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A083" w14:textId="77777777" w:rsidR="00E87122" w:rsidRPr="00177AA4" w:rsidRDefault="00E87122" w:rsidP="00177AA4">
      <w:pPr>
        <w:jc w:val="both"/>
        <w:rPr>
          <w:rFonts w:cstheme="minorHAnsi"/>
          <w:sz w:val="24"/>
          <w:szCs w:val="24"/>
        </w:rPr>
      </w:pPr>
      <w:r w:rsidRPr="00177AA4">
        <w:rPr>
          <w:rFonts w:cstheme="minorHAnsi"/>
          <w:sz w:val="24"/>
          <w:szCs w:val="24"/>
        </w:rPr>
        <w:t>GK.271.1</w:t>
      </w:r>
      <w:r w:rsidR="00F574EB">
        <w:rPr>
          <w:rFonts w:cstheme="minorHAnsi"/>
          <w:sz w:val="24"/>
          <w:szCs w:val="24"/>
        </w:rPr>
        <w:t>1</w:t>
      </w:r>
      <w:r w:rsidRPr="00177AA4">
        <w:rPr>
          <w:rFonts w:cstheme="minorHAnsi"/>
          <w:sz w:val="24"/>
          <w:szCs w:val="24"/>
        </w:rPr>
        <w:t>.2022</w:t>
      </w:r>
    </w:p>
    <w:p w14:paraId="40A1BCC6" w14:textId="6C7CD87E" w:rsidR="00E87122" w:rsidRPr="00177AA4" w:rsidRDefault="00E87122" w:rsidP="00177AA4">
      <w:pPr>
        <w:jc w:val="right"/>
        <w:rPr>
          <w:rFonts w:cstheme="minorHAnsi"/>
          <w:sz w:val="24"/>
          <w:szCs w:val="24"/>
        </w:rPr>
      </w:pPr>
      <w:r w:rsidRPr="00177AA4">
        <w:rPr>
          <w:rFonts w:cstheme="minorHAnsi"/>
          <w:sz w:val="24"/>
          <w:szCs w:val="24"/>
        </w:rPr>
        <w:t xml:space="preserve">Poraj, </w:t>
      </w:r>
      <w:r w:rsidR="004A78AE">
        <w:rPr>
          <w:rFonts w:cstheme="minorHAnsi"/>
          <w:sz w:val="24"/>
          <w:szCs w:val="24"/>
        </w:rPr>
        <w:t>21</w:t>
      </w:r>
      <w:r w:rsidR="00BD0281">
        <w:rPr>
          <w:rFonts w:cstheme="minorHAnsi"/>
          <w:sz w:val="24"/>
          <w:szCs w:val="24"/>
        </w:rPr>
        <w:t>.</w:t>
      </w:r>
      <w:r w:rsidRPr="00177AA4">
        <w:rPr>
          <w:rFonts w:cstheme="minorHAnsi"/>
          <w:sz w:val="24"/>
          <w:szCs w:val="24"/>
        </w:rPr>
        <w:t>1</w:t>
      </w:r>
      <w:r w:rsidR="00F574EB">
        <w:rPr>
          <w:rFonts w:cstheme="minorHAnsi"/>
          <w:sz w:val="24"/>
          <w:szCs w:val="24"/>
        </w:rPr>
        <w:t>2</w:t>
      </w:r>
      <w:r w:rsidRPr="00177AA4">
        <w:rPr>
          <w:rFonts w:cstheme="minorHAnsi"/>
          <w:sz w:val="24"/>
          <w:szCs w:val="24"/>
        </w:rPr>
        <w:t>.2022r.</w:t>
      </w:r>
    </w:p>
    <w:p w14:paraId="17D3C316" w14:textId="77777777" w:rsidR="00E87122" w:rsidRPr="00177AA4" w:rsidRDefault="00E87122" w:rsidP="00177AA4">
      <w:pPr>
        <w:jc w:val="both"/>
        <w:rPr>
          <w:rFonts w:cstheme="minorHAnsi"/>
          <w:sz w:val="24"/>
          <w:szCs w:val="24"/>
        </w:rPr>
      </w:pPr>
    </w:p>
    <w:p w14:paraId="31EFDD96" w14:textId="77777777" w:rsidR="00E87122" w:rsidRPr="00177AA4" w:rsidRDefault="00E87122" w:rsidP="00177AA4">
      <w:pPr>
        <w:jc w:val="center"/>
        <w:rPr>
          <w:rFonts w:cstheme="minorHAnsi"/>
          <w:sz w:val="24"/>
          <w:szCs w:val="24"/>
        </w:rPr>
      </w:pPr>
      <w:r w:rsidRPr="00177AA4">
        <w:rPr>
          <w:rFonts w:cstheme="minorHAnsi"/>
          <w:sz w:val="24"/>
          <w:szCs w:val="24"/>
        </w:rPr>
        <w:t>SPECYFIKACJA WARUNKÓW ZAMÓWIENIA</w:t>
      </w:r>
    </w:p>
    <w:p w14:paraId="5A149EFA" w14:textId="77777777" w:rsidR="00E87122" w:rsidRPr="00177AA4" w:rsidRDefault="00E87122" w:rsidP="00177AA4">
      <w:pPr>
        <w:jc w:val="center"/>
        <w:rPr>
          <w:rFonts w:cstheme="minorHAnsi"/>
          <w:sz w:val="24"/>
          <w:szCs w:val="24"/>
        </w:rPr>
      </w:pPr>
      <w:r w:rsidRPr="00177AA4">
        <w:rPr>
          <w:rFonts w:cstheme="minorHAnsi"/>
          <w:sz w:val="24"/>
          <w:szCs w:val="24"/>
        </w:rPr>
        <w:t>(SWZ)</w:t>
      </w:r>
    </w:p>
    <w:p w14:paraId="6423D4B4" w14:textId="77777777" w:rsidR="00E87122" w:rsidRPr="00177AA4" w:rsidRDefault="00E87122" w:rsidP="00177AA4">
      <w:pPr>
        <w:jc w:val="center"/>
        <w:rPr>
          <w:rFonts w:cstheme="minorHAnsi"/>
          <w:sz w:val="24"/>
          <w:szCs w:val="24"/>
        </w:rPr>
      </w:pPr>
    </w:p>
    <w:p w14:paraId="4DA3EF35"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postępowaniu o udzielenie zamówienia publicznego prowadzonego</w:t>
      </w:r>
    </w:p>
    <w:p w14:paraId="251C9AB9"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w trybie podstawowym bez przeprowadzenia negocjacji na podstawie art. 275 pkt 1 ustawy z dnia 11 września 2019 r. Prawo zamówień publicznych</w:t>
      </w:r>
    </w:p>
    <w:p w14:paraId="55687636" w14:textId="77777777" w:rsidR="00E87122" w:rsidRPr="00177AA4" w:rsidRDefault="00E87122" w:rsidP="00177AA4">
      <w:pPr>
        <w:pStyle w:val="Standard"/>
        <w:jc w:val="center"/>
        <w:rPr>
          <w:rFonts w:asciiTheme="minorHAnsi" w:hAnsiTheme="minorHAnsi" w:cstheme="minorHAnsi"/>
        </w:rPr>
      </w:pPr>
      <w:r w:rsidRPr="00177AA4">
        <w:rPr>
          <w:rFonts w:asciiTheme="minorHAnsi" w:hAnsiTheme="minorHAnsi" w:cstheme="minorHAnsi"/>
        </w:rPr>
        <w:t>(Dz. U. z 2022r., poz. 1710) na zadanie pn.:</w:t>
      </w:r>
    </w:p>
    <w:p w14:paraId="238BC8A4" w14:textId="77777777" w:rsidR="00E87122" w:rsidRDefault="00E87122" w:rsidP="00177AA4">
      <w:pPr>
        <w:pStyle w:val="Standard"/>
        <w:jc w:val="both"/>
        <w:rPr>
          <w:rFonts w:asciiTheme="minorHAnsi" w:hAnsiTheme="minorHAnsi" w:cstheme="minorHAnsi"/>
        </w:rPr>
      </w:pPr>
    </w:p>
    <w:p w14:paraId="449CF8F2" w14:textId="183B4254" w:rsidR="00BD0281" w:rsidRPr="00BD0281" w:rsidRDefault="00BD0281" w:rsidP="00BD0281">
      <w:pPr>
        <w:pStyle w:val="Standard"/>
        <w:jc w:val="center"/>
        <w:rPr>
          <w:rFonts w:asciiTheme="minorHAnsi" w:hAnsiTheme="minorHAnsi" w:cstheme="minorHAnsi"/>
          <w:b/>
          <w:bCs/>
          <w:sz w:val="32"/>
          <w:szCs w:val="32"/>
        </w:rPr>
      </w:pPr>
      <w:r w:rsidRPr="00BD0281">
        <w:rPr>
          <w:rFonts w:asciiTheme="minorHAnsi" w:hAnsiTheme="minorHAnsi" w:cstheme="minorHAnsi"/>
          <w:b/>
          <w:bCs/>
          <w:sz w:val="32"/>
          <w:szCs w:val="32"/>
        </w:rPr>
        <w:t xml:space="preserve">„Budowa </w:t>
      </w:r>
      <w:r w:rsidR="009E23ED">
        <w:rPr>
          <w:rFonts w:asciiTheme="minorHAnsi" w:hAnsiTheme="minorHAnsi" w:cstheme="minorHAnsi"/>
          <w:b/>
          <w:bCs/>
          <w:sz w:val="32"/>
          <w:szCs w:val="32"/>
        </w:rPr>
        <w:t>ujęcia wody w Kuźnicy Starej, gmina Poraj”</w:t>
      </w:r>
    </w:p>
    <w:p w14:paraId="55072CB0" w14:textId="77777777" w:rsidR="00E87122" w:rsidRPr="00177AA4" w:rsidRDefault="00E87122" w:rsidP="00177AA4">
      <w:pPr>
        <w:pStyle w:val="Standard"/>
        <w:jc w:val="both"/>
        <w:rPr>
          <w:rFonts w:asciiTheme="minorHAnsi" w:hAnsiTheme="minorHAnsi" w:cstheme="minorHAnsi"/>
        </w:rPr>
      </w:pPr>
    </w:p>
    <w:p w14:paraId="0F4A2E70" w14:textId="77777777" w:rsidR="00E87122" w:rsidRPr="00177AA4" w:rsidRDefault="00E87122" w:rsidP="00177AA4">
      <w:pPr>
        <w:pStyle w:val="Standard"/>
        <w:jc w:val="both"/>
        <w:rPr>
          <w:rFonts w:asciiTheme="minorHAnsi" w:hAnsiTheme="minorHAnsi" w:cstheme="minorHAnsi"/>
        </w:rPr>
      </w:pPr>
    </w:p>
    <w:p w14:paraId="2BE431A4" w14:textId="77777777" w:rsidR="00E87122" w:rsidRPr="00177AA4" w:rsidRDefault="00E87122" w:rsidP="00177AA4">
      <w:pPr>
        <w:pStyle w:val="Standard"/>
        <w:jc w:val="both"/>
        <w:rPr>
          <w:rFonts w:asciiTheme="minorHAnsi" w:hAnsiTheme="minorHAnsi" w:cstheme="minorHAnsi"/>
        </w:rPr>
      </w:pPr>
    </w:p>
    <w:p w14:paraId="6C5127D5" w14:textId="77777777" w:rsidR="00E87122" w:rsidRPr="00177AA4" w:rsidRDefault="00E87122" w:rsidP="00177AA4">
      <w:pPr>
        <w:pStyle w:val="Standard"/>
        <w:jc w:val="both"/>
        <w:rPr>
          <w:rFonts w:asciiTheme="minorHAnsi" w:hAnsiTheme="minorHAnsi" w:cstheme="minorHAnsi"/>
        </w:rPr>
      </w:pPr>
    </w:p>
    <w:p w14:paraId="00720C9F" w14:textId="77777777" w:rsidR="00177AA4" w:rsidRDefault="00E87122" w:rsidP="00177AA4">
      <w:pPr>
        <w:pStyle w:val="NormalnyWeb"/>
        <w:shd w:val="clear" w:color="auto" w:fill="FFFFFF"/>
        <w:spacing w:before="0" w:beforeAutospacing="0" w:after="206" w:afterAutospacing="0"/>
        <w:jc w:val="both"/>
        <w:rPr>
          <w:rFonts w:asciiTheme="minorHAnsi" w:hAnsiTheme="minorHAnsi" w:cstheme="minorHAnsi"/>
          <w:color w:val="000000"/>
        </w:rPr>
      </w:pPr>
      <w:r w:rsidRPr="00177AA4">
        <w:rPr>
          <w:rFonts w:asciiTheme="minorHAnsi" w:hAnsiTheme="minorHAnsi" w:cstheme="minorHAnsi"/>
          <w:color w:val="000000"/>
        </w:rPr>
        <w:t xml:space="preserve">                                                                                                              </w:t>
      </w:r>
    </w:p>
    <w:p w14:paraId="325AD527"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61B00525"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C248D3"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070A9DC"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4D312347"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234A22"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71DFF767"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82330C4"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39129CE8" w14:textId="77777777" w:rsidR="00177AA4" w:rsidRDefault="00177AA4" w:rsidP="00177AA4">
      <w:pPr>
        <w:pStyle w:val="NormalnyWeb"/>
        <w:shd w:val="clear" w:color="auto" w:fill="FFFFFF"/>
        <w:spacing w:before="0" w:beforeAutospacing="0" w:after="206" w:afterAutospacing="0"/>
        <w:jc w:val="both"/>
        <w:rPr>
          <w:rFonts w:asciiTheme="minorHAnsi" w:hAnsiTheme="minorHAnsi" w:cstheme="minorHAnsi"/>
          <w:color w:val="000000"/>
        </w:rPr>
      </w:pPr>
    </w:p>
    <w:p w14:paraId="1A1A319F"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Wójt Gminy</w:t>
      </w:r>
    </w:p>
    <w:p w14:paraId="79EE6338" w14:textId="77777777" w:rsidR="00E87122" w:rsidRPr="00177AA4" w:rsidRDefault="00E87122" w:rsidP="00177AA4">
      <w:pPr>
        <w:pStyle w:val="NormalnyWeb"/>
        <w:shd w:val="clear" w:color="auto" w:fill="FFFFFF"/>
        <w:spacing w:before="0" w:beforeAutospacing="0" w:after="206" w:afterAutospacing="0"/>
        <w:jc w:val="right"/>
        <w:rPr>
          <w:rFonts w:asciiTheme="minorHAnsi" w:hAnsiTheme="minorHAnsi" w:cstheme="minorHAnsi"/>
          <w:color w:val="000000"/>
        </w:rPr>
      </w:pPr>
      <w:r w:rsidRPr="00177AA4">
        <w:rPr>
          <w:rFonts w:asciiTheme="minorHAnsi" w:hAnsiTheme="minorHAnsi" w:cstheme="minorHAnsi"/>
          <w:color w:val="000000"/>
        </w:rPr>
        <w:t xml:space="preserve">                                                                                                              /-/ Katarzyna Kaźmierczak                                                                                      </w:t>
      </w:r>
    </w:p>
    <w:p w14:paraId="49615FF7" w14:textId="77777777" w:rsidR="00E87122" w:rsidRPr="00177AA4" w:rsidRDefault="00E87122" w:rsidP="00177AA4">
      <w:pPr>
        <w:jc w:val="both"/>
        <w:rPr>
          <w:rFonts w:cstheme="minorHAnsi"/>
          <w:sz w:val="24"/>
          <w:szCs w:val="24"/>
        </w:rPr>
      </w:pPr>
    </w:p>
    <w:p w14:paraId="37AB740D" w14:textId="77777777" w:rsidR="00B00018" w:rsidRPr="00177AA4" w:rsidRDefault="00B00018" w:rsidP="00177AA4">
      <w:pPr>
        <w:jc w:val="both"/>
        <w:rPr>
          <w:rFonts w:cstheme="minorHAnsi"/>
          <w:sz w:val="24"/>
          <w:szCs w:val="24"/>
        </w:rPr>
      </w:pPr>
    </w:p>
    <w:p w14:paraId="478FF116" w14:textId="77777777" w:rsidR="00B00018" w:rsidRPr="00177AA4" w:rsidRDefault="00B00018" w:rsidP="00177AA4">
      <w:pPr>
        <w:jc w:val="both"/>
        <w:rPr>
          <w:rFonts w:cstheme="minorHAnsi"/>
          <w:sz w:val="24"/>
          <w:szCs w:val="24"/>
        </w:rPr>
      </w:pPr>
    </w:p>
    <w:p w14:paraId="7820B513" w14:textId="77777777" w:rsidR="00B00018" w:rsidRPr="00177AA4" w:rsidRDefault="00B00018" w:rsidP="00177AA4">
      <w:pPr>
        <w:jc w:val="both"/>
        <w:rPr>
          <w:rFonts w:cstheme="minorHAnsi"/>
          <w:sz w:val="24"/>
          <w:szCs w:val="24"/>
        </w:rPr>
      </w:pPr>
    </w:p>
    <w:p w14:paraId="19CFA32C" w14:textId="77777777" w:rsidR="00B00018" w:rsidRPr="00177AA4" w:rsidRDefault="00B00018" w:rsidP="00177AA4">
      <w:pPr>
        <w:jc w:val="both"/>
        <w:rPr>
          <w:rFonts w:cstheme="minorHAnsi"/>
          <w:sz w:val="24"/>
          <w:szCs w:val="24"/>
        </w:rPr>
      </w:pPr>
    </w:p>
    <w:p w14:paraId="4DB39FD5" w14:textId="77777777" w:rsidR="00B00018" w:rsidRPr="00177AA4" w:rsidRDefault="00B00018" w:rsidP="00177AA4">
      <w:pPr>
        <w:pStyle w:val="Nagwek2"/>
        <w:jc w:val="center"/>
        <w:rPr>
          <w:rFonts w:asciiTheme="minorHAnsi" w:hAnsiTheme="minorHAnsi" w:cstheme="minorHAnsi"/>
          <w:sz w:val="24"/>
        </w:rPr>
      </w:pPr>
      <w:bookmarkStart w:id="0" w:name="__RefHeading__11870_46135782"/>
      <w:bookmarkStart w:id="1" w:name="Bookmark1"/>
      <w:r w:rsidRPr="00177AA4">
        <w:rPr>
          <w:rFonts w:asciiTheme="minorHAnsi" w:hAnsiTheme="minorHAnsi" w:cstheme="minorHAnsi"/>
          <w:sz w:val="24"/>
          <w:u w:val="single"/>
        </w:rPr>
        <w:t>ROZDZIAŁ I</w:t>
      </w:r>
      <w:bookmarkEnd w:id="0"/>
      <w:bookmarkEnd w:id="1"/>
    </w:p>
    <w:p w14:paraId="7F0787D7" w14:textId="77777777" w:rsidR="00B00018" w:rsidRPr="00177AA4" w:rsidRDefault="00B00018" w:rsidP="00177AA4">
      <w:pPr>
        <w:pStyle w:val="Nagwek2"/>
        <w:jc w:val="center"/>
        <w:rPr>
          <w:rFonts w:asciiTheme="minorHAnsi" w:hAnsiTheme="minorHAnsi" w:cstheme="minorHAnsi"/>
          <w:sz w:val="24"/>
        </w:rPr>
      </w:pPr>
      <w:bookmarkStart w:id="2" w:name="__RefHeading__11872_46135782"/>
      <w:bookmarkStart w:id="3" w:name="Bookmark2"/>
      <w:r w:rsidRPr="00177AA4">
        <w:rPr>
          <w:rFonts w:asciiTheme="minorHAnsi" w:hAnsiTheme="minorHAnsi" w:cstheme="minorHAnsi"/>
          <w:sz w:val="24"/>
        </w:rPr>
        <w:t>ZAMAWIAJĄCY (NAZWA I ADRES ORAZ INNE DANE TELE-INFORMATYCZNE)</w:t>
      </w:r>
      <w:bookmarkEnd w:id="2"/>
      <w:bookmarkEnd w:id="3"/>
    </w:p>
    <w:p w14:paraId="5EF33EA9" w14:textId="77777777" w:rsidR="00B00018" w:rsidRPr="00177AA4" w:rsidRDefault="00B00018" w:rsidP="00177AA4">
      <w:pPr>
        <w:jc w:val="both"/>
        <w:rPr>
          <w:rFonts w:cstheme="minorHAnsi"/>
          <w:sz w:val="24"/>
          <w:szCs w:val="24"/>
        </w:rPr>
      </w:pPr>
    </w:p>
    <w:p w14:paraId="34B7C777"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Gmina Poraj</w:t>
      </w:r>
    </w:p>
    <w:p w14:paraId="096BF38E"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ul. Jasna 21</w:t>
      </w:r>
    </w:p>
    <w:p w14:paraId="0D6B4177"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b/>
        </w:rPr>
        <w:t>42-360 Poraj</w:t>
      </w:r>
    </w:p>
    <w:p w14:paraId="66BB3284" w14:textId="77777777" w:rsidR="00B00018" w:rsidRPr="00177AA4" w:rsidRDefault="00B00018" w:rsidP="00177AA4">
      <w:pPr>
        <w:pStyle w:val="Standard"/>
        <w:jc w:val="both"/>
        <w:rPr>
          <w:rFonts w:asciiTheme="minorHAnsi" w:hAnsiTheme="minorHAnsi" w:cstheme="minorHAnsi"/>
          <w:b/>
        </w:rPr>
      </w:pPr>
    </w:p>
    <w:p w14:paraId="368DEC50"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prowadzonego postępowania:</w:t>
      </w:r>
    </w:p>
    <w:p w14:paraId="7DAF8449" w14:textId="77777777" w:rsidR="00B00018" w:rsidRPr="00177AA4" w:rsidRDefault="00B00018" w:rsidP="00177AA4">
      <w:pPr>
        <w:pStyle w:val="Standard"/>
        <w:jc w:val="both"/>
        <w:rPr>
          <w:rFonts w:asciiTheme="minorHAnsi" w:hAnsiTheme="minorHAnsi" w:cstheme="minorHAnsi"/>
        </w:rPr>
      </w:pPr>
    </w:p>
    <w:p w14:paraId="5172F2CF" w14:textId="77777777" w:rsidR="00B00018" w:rsidRPr="00177AA4" w:rsidRDefault="00B00018" w:rsidP="00177AA4">
      <w:pPr>
        <w:pStyle w:val="Standard"/>
        <w:jc w:val="both"/>
        <w:rPr>
          <w:rFonts w:asciiTheme="minorHAnsi" w:hAnsiTheme="minorHAnsi" w:cstheme="minorHAnsi"/>
          <w:u w:val="single"/>
        </w:rPr>
      </w:pPr>
      <w:r w:rsidRPr="00177AA4">
        <w:rPr>
          <w:rFonts w:asciiTheme="minorHAnsi" w:hAnsiTheme="minorHAnsi" w:cstheme="minorHAnsi"/>
        </w:rPr>
        <w:t xml:space="preserve"> </w:t>
      </w:r>
      <w:hyperlink r:id="rId8" w:history="1">
        <w:r w:rsidRPr="00177AA4">
          <w:rPr>
            <w:rStyle w:val="Hipercze"/>
            <w:rFonts w:asciiTheme="minorHAnsi" w:hAnsiTheme="minorHAnsi" w:cstheme="minorHAnsi"/>
          </w:rPr>
          <w:t>https://platformazakupowa.pl/pn/poraj</w:t>
        </w:r>
      </w:hyperlink>
    </w:p>
    <w:p w14:paraId="41D9C6A4"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 </w:t>
      </w:r>
      <w:hyperlink r:id="rId9" w:history="1">
        <w:r w:rsidRPr="00177AA4">
          <w:rPr>
            <w:rStyle w:val="Hipercze"/>
            <w:rFonts w:asciiTheme="minorHAnsi" w:hAnsiTheme="minorHAnsi" w:cstheme="minorHAnsi"/>
          </w:rPr>
          <w:t>https://poraj.bip.net.pl/</w:t>
        </w:r>
      </w:hyperlink>
    </w:p>
    <w:p w14:paraId="5AA65A71" w14:textId="77777777" w:rsidR="00B00018" w:rsidRPr="00177AA4" w:rsidRDefault="00B00018" w:rsidP="00177AA4">
      <w:pPr>
        <w:pStyle w:val="Standard"/>
        <w:jc w:val="both"/>
        <w:rPr>
          <w:rFonts w:asciiTheme="minorHAnsi" w:hAnsiTheme="minorHAnsi" w:cstheme="minorHAnsi"/>
        </w:rPr>
      </w:pPr>
    </w:p>
    <w:p w14:paraId="3AE88B3A" w14:textId="77777777" w:rsidR="00B00018" w:rsidRPr="00177AA4" w:rsidRDefault="00B00018" w:rsidP="00177AA4">
      <w:pPr>
        <w:pStyle w:val="Standard"/>
        <w:jc w:val="both"/>
        <w:rPr>
          <w:rFonts w:asciiTheme="minorHAnsi" w:hAnsiTheme="minorHAnsi" w:cstheme="minorHAnsi"/>
        </w:rPr>
      </w:pPr>
    </w:p>
    <w:p w14:paraId="0631F250"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Adres strony internetowej, na której udostępniane będą zmiany i wyjaśnienia treści SWZ oraz inne dokumenty zamówienia bezpośrednio związane z postępowaniem o udzielenie zamówienia:</w:t>
      </w:r>
    </w:p>
    <w:p w14:paraId="45298A0E" w14:textId="77777777" w:rsidR="00B00018" w:rsidRPr="00177AA4" w:rsidRDefault="00B00018" w:rsidP="00177AA4">
      <w:pPr>
        <w:pStyle w:val="Standard"/>
        <w:jc w:val="both"/>
        <w:rPr>
          <w:rFonts w:asciiTheme="minorHAnsi" w:hAnsiTheme="minorHAnsi" w:cstheme="minorHAnsi"/>
        </w:rPr>
      </w:pPr>
    </w:p>
    <w:p w14:paraId="65A20E41" w14:textId="77777777" w:rsidR="00B00018" w:rsidRPr="00177AA4" w:rsidRDefault="00000000" w:rsidP="00177AA4">
      <w:pPr>
        <w:pStyle w:val="Standard"/>
        <w:jc w:val="both"/>
        <w:rPr>
          <w:rFonts w:asciiTheme="minorHAnsi" w:hAnsiTheme="minorHAnsi" w:cstheme="minorHAnsi"/>
          <w:u w:val="single"/>
        </w:rPr>
      </w:pPr>
      <w:hyperlink r:id="rId10" w:history="1">
        <w:r w:rsidR="00B00018" w:rsidRPr="00177AA4">
          <w:rPr>
            <w:rStyle w:val="Hipercze"/>
            <w:rFonts w:asciiTheme="minorHAnsi" w:hAnsiTheme="minorHAnsi" w:cstheme="minorHAnsi"/>
          </w:rPr>
          <w:t>https://platformazakupowa.pl/pn/poraj</w:t>
        </w:r>
      </w:hyperlink>
    </w:p>
    <w:p w14:paraId="1509C548" w14:textId="77777777" w:rsidR="00B00018" w:rsidRPr="00177AA4" w:rsidRDefault="00000000" w:rsidP="00177AA4">
      <w:pPr>
        <w:pStyle w:val="Standard"/>
        <w:jc w:val="both"/>
        <w:rPr>
          <w:rFonts w:asciiTheme="minorHAnsi" w:hAnsiTheme="minorHAnsi" w:cstheme="minorHAnsi"/>
        </w:rPr>
      </w:pPr>
      <w:hyperlink r:id="rId11" w:history="1">
        <w:r w:rsidR="00B00018" w:rsidRPr="00177AA4">
          <w:rPr>
            <w:rStyle w:val="Hipercze"/>
            <w:rFonts w:asciiTheme="minorHAnsi" w:hAnsiTheme="minorHAnsi" w:cstheme="minorHAnsi"/>
          </w:rPr>
          <w:t>https://poraj.bip.net.pl/</w:t>
        </w:r>
      </w:hyperlink>
    </w:p>
    <w:p w14:paraId="32E223B0" w14:textId="77777777" w:rsidR="00B00018" w:rsidRPr="00177AA4" w:rsidRDefault="00B00018" w:rsidP="00177AA4">
      <w:pPr>
        <w:pStyle w:val="Standard"/>
        <w:jc w:val="both"/>
        <w:rPr>
          <w:rFonts w:asciiTheme="minorHAnsi" w:hAnsiTheme="minorHAnsi" w:cstheme="minorHAnsi"/>
        </w:rPr>
      </w:pPr>
    </w:p>
    <w:p w14:paraId="287FEA2F" w14:textId="77777777" w:rsidR="00B00018" w:rsidRPr="00177AA4" w:rsidRDefault="00B00018" w:rsidP="00177AA4">
      <w:pPr>
        <w:pStyle w:val="Standard"/>
        <w:jc w:val="both"/>
        <w:rPr>
          <w:rFonts w:asciiTheme="minorHAnsi" w:hAnsiTheme="minorHAnsi" w:cstheme="minorHAnsi"/>
        </w:rPr>
      </w:pPr>
    </w:p>
    <w:p w14:paraId="4E47DF58" w14:textId="77777777" w:rsidR="00B00018" w:rsidRPr="004A78AE" w:rsidRDefault="00B00018" w:rsidP="00177AA4">
      <w:pPr>
        <w:pStyle w:val="Standard"/>
        <w:jc w:val="both"/>
        <w:rPr>
          <w:rFonts w:asciiTheme="minorHAnsi" w:hAnsiTheme="minorHAnsi" w:cstheme="minorHAnsi"/>
          <w:lang w:val="en-US"/>
        </w:rPr>
      </w:pPr>
      <w:proofErr w:type="spellStart"/>
      <w:r w:rsidRPr="004A78AE">
        <w:rPr>
          <w:rFonts w:asciiTheme="minorHAnsi" w:hAnsiTheme="minorHAnsi" w:cstheme="minorHAnsi"/>
          <w:lang w:val="en-US"/>
        </w:rPr>
        <w:t>Adres</w:t>
      </w:r>
      <w:proofErr w:type="spellEnd"/>
      <w:r w:rsidRPr="004A78AE">
        <w:rPr>
          <w:rFonts w:asciiTheme="minorHAnsi" w:hAnsiTheme="minorHAnsi" w:cstheme="minorHAnsi"/>
          <w:lang w:val="en-US"/>
        </w:rPr>
        <w:t xml:space="preserve"> e-mail: sekretariat@ugporaj.pl</w:t>
      </w:r>
    </w:p>
    <w:p w14:paraId="36501DBE" w14:textId="77777777" w:rsidR="00B00018" w:rsidRPr="004A78AE" w:rsidRDefault="00B00018" w:rsidP="00177AA4">
      <w:pPr>
        <w:pStyle w:val="Standard"/>
        <w:jc w:val="both"/>
        <w:rPr>
          <w:rFonts w:asciiTheme="minorHAnsi" w:hAnsiTheme="minorHAnsi" w:cstheme="minorHAnsi"/>
          <w:lang w:val="en-US"/>
        </w:rPr>
      </w:pPr>
    </w:p>
    <w:p w14:paraId="3A91D5A5"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godziny urzędowania - pon. – czw. 7</w:t>
      </w:r>
      <w:r w:rsidRPr="00177AA4">
        <w:rPr>
          <w:rFonts w:asciiTheme="minorHAnsi" w:hAnsiTheme="minorHAnsi" w:cstheme="minorHAnsi"/>
          <w:vertAlign w:val="superscript"/>
        </w:rPr>
        <w:t>00</w:t>
      </w:r>
      <w:r w:rsidRPr="00177AA4">
        <w:rPr>
          <w:rFonts w:asciiTheme="minorHAnsi" w:hAnsiTheme="minorHAnsi" w:cstheme="minorHAnsi"/>
        </w:rPr>
        <w:t xml:space="preserve"> - 15</w:t>
      </w:r>
      <w:r w:rsidRPr="00177AA4">
        <w:rPr>
          <w:rFonts w:asciiTheme="minorHAnsi" w:hAnsiTheme="minorHAnsi" w:cstheme="minorHAnsi"/>
          <w:vertAlign w:val="superscript"/>
        </w:rPr>
        <w:t>00</w:t>
      </w:r>
      <w:r w:rsidRPr="00177AA4">
        <w:rPr>
          <w:rFonts w:asciiTheme="minorHAnsi" w:hAnsiTheme="minorHAnsi" w:cstheme="minorHAnsi"/>
        </w:rPr>
        <w:t xml:space="preserve">, wt. 7 </w:t>
      </w:r>
      <w:r w:rsidRPr="00177AA4">
        <w:rPr>
          <w:rFonts w:asciiTheme="minorHAnsi" w:hAnsiTheme="minorHAnsi" w:cstheme="minorHAnsi"/>
          <w:vertAlign w:val="superscript"/>
        </w:rPr>
        <w:t>00</w:t>
      </w:r>
      <w:r w:rsidRPr="00177AA4">
        <w:rPr>
          <w:rFonts w:asciiTheme="minorHAnsi" w:hAnsiTheme="minorHAnsi" w:cstheme="minorHAnsi"/>
        </w:rPr>
        <w:t xml:space="preserve"> – 16</w:t>
      </w:r>
      <w:r w:rsidRPr="00177AA4">
        <w:rPr>
          <w:rFonts w:asciiTheme="minorHAnsi" w:hAnsiTheme="minorHAnsi" w:cstheme="minorHAnsi"/>
          <w:vertAlign w:val="superscript"/>
        </w:rPr>
        <w:t>00</w:t>
      </w:r>
      <w:r w:rsidRPr="00177AA4">
        <w:rPr>
          <w:rFonts w:asciiTheme="minorHAnsi" w:hAnsiTheme="minorHAnsi" w:cstheme="minorHAnsi"/>
        </w:rPr>
        <w:t>, pt. 7</w:t>
      </w:r>
      <w:r w:rsidRPr="00177AA4">
        <w:rPr>
          <w:rFonts w:asciiTheme="minorHAnsi" w:hAnsiTheme="minorHAnsi" w:cstheme="minorHAnsi"/>
          <w:vertAlign w:val="superscript"/>
        </w:rPr>
        <w:t>00</w:t>
      </w:r>
      <w:r w:rsidRPr="00177AA4">
        <w:rPr>
          <w:rFonts w:asciiTheme="minorHAnsi" w:hAnsiTheme="minorHAnsi" w:cstheme="minorHAnsi"/>
        </w:rPr>
        <w:t xml:space="preserve"> 14</w:t>
      </w:r>
      <w:r w:rsidRPr="00177AA4">
        <w:rPr>
          <w:rFonts w:asciiTheme="minorHAnsi" w:hAnsiTheme="minorHAnsi" w:cstheme="minorHAnsi"/>
          <w:vertAlign w:val="superscript"/>
        </w:rPr>
        <w:t>00</w:t>
      </w:r>
    </w:p>
    <w:p w14:paraId="07BDE9B2" w14:textId="77777777" w:rsidR="00B00018" w:rsidRPr="00177AA4" w:rsidRDefault="00B00018" w:rsidP="00177AA4">
      <w:pPr>
        <w:pStyle w:val="Standard"/>
        <w:jc w:val="both"/>
        <w:rPr>
          <w:rFonts w:asciiTheme="minorHAnsi" w:hAnsiTheme="minorHAnsi" w:cstheme="minorHAnsi"/>
        </w:rPr>
      </w:pPr>
    </w:p>
    <w:p w14:paraId="1BBB0179" w14:textId="77777777" w:rsidR="00B00018" w:rsidRPr="00177AA4" w:rsidRDefault="00B00018" w:rsidP="00177AA4">
      <w:pPr>
        <w:pStyle w:val="Standard"/>
        <w:jc w:val="both"/>
        <w:rPr>
          <w:rFonts w:asciiTheme="minorHAnsi" w:hAnsiTheme="minorHAnsi" w:cstheme="minorHAnsi"/>
        </w:rPr>
      </w:pPr>
      <w:r w:rsidRPr="00177AA4">
        <w:rPr>
          <w:rFonts w:asciiTheme="minorHAnsi" w:hAnsiTheme="minorHAnsi" w:cstheme="minorHAnsi"/>
        </w:rPr>
        <w:t xml:space="preserve">tel. 34 3145 251  </w:t>
      </w:r>
    </w:p>
    <w:p w14:paraId="70342E16" w14:textId="77777777" w:rsidR="00B00018" w:rsidRPr="00177AA4" w:rsidRDefault="00B00018" w:rsidP="00177AA4">
      <w:pPr>
        <w:pStyle w:val="Standard"/>
        <w:jc w:val="both"/>
        <w:rPr>
          <w:rFonts w:asciiTheme="minorHAnsi" w:hAnsiTheme="minorHAnsi" w:cstheme="minorHAnsi"/>
        </w:rPr>
      </w:pPr>
    </w:p>
    <w:p w14:paraId="1CD8E580" w14:textId="77777777" w:rsidR="00B00018" w:rsidRPr="00177AA4" w:rsidRDefault="00B00018" w:rsidP="00177AA4">
      <w:pPr>
        <w:pStyle w:val="Standard"/>
        <w:jc w:val="both"/>
        <w:rPr>
          <w:rFonts w:asciiTheme="minorHAnsi" w:hAnsiTheme="minorHAnsi" w:cstheme="minorHAnsi"/>
        </w:rPr>
      </w:pPr>
    </w:p>
    <w:p w14:paraId="47E91B5E" w14:textId="77777777" w:rsidR="00B00018" w:rsidRPr="00177AA4" w:rsidRDefault="00B00018" w:rsidP="00177AA4">
      <w:pPr>
        <w:pStyle w:val="Nagwek2"/>
        <w:jc w:val="center"/>
        <w:rPr>
          <w:rFonts w:asciiTheme="minorHAnsi" w:hAnsiTheme="minorHAnsi" w:cstheme="minorHAnsi"/>
          <w:sz w:val="24"/>
        </w:rPr>
      </w:pPr>
      <w:bookmarkStart w:id="4" w:name="__RefHeading__11874_46135782"/>
      <w:bookmarkStart w:id="5" w:name="Bookmark3"/>
      <w:r w:rsidRPr="00177AA4">
        <w:rPr>
          <w:rFonts w:asciiTheme="minorHAnsi" w:hAnsiTheme="minorHAnsi" w:cstheme="minorHAnsi"/>
          <w:sz w:val="24"/>
          <w:u w:val="single"/>
        </w:rPr>
        <w:t>ROZDZIAŁ II</w:t>
      </w:r>
      <w:bookmarkEnd w:id="4"/>
      <w:bookmarkEnd w:id="5"/>
    </w:p>
    <w:p w14:paraId="54CBC402" w14:textId="77777777" w:rsidR="00B00018" w:rsidRPr="00177AA4" w:rsidRDefault="00B00018" w:rsidP="00177AA4">
      <w:pPr>
        <w:pStyle w:val="Nagwek2"/>
        <w:jc w:val="center"/>
        <w:rPr>
          <w:rFonts w:asciiTheme="minorHAnsi" w:hAnsiTheme="minorHAnsi" w:cstheme="minorHAnsi"/>
          <w:sz w:val="24"/>
        </w:rPr>
      </w:pPr>
      <w:bookmarkStart w:id="6" w:name="Bookmark4"/>
      <w:bookmarkStart w:id="7" w:name="__RefHeading__11876_46135782"/>
      <w:r w:rsidRPr="00177AA4">
        <w:rPr>
          <w:rFonts w:asciiTheme="minorHAnsi" w:hAnsiTheme="minorHAnsi" w:cstheme="minorHAnsi"/>
          <w:sz w:val="24"/>
        </w:rPr>
        <w:t>TRYB UDZIELENIA ZAMÓWIENIA</w:t>
      </w:r>
      <w:bookmarkEnd w:id="6"/>
      <w:bookmarkEnd w:id="7"/>
    </w:p>
    <w:p w14:paraId="282B58EB" w14:textId="77777777" w:rsidR="00B00018" w:rsidRPr="00177AA4" w:rsidRDefault="00B00018" w:rsidP="00177AA4">
      <w:pPr>
        <w:pStyle w:val="Akapitzlist"/>
        <w:ind w:left="360"/>
        <w:jc w:val="both"/>
        <w:rPr>
          <w:rFonts w:asciiTheme="minorHAnsi" w:hAnsiTheme="minorHAnsi" w:cstheme="minorHAnsi"/>
        </w:rPr>
      </w:pPr>
    </w:p>
    <w:p w14:paraId="21FF0132"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Postępowanie prowadzone jest w </w:t>
      </w:r>
      <w:r w:rsidRPr="00177AA4">
        <w:rPr>
          <w:rFonts w:asciiTheme="minorHAnsi" w:hAnsiTheme="minorHAnsi" w:cstheme="minorHAnsi"/>
          <w:b/>
        </w:rPr>
        <w:t>trybie</w:t>
      </w:r>
      <w:r w:rsidRPr="00177AA4">
        <w:rPr>
          <w:rFonts w:asciiTheme="minorHAnsi" w:hAnsiTheme="minorHAnsi" w:cstheme="minorHAnsi"/>
        </w:rPr>
        <w:t xml:space="preserve"> </w:t>
      </w:r>
      <w:r w:rsidRPr="00177AA4">
        <w:rPr>
          <w:rFonts w:asciiTheme="minorHAnsi" w:hAnsiTheme="minorHAnsi" w:cstheme="minorHAnsi"/>
          <w:b/>
        </w:rPr>
        <w:t>podstawowym,</w:t>
      </w:r>
      <w:r w:rsidRPr="00177AA4">
        <w:rPr>
          <w:rFonts w:asciiTheme="minorHAnsi" w:hAnsiTheme="minorHAnsi" w:cstheme="minorHAnsi"/>
        </w:rPr>
        <w:t xml:space="preserve"> zgodnie z ustawą z dnia 11 września 2019r. Prawo zamówień publicznych (Dz. U. z 2022r. poz. 1710), zwaną w dalszej części ustawą. W sprawach nieuregulowanych zapisami niniejszej SWZ, stosuje się przepisy wspomnianej ustawy wraz z aktami wykonawczymi do tej ustawy.</w:t>
      </w:r>
    </w:p>
    <w:p w14:paraId="4EDD9C20" w14:textId="77777777" w:rsidR="00B00018" w:rsidRPr="00177AA4" w:rsidRDefault="00B00018" w:rsidP="00177AA4">
      <w:pPr>
        <w:pStyle w:val="Akapitzlist"/>
        <w:ind w:left="720"/>
        <w:jc w:val="both"/>
        <w:rPr>
          <w:rFonts w:asciiTheme="minorHAnsi" w:hAnsiTheme="minorHAnsi" w:cstheme="minorHAnsi"/>
        </w:rPr>
      </w:pPr>
    </w:p>
    <w:p w14:paraId="26BB63F9" w14:textId="77777777" w:rsidR="00B00018" w:rsidRPr="00177AA4" w:rsidRDefault="00B00018" w:rsidP="00177AA4">
      <w:pPr>
        <w:pStyle w:val="Akapitzlist"/>
        <w:numPr>
          <w:ilvl w:val="0"/>
          <w:numId w:val="1"/>
        </w:numPr>
        <w:jc w:val="both"/>
        <w:rPr>
          <w:rFonts w:asciiTheme="minorHAnsi" w:hAnsiTheme="minorHAnsi" w:cstheme="minorHAnsi"/>
        </w:rPr>
      </w:pPr>
      <w:r w:rsidRPr="00177AA4">
        <w:rPr>
          <w:rFonts w:asciiTheme="minorHAnsi" w:hAnsiTheme="minorHAnsi" w:cstheme="minorHAnsi"/>
        </w:rPr>
        <w:t xml:space="preserve">Zamawiający dokona wyboru oferty najkorzystniejszej </w:t>
      </w:r>
      <w:r w:rsidRPr="00177AA4">
        <w:rPr>
          <w:rFonts w:asciiTheme="minorHAnsi" w:hAnsiTheme="minorHAnsi" w:cstheme="minorHAnsi"/>
          <w:b/>
        </w:rPr>
        <w:t>bez przeprowadzenia negocjacji</w:t>
      </w:r>
      <w:r w:rsidRPr="00177AA4">
        <w:rPr>
          <w:rFonts w:asciiTheme="minorHAnsi" w:hAnsiTheme="minorHAnsi" w:cstheme="minorHAnsi"/>
        </w:rPr>
        <w:t xml:space="preserve">, co oznacza </w:t>
      </w:r>
      <w:r w:rsidRPr="00177AA4">
        <w:rPr>
          <w:rFonts w:asciiTheme="minorHAnsi" w:hAnsiTheme="minorHAnsi" w:cstheme="minorHAnsi"/>
          <w:b/>
          <w:bCs/>
        </w:rPr>
        <w:t>tryb podstawowy</w:t>
      </w:r>
      <w:r w:rsidRPr="00177AA4">
        <w:rPr>
          <w:rFonts w:asciiTheme="minorHAnsi" w:hAnsiTheme="minorHAnsi" w:cstheme="minorHAnsi"/>
        </w:rPr>
        <w:t xml:space="preserve">, o którym mowa w </w:t>
      </w:r>
      <w:r w:rsidRPr="00177AA4">
        <w:rPr>
          <w:rFonts w:asciiTheme="minorHAnsi" w:hAnsiTheme="minorHAnsi" w:cstheme="minorHAnsi"/>
          <w:b/>
          <w:bCs/>
        </w:rPr>
        <w:t xml:space="preserve">art. 275 pkt 1 </w:t>
      </w:r>
      <w:r w:rsidRPr="00177AA4">
        <w:rPr>
          <w:rFonts w:asciiTheme="minorHAnsi" w:hAnsiTheme="minorHAnsi" w:cstheme="minorHAnsi"/>
        </w:rPr>
        <w:t>ustawy.</w:t>
      </w:r>
    </w:p>
    <w:p w14:paraId="7DF713F5" w14:textId="77777777" w:rsidR="00B00018" w:rsidRPr="00177AA4" w:rsidRDefault="00B00018" w:rsidP="00177AA4">
      <w:pPr>
        <w:pStyle w:val="Akapitzlist"/>
        <w:ind w:left="360"/>
        <w:jc w:val="both"/>
        <w:rPr>
          <w:rFonts w:asciiTheme="minorHAnsi" w:hAnsiTheme="minorHAnsi" w:cstheme="minorHAnsi"/>
        </w:rPr>
      </w:pPr>
    </w:p>
    <w:p w14:paraId="0AC5894E" w14:textId="77777777" w:rsidR="00B00018" w:rsidRPr="00177AA4"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Postępowanie prowadzone jest dla wartości zamówienia mniejszej niż próg unijny.</w:t>
      </w:r>
    </w:p>
    <w:p w14:paraId="57312D02" w14:textId="77777777" w:rsidR="00B00018" w:rsidRPr="00177AA4" w:rsidRDefault="00B00018" w:rsidP="00177AA4">
      <w:pPr>
        <w:pStyle w:val="Akapitzlist"/>
        <w:jc w:val="both"/>
        <w:rPr>
          <w:rFonts w:asciiTheme="minorHAnsi" w:hAnsiTheme="minorHAnsi" w:cstheme="minorHAnsi"/>
        </w:rPr>
      </w:pPr>
    </w:p>
    <w:p w14:paraId="14987DFF" w14:textId="6730C919" w:rsidR="00B00018" w:rsidRDefault="00B00018" w:rsidP="00177AA4">
      <w:pPr>
        <w:pStyle w:val="Akapitzlist"/>
        <w:numPr>
          <w:ilvl w:val="0"/>
          <w:numId w:val="1"/>
        </w:numPr>
        <w:ind w:left="360" w:firstLine="0"/>
        <w:jc w:val="both"/>
        <w:rPr>
          <w:rFonts w:asciiTheme="minorHAnsi" w:hAnsiTheme="minorHAnsi" w:cstheme="minorHAnsi"/>
        </w:rPr>
      </w:pPr>
      <w:r w:rsidRPr="00177AA4">
        <w:rPr>
          <w:rFonts w:asciiTheme="minorHAnsi" w:hAnsiTheme="minorHAnsi" w:cstheme="minorHAnsi"/>
        </w:rPr>
        <w:t>Rodzaj przedmiotu zamówienia – roboty budowlane</w:t>
      </w:r>
    </w:p>
    <w:p w14:paraId="6C28E27A" w14:textId="77777777" w:rsidR="0095520B" w:rsidRPr="0095520B" w:rsidRDefault="0095520B" w:rsidP="0095520B">
      <w:pPr>
        <w:pStyle w:val="Akapitzlist"/>
        <w:rPr>
          <w:rFonts w:asciiTheme="minorHAnsi" w:hAnsiTheme="minorHAnsi" w:cstheme="minorHAnsi"/>
        </w:rPr>
      </w:pPr>
    </w:p>
    <w:p w14:paraId="39265210" w14:textId="6A2B2608" w:rsidR="00B00018" w:rsidRPr="0095520B" w:rsidRDefault="0095520B" w:rsidP="00177AA4">
      <w:pPr>
        <w:pStyle w:val="Akapitzlist"/>
        <w:numPr>
          <w:ilvl w:val="0"/>
          <w:numId w:val="1"/>
        </w:numPr>
        <w:ind w:left="709" w:hanging="349"/>
        <w:jc w:val="both"/>
        <w:rPr>
          <w:rFonts w:asciiTheme="minorHAnsi" w:hAnsiTheme="minorHAnsi" w:cstheme="minorHAnsi"/>
          <w:b/>
          <w:bCs/>
        </w:rPr>
      </w:pPr>
      <w:r>
        <w:rPr>
          <w:rFonts w:asciiTheme="minorHAnsi" w:hAnsiTheme="minorHAnsi" w:cstheme="minorHAnsi"/>
        </w:rPr>
        <w:t xml:space="preserve">Zadanie jest realizowane w ramach </w:t>
      </w:r>
      <w:r w:rsidRPr="0095520B">
        <w:rPr>
          <w:rFonts w:asciiTheme="minorHAnsi" w:hAnsiTheme="minorHAnsi" w:cstheme="minorHAnsi"/>
          <w:b/>
          <w:bCs/>
        </w:rPr>
        <w:t>Programu Rządowego Funduszu Polski Ład: Program Inwestycji Strategicznych</w:t>
      </w:r>
      <w:r>
        <w:rPr>
          <w:rFonts w:asciiTheme="minorHAnsi" w:hAnsiTheme="minorHAnsi" w:cstheme="minorHAnsi"/>
          <w:b/>
          <w:bCs/>
        </w:rPr>
        <w:t>.</w:t>
      </w:r>
    </w:p>
    <w:p w14:paraId="0E271305" w14:textId="77777777" w:rsidR="00B00018" w:rsidRPr="00177AA4" w:rsidRDefault="00B00018" w:rsidP="00177AA4">
      <w:pPr>
        <w:jc w:val="both"/>
        <w:rPr>
          <w:rFonts w:cstheme="minorHAnsi"/>
          <w:sz w:val="24"/>
          <w:szCs w:val="24"/>
        </w:rPr>
      </w:pPr>
    </w:p>
    <w:p w14:paraId="0C116D2D" w14:textId="77777777" w:rsidR="00B00018" w:rsidRPr="00177AA4" w:rsidRDefault="00B00018" w:rsidP="00177AA4">
      <w:pPr>
        <w:pStyle w:val="Nagwek2"/>
        <w:jc w:val="center"/>
        <w:rPr>
          <w:rFonts w:asciiTheme="minorHAnsi" w:hAnsiTheme="minorHAnsi" w:cstheme="minorHAnsi"/>
          <w:sz w:val="24"/>
        </w:rPr>
      </w:pPr>
      <w:bookmarkStart w:id="8" w:name="__RefHeading__11878_46135782"/>
      <w:bookmarkStart w:id="9" w:name="Bookmark5"/>
      <w:r w:rsidRPr="00177AA4">
        <w:rPr>
          <w:rFonts w:asciiTheme="minorHAnsi" w:hAnsiTheme="minorHAnsi" w:cstheme="minorHAnsi"/>
          <w:sz w:val="24"/>
          <w:u w:val="single"/>
        </w:rPr>
        <w:t>ROZDZIAŁ III</w:t>
      </w:r>
      <w:bookmarkEnd w:id="8"/>
      <w:bookmarkEnd w:id="9"/>
    </w:p>
    <w:p w14:paraId="13962055" w14:textId="77777777" w:rsidR="00B00018" w:rsidRDefault="00B00018" w:rsidP="00177AA4">
      <w:pPr>
        <w:pStyle w:val="Nagwek2"/>
        <w:jc w:val="center"/>
        <w:rPr>
          <w:rFonts w:asciiTheme="minorHAnsi" w:hAnsiTheme="minorHAnsi" w:cstheme="minorHAnsi"/>
          <w:sz w:val="24"/>
        </w:rPr>
      </w:pPr>
      <w:bookmarkStart w:id="10" w:name="__RefHeading__11880_46135782"/>
      <w:bookmarkStart w:id="11" w:name="Bookmark6"/>
      <w:r w:rsidRPr="00177AA4">
        <w:rPr>
          <w:rFonts w:asciiTheme="minorHAnsi" w:hAnsiTheme="minorHAnsi" w:cstheme="minorHAnsi"/>
          <w:sz w:val="24"/>
        </w:rPr>
        <w:t>OPIS PRZEDMIOTU ZAMÓWIENIA</w:t>
      </w:r>
      <w:bookmarkEnd w:id="10"/>
      <w:bookmarkEnd w:id="11"/>
    </w:p>
    <w:p w14:paraId="01630D36" w14:textId="77777777" w:rsidR="00C976DD" w:rsidRPr="00C976DD" w:rsidRDefault="00C976DD" w:rsidP="00C976DD">
      <w:pPr>
        <w:rPr>
          <w:lang w:eastAsia="zh-CN"/>
        </w:rPr>
      </w:pPr>
    </w:p>
    <w:p w14:paraId="4FFE8A29" w14:textId="77777777" w:rsidR="00130B13" w:rsidRPr="0095520B" w:rsidRDefault="007611C0" w:rsidP="00130B13">
      <w:pPr>
        <w:rPr>
          <w:sz w:val="24"/>
          <w:szCs w:val="24"/>
        </w:rPr>
      </w:pPr>
      <w:r w:rsidRPr="0095520B">
        <w:rPr>
          <w:sz w:val="24"/>
          <w:szCs w:val="24"/>
        </w:rPr>
        <w:t xml:space="preserve">Zgodnie z zapisami art. 441 ustawy </w:t>
      </w:r>
      <w:proofErr w:type="spellStart"/>
      <w:r w:rsidRPr="0095520B">
        <w:rPr>
          <w:sz w:val="24"/>
          <w:szCs w:val="24"/>
        </w:rPr>
        <w:t>Pzp</w:t>
      </w:r>
      <w:proofErr w:type="spellEnd"/>
      <w:r w:rsidRPr="0095520B">
        <w:rPr>
          <w:sz w:val="24"/>
          <w:szCs w:val="24"/>
        </w:rPr>
        <w:t xml:space="preserve"> Zamawiający przewiduje prawo opcji</w:t>
      </w:r>
      <w:r w:rsidR="00C976DD" w:rsidRPr="0095520B">
        <w:rPr>
          <w:sz w:val="24"/>
          <w:szCs w:val="24"/>
        </w:rPr>
        <w:t>, które może być zrealizowane w okresie obowiązywania umowy w sprawie zamówienia publicznego i dotyczy części II.</w:t>
      </w:r>
    </w:p>
    <w:p w14:paraId="730733EA" w14:textId="77777777" w:rsidR="00130B13" w:rsidRPr="0095520B" w:rsidRDefault="00130B13">
      <w:pPr>
        <w:pStyle w:val="Akapitzlist"/>
        <w:numPr>
          <w:ilvl w:val="0"/>
          <w:numId w:val="48"/>
        </w:numPr>
        <w:jc w:val="both"/>
        <w:rPr>
          <w:rFonts w:asciiTheme="minorHAnsi" w:hAnsiTheme="minorHAnsi" w:cstheme="minorHAnsi"/>
        </w:rPr>
      </w:pPr>
      <w:r w:rsidRPr="0095520B">
        <w:rPr>
          <w:rFonts w:asciiTheme="minorHAnsi" w:hAnsiTheme="minorHAnsi" w:cstheme="minorHAnsi"/>
        </w:rPr>
        <w:t>W związku z tym, że docelową wydajność ujęcia wody, a tym samym stacji uzdatniania wody będzie można ostatecznie ustalić po wykonaniu renowacji studni nr S-1 oraz wykonaniu - odwierceniu studni nr S-2,  zamówienie podzielone zostaje na dwie części:</w:t>
      </w:r>
    </w:p>
    <w:p w14:paraId="765F8853" w14:textId="77777777" w:rsidR="00130B13" w:rsidRPr="0095520B" w:rsidRDefault="00130B13" w:rsidP="00130B13">
      <w:pPr>
        <w:jc w:val="both"/>
        <w:rPr>
          <w:sz w:val="24"/>
          <w:szCs w:val="24"/>
        </w:rPr>
      </w:pPr>
      <w:r w:rsidRPr="0095520B">
        <w:rPr>
          <w:sz w:val="24"/>
          <w:szCs w:val="24"/>
        </w:rPr>
        <w:t>Część I – gwarantowana</w:t>
      </w:r>
    </w:p>
    <w:p w14:paraId="49FDBCC8" w14:textId="77777777" w:rsidR="00130B13" w:rsidRPr="0095520B" w:rsidRDefault="00130B13" w:rsidP="00130B13">
      <w:pPr>
        <w:jc w:val="both"/>
        <w:rPr>
          <w:sz w:val="24"/>
          <w:szCs w:val="24"/>
        </w:rPr>
      </w:pPr>
      <w:r w:rsidRPr="0095520B">
        <w:rPr>
          <w:sz w:val="24"/>
          <w:szCs w:val="24"/>
        </w:rPr>
        <w:t>Część  II – opcjonalna ( zamówienie objęte prawem opcji).</w:t>
      </w:r>
    </w:p>
    <w:p w14:paraId="26401C66" w14:textId="4C78E633" w:rsidR="00130B13" w:rsidRPr="0095520B" w:rsidRDefault="00130B13" w:rsidP="00130B13">
      <w:pPr>
        <w:jc w:val="both"/>
        <w:rPr>
          <w:sz w:val="24"/>
          <w:szCs w:val="24"/>
        </w:rPr>
      </w:pPr>
      <w:r w:rsidRPr="0095520B">
        <w:rPr>
          <w:sz w:val="24"/>
          <w:szCs w:val="24"/>
        </w:rPr>
        <w:t>Jeżeli możliwa do osiągniecia wydajność ujęcia wody będzie poniżej 80m3/h (przy projektowanej wydajności 100m3/h), Zamawiający przewiduje</w:t>
      </w:r>
      <w:r w:rsidR="004A78AE" w:rsidRPr="0095520B">
        <w:rPr>
          <w:sz w:val="24"/>
          <w:szCs w:val="24"/>
        </w:rPr>
        <w:t xml:space="preserve"> możliwość</w:t>
      </w:r>
      <w:r w:rsidRPr="0095520B">
        <w:rPr>
          <w:sz w:val="24"/>
          <w:szCs w:val="24"/>
        </w:rPr>
        <w:t xml:space="preserve"> brak</w:t>
      </w:r>
      <w:r w:rsidR="004A78AE" w:rsidRPr="0095520B">
        <w:rPr>
          <w:sz w:val="24"/>
          <w:szCs w:val="24"/>
        </w:rPr>
        <w:t>u</w:t>
      </w:r>
      <w:r w:rsidRPr="0095520B">
        <w:rPr>
          <w:sz w:val="24"/>
          <w:szCs w:val="24"/>
        </w:rPr>
        <w:t xml:space="preserve"> realizacji zakresu zawartego w Części II Zamówienia. W przypadku  nie skorzystania przez Zamawiającego </w:t>
      </w:r>
      <w:r w:rsidR="000A2CBB" w:rsidRPr="0095520B">
        <w:rPr>
          <w:sz w:val="24"/>
          <w:szCs w:val="24"/>
        </w:rPr>
        <w:t xml:space="preserve"> </w:t>
      </w:r>
      <w:r w:rsidRPr="0095520B">
        <w:rPr>
          <w:sz w:val="24"/>
          <w:szCs w:val="24"/>
        </w:rPr>
        <w:t>z prawa opcji, Wykonawcy nie przysługują żadne roszczenia z tego tytułu.</w:t>
      </w:r>
    </w:p>
    <w:p w14:paraId="048E436F" w14:textId="77777777" w:rsidR="00130B13" w:rsidRPr="0095520B" w:rsidRDefault="00130B13" w:rsidP="00130B13">
      <w:pPr>
        <w:jc w:val="both"/>
        <w:rPr>
          <w:sz w:val="24"/>
          <w:szCs w:val="24"/>
        </w:rPr>
      </w:pPr>
    </w:p>
    <w:p w14:paraId="60BDACA6" w14:textId="77777777" w:rsidR="00130B13" w:rsidRPr="0095520B" w:rsidRDefault="00130B13" w:rsidP="00130B13">
      <w:pPr>
        <w:jc w:val="both"/>
        <w:rPr>
          <w:sz w:val="24"/>
          <w:szCs w:val="24"/>
        </w:rPr>
      </w:pPr>
      <w:r w:rsidRPr="0095520B">
        <w:rPr>
          <w:sz w:val="24"/>
          <w:szCs w:val="24"/>
        </w:rPr>
        <w:t>Część I zamówienia obejmuje wszystkie prace, poza zakresem  objętym Częścią II zamówienia.</w:t>
      </w:r>
    </w:p>
    <w:p w14:paraId="67954667" w14:textId="77777777" w:rsidR="00130B13" w:rsidRPr="0095520B" w:rsidRDefault="00130B13" w:rsidP="00130B13">
      <w:pPr>
        <w:spacing w:after="0" w:line="240" w:lineRule="auto"/>
        <w:jc w:val="both"/>
        <w:rPr>
          <w:sz w:val="24"/>
          <w:szCs w:val="24"/>
        </w:rPr>
      </w:pPr>
      <w:r w:rsidRPr="0095520B">
        <w:rPr>
          <w:sz w:val="24"/>
          <w:szCs w:val="24"/>
        </w:rPr>
        <w:t>Część II zamówienia obejmuje:</w:t>
      </w:r>
    </w:p>
    <w:p w14:paraId="64BABF0C" w14:textId="77777777" w:rsidR="00130B13" w:rsidRPr="0095520B" w:rsidRDefault="00130B13" w:rsidP="00130B13">
      <w:pPr>
        <w:spacing w:after="0" w:line="240" w:lineRule="auto"/>
        <w:jc w:val="both"/>
        <w:rPr>
          <w:sz w:val="24"/>
          <w:szCs w:val="24"/>
        </w:rPr>
      </w:pPr>
      <w:r w:rsidRPr="0095520B">
        <w:rPr>
          <w:sz w:val="24"/>
          <w:szCs w:val="24"/>
        </w:rPr>
        <w:t xml:space="preserve">-  Dostawę i montaż filtra ciśnieniowego nr F3.1, wraz z armaturą i orurowaniem oraz instalacjami technologicznymi i </w:t>
      </w:r>
      <w:proofErr w:type="spellStart"/>
      <w:r w:rsidRPr="0095520B">
        <w:rPr>
          <w:sz w:val="24"/>
          <w:szCs w:val="24"/>
        </w:rPr>
        <w:t>AKPiA</w:t>
      </w:r>
      <w:proofErr w:type="spellEnd"/>
    </w:p>
    <w:p w14:paraId="6B402332" w14:textId="77777777" w:rsidR="00130B13" w:rsidRPr="0095520B" w:rsidRDefault="00130B13" w:rsidP="00130B13">
      <w:pPr>
        <w:jc w:val="both"/>
        <w:rPr>
          <w:sz w:val="24"/>
          <w:szCs w:val="24"/>
        </w:rPr>
      </w:pPr>
      <w:r w:rsidRPr="0095520B">
        <w:rPr>
          <w:sz w:val="24"/>
          <w:szCs w:val="24"/>
        </w:rPr>
        <w:t xml:space="preserve">- Dostawę i montaż zbiornika magazynowego wody nr 4A wraz z armaturą, oraz instalacjami elektrycznymi i </w:t>
      </w:r>
      <w:proofErr w:type="spellStart"/>
      <w:r w:rsidRPr="0095520B">
        <w:rPr>
          <w:sz w:val="24"/>
          <w:szCs w:val="24"/>
        </w:rPr>
        <w:t>AKPiA</w:t>
      </w:r>
      <w:proofErr w:type="spellEnd"/>
      <w:r w:rsidRPr="0095520B">
        <w:rPr>
          <w:sz w:val="24"/>
          <w:szCs w:val="24"/>
        </w:rPr>
        <w:t xml:space="preserve"> wewnątrz tego zbiornika.  </w:t>
      </w:r>
    </w:p>
    <w:p w14:paraId="16932E53" w14:textId="77777777" w:rsidR="00130B13" w:rsidRPr="0095520B" w:rsidRDefault="00130B13" w:rsidP="00130B13">
      <w:pPr>
        <w:jc w:val="both"/>
        <w:rPr>
          <w:sz w:val="24"/>
          <w:szCs w:val="24"/>
        </w:rPr>
      </w:pPr>
    </w:p>
    <w:p w14:paraId="2764F50E" w14:textId="77777777" w:rsidR="00130B13" w:rsidRPr="0095520B" w:rsidRDefault="00130B13" w:rsidP="00130B13">
      <w:pPr>
        <w:jc w:val="both"/>
        <w:rPr>
          <w:sz w:val="24"/>
          <w:szCs w:val="24"/>
        </w:rPr>
      </w:pPr>
      <w:r w:rsidRPr="0095520B">
        <w:rPr>
          <w:sz w:val="24"/>
          <w:szCs w:val="24"/>
        </w:rPr>
        <w:t>Po wykonaniu renowacji studni nr S-1 i odwierceniu studni nr S-2,  oraz przeprowadzeniu pompowań studni i opracowaniu dokumentacji hydrogeologicznej Wykonawca winien zweryfikować parametry studni oraz dobór pompy głębinowej i pozostałych elementów na ujęciu . Wykonawca dokona pompowania zbiorowego wszystkich studni, oraz pompownia studni pojedynczych, celem określenia ich rzeczywistych wydajności oraz poziomów wody.</w:t>
      </w:r>
    </w:p>
    <w:p w14:paraId="6719D7D3" w14:textId="408E0CB7" w:rsidR="00130B13" w:rsidRPr="0095520B" w:rsidRDefault="00130B13" w:rsidP="00130B13">
      <w:pPr>
        <w:jc w:val="both"/>
        <w:rPr>
          <w:sz w:val="24"/>
          <w:szCs w:val="24"/>
        </w:rPr>
      </w:pPr>
      <w:r w:rsidRPr="0095520B">
        <w:rPr>
          <w:sz w:val="24"/>
          <w:szCs w:val="24"/>
        </w:rPr>
        <w:t>Jeżeli  ostateczna godzinowa wydajność ujęcia wody będzie mniejsza niż 80 m</w:t>
      </w:r>
      <w:r w:rsidRPr="0095520B">
        <w:rPr>
          <w:sz w:val="24"/>
          <w:szCs w:val="24"/>
          <w:vertAlign w:val="superscript"/>
        </w:rPr>
        <w:t>3</w:t>
      </w:r>
      <w:r w:rsidRPr="0095520B">
        <w:rPr>
          <w:sz w:val="24"/>
          <w:szCs w:val="24"/>
        </w:rPr>
        <w:t xml:space="preserve">/h z Zamówienia wyłączone zostanie dostarczenie i montaż filtra ciśnieniowego nr F3.1 wraz z armaturą i orurowaniem oraz instalacjami technologicznymi i </w:t>
      </w:r>
      <w:proofErr w:type="spellStart"/>
      <w:r w:rsidRPr="0095520B">
        <w:rPr>
          <w:sz w:val="24"/>
          <w:szCs w:val="24"/>
        </w:rPr>
        <w:t>AKPiA</w:t>
      </w:r>
      <w:proofErr w:type="spellEnd"/>
      <w:r w:rsidRPr="0095520B">
        <w:rPr>
          <w:sz w:val="24"/>
          <w:szCs w:val="24"/>
        </w:rPr>
        <w:t xml:space="preserve"> oraz  dostarczenie i montaż zbiornika magazynowego wody nr 4A wraz z armaturą, oraz instalacjami elektrycznymi i </w:t>
      </w:r>
      <w:proofErr w:type="spellStart"/>
      <w:r w:rsidRPr="0095520B">
        <w:rPr>
          <w:sz w:val="24"/>
          <w:szCs w:val="24"/>
        </w:rPr>
        <w:t>AKPiA</w:t>
      </w:r>
      <w:proofErr w:type="spellEnd"/>
      <w:r w:rsidRPr="0095520B">
        <w:rPr>
          <w:sz w:val="24"/>
          <w:szCs w:val="24"/>
        </w:rPr>
        <w:t xml:space="preserve"> wewnątrz tego zbiornika. Ponieważ fundament pod zbiorniki magazynowe wody powinien zostać wykonany w wersji docelowej, w zakresie sieci </w:t>
      </w:r>
      <w:proofErr w:type="spellStart"/>
      <w:r w:rsidRPr="0095520B">
        <w:rPr>
          <w:sz w:val="24"/>
          <w:szCs w:val="24"/>
        </w:rPr>
        <w:t>międzyobiektowych</w:t>
      </w:r>
      <w:proofErr w:type="spellEnd"/>
      <w:r w:rsidRPr="0095520B">
        <w:rPr>
          <w:sz w:val="24"/>
          <w:szCs w:val="24"/>
        </w:rPr>
        <w:t xml:space="preserve">  dla zbiornika nr 4A w części I zamówienia należy wykonać przyłącza wody i kanalizacji wraz z zasuwami odcinającymi. Końce rur należy zaślepić. </w:t>
      </w:r>
    </w:p>
    <w:p w14:paraId="248AA70B" w14:textId="77777777" w:rsidR="004A78AE" w:rsidRPr="0095520B" w:rsidRDefault="004A78AE" w:rsidP="00130B13">
      <w:pPr>
        <w:jc w:val="both"/>
        <w:rPr>
          <w:sz w:val="24"/>
          <w:szCs w:val="24"/>
        </w:rPr>
      </w:pPr>
    </w:p>
    <w:p w14:paraId="6579AD44" w14:textId="649EF0F0" w:rsidR="00130B13" w:rsidRPr="0095520B" w:rsidRDefault="00130B13" w:rsidP="00130B13">
      <w:pPr>
        <w:jc w:val="both"/>
        <w:rPr>
          <w:sz w:val="24"/>
          <w:szCs w:val="24"/>
        </w:rPr>
      </w:pPr>
      <w:r w:rsidRPr="0095520B">
        <w:rPr>
          <w:sz w:val="24"/>
          <w:szCs w:val="24"/>
        </w:rPr>
        <w:lastRenderedPageBreak/>
        <w:t xml:space="preserve">Niezbędne kable ziemne instalacji elektrycznych i </w:t>
      </w:r>
      <w:proofErr w:type="spellStart"/>
      <w:r w:rsidRPr="0095520B">
        <w:rPr>
          <w:sz w:val="24"/>
          <w:szCs w:val="24"/>
        </w:rPr>
        <w:t>AKPiA</w:t>
      </w:r>
      <w:proofErr w:type="spellEnd"/>
      <w:r w:rsidRPr="0095520B">
        <w:rPr>
          <w:sz w:val="24"/>
          <w:szCs w:val="24"/>
        </w:rPr>
        <w:t xml:space="preserve"> do zbiornika nr 4A należy wykonać w </w:t>
      </w:r>
      <w:r w:rsidR="004A78AE" w:rsidRPr="0095520B">
        <w:rPr>
          <w:sz w:val="24"/>
          <w:szCs w:val="24"/>
        </w:rPr>
        <w:t>c</w:t>
      </w:r>
      <w:r w:rsidRPr="0095520B">
        <w:rPr>
          <w:sz w:val="24"/>
          <w:szCs w:val="24"/>
        </w:rPr>
        <w:t>zęści I zamówienia. Przy fundamencie zbiornika zostawić odpowiedni zapas kabli umożliwiający późniejsze podłączenie kabli ziemnych do instalacji zbiornika nr 4A. Zapas kabli należy zabezpieczyć przed czynnikami atmosferycznymi obudową termoutwardzalną zabudowaną przy fundamencie zbiorników.</w:t>
      </w:r>
    </w:p>
    <w:p w14:paraId="07F8EDF6" w14:textId="77777777" w:rsidR="00B00018" w:rsidRPr="0095520B" w:rsidRDefault="00B00018" w:rsidP="00177AA4">
      <w:pPr>
        <w:pStyle w:val="Standard"/>
        <w:jc w:val="both"/>
        <w:rPr>
          <w:rFonts w:asciiTheme="minorHAnsi" w:hAnsiTheme="minorHAnsi" w:cstheme="minorHAnsi"/>
        </w:rPr>
      </w:pPr>
    </w:p>
    <w:p w14:paraId="73CDAB30" w14:textId="77777777" w:rsidR="00434BC3" w:rsidRPr="0095520B" w:rsidRDefault="00434BC3">
      <w:pPr>
        <w:pStyle w:val="Akapitzlist"/>
        <w:numPr>
          <w:ilvl w:val="0"/>
          <w:numId w:val="48"/>
        </w:numPr>
        <w:autoSpaceDE w:val="0"/>
        <w:adjustRightInd w:val="0"/>
        <w:rPr>
          <w:rFonts w:asciiTheme="minorHAnsi" w:hAnsiTheme="minorHAnsi" w:cstheme="minorHAnsi"/>
        </w:rPr>
      </w:pPr>
      <w:r w:rsidRPr="0095520B">
        <w:rPr>
          <w:rFonts w:asciiTheme="minorHAnsi" w:hAnsiTheme="minorHAnsi" w:cstheme="minorHAnsi"/>
        </w:rPr>
        <w:t>Przedmiotem inwestycji jest budowa nowej stacji uzdatniania wody w Ku</w:t>
      </w:r>
      <w:r w:rsidRPr="0095520B">
        <w:rPr>
          <w:rFonts w:asciiTheme="minorHAnsi" w:eastAsia="TimesNewRoman" w:hAnsiTheme="minorHAnsi" w:cstheme="minorHAnsi"/>
        </w:rPr>
        <w:t>ź</w:t>
      </w:r>
      <w:r w:rsidRPr="0095520B">
        <w:rPr>
          <w:rFonts w:asciiTheme="minorHAnsi" w:hAnsiTheme="minorHAnsi" w:cstheme="minorHAnsi"/>
        </w:rPr>
        <w:t>nicy Starej.</w:t>
      </w:r>
      <w:r w:rsidR="00CA6AF4" w:rsidRPr="0095520B">
        <w:rPr>
          <w:rFonts w:asciiTheme="minorHAnsi" w:hAnsiTheme="minorHAnsi" w:cstheme="minorHAnsi"/>
        </w:rPr>
        <w:t xml:space="preserve"> </w:t>
      </w:r>
      <w:r w:rsidRPr="0095520B">
        <w:rPr>
          <w:rFonts w:asciiTheme="minorHAnsi" w:hAnsiTheme="minorHAnsi" w:cstheme="minorHAnsi"/>
        </w:rPr>
        <w:t xml:space="preserve">Docelowa </w:t>
      </w:r>
      <w:r w:rsidR="00130B13" w:rsidRPr="0095520B">
        <w:rPr>
          <w:rFonts w:asciiTheme="minorHAnsi" w:hAnsiTheme="minorHAnsi" w:cstheme="minorHAnsi"/>
        </w:rPr>
        <w:t>wydajno</w:t>
      </w:r>
      <w:r w:rsidRPr="0095520B">
        <w:rPr>
          <w:rFonts w:asciiTheme="minorHAnsi" w:eastAsia="TimesNewRoman" w:hAnsiTheme="minorHAnsi" w:cstheme="minorHAnsi"/>
        </w:rPr>
        <w:t xml:space="preserve">ść </w:t>
      </w:r>
      <w:r w:rsidRPr="0095520B">
        <w:rPr>
          <w:rFonts w:asciiTheme="minorHAnsi" w:hAnsiTheme="minorHAnsi" w:cstheme="minorHAnsi"/>
        </w:rPr>
        <w:t>stacji uzdatniania wody po zrealizowaniu inwestycji winna wynosi</w:t>
      </w:r>
      <w:r w:rsidRPr="0095520B">
        <w:rPr>
          <w:rFonts w:asciiTheme="minorHAnsi" w:eastAsia="TimesNewRoman" w:hAnsiTheme="minorHAnsi" w:cstheme="minorHAnsi"/>
        </w:rPr>
        <w:t>ć</w:t>
      </w:r>
      <w:r w:rsidRPr="0095520B">
        <w:rPr>
          <w:rFonts w:asciiTheme="minorHAnsi" w:hAnsiTheme="minorHAnsi" w:cstheme="minorHAnsi"/>
        </w:rPr>
        <w:t>:</w:t>
      </w:r>
    </w:p>
    <w:p w14:paraId="342D52D0" w14:textId="77777777" w:rsidR="00434BC3" w:rsidRPr="0095520B" w:rsidRDefault="00434BC3" w:rsidP="00434BC3">
      <w:pPr>
        <w:autoSpaceDE w:val="0"/>
        <w:autoSpaceDN w:val="0"/>
        <w:adjustRightInd w:val="0"/>
        <w:spacing w:after="0" w:line="240" w:lineRule="auto"/>
        <w:rPr>
          <w:rFonts w:cstheme="minorHAnsi"/>
          <w:b/>
          <w:bCs/>
          <w:sz w:val="24"/>
          <w:szCs w:val="24"/>
        </w:rPr>
      </w:pPr>
      <w:r w:rsidRPr="0095520B">
        <w:rPr>
          <w:rFonts w:cstheme="minorHAnsi"/>
          <w:b/>
          <w:bCs/>
          <w:sz w:val="24"/>
          <w:szCs w:val="24"/>
        </w:rPr>
        <w:t>- wydajność pojedynczej studni Q = 60 m3/h,</w:t>
      </w:r>
    </w:p>
    <w:p w14:paraId="49CED180" w14:textId="77777777" w:rsidR="00434BC3" w:rsidRPr="0095520B" w:rsidRDefault="00434BC3" w:rsidP="00434BC3">
      <w:pPr>
        <w:autoSpaceDE w:val="0"/>
        <w:autoSpaceDN w:val="0"/>
        <w:adjustRightInd w:val="0"/>
        <w:spacing w:after="0" w:line="240" w:lineRule="auto"/>
        <w:rPr>
          <w:rFonts w:cstheme="minorHAnsi"/>
          <w:b/>
          <w:bCs/>
          <w:sz w:val="24"/>
          <w:szCs w:val="24"/>
        </w:rPr>
      </w:pPr>
      <w:r w:rsidRPr="0095520B">
        <w:rPr>
          <w:rFonts w:cstheme="minorHAnsi"/>
          <w:b/>
          <w:bCs/>
          <w:sz w:val="24"/>
          <w:szCs w:val="24"/>
        </w:rPr>
        <w:t>- max wydajność stacji uzdatniania Q = 100 m3/h,</w:t>
      </w:r>
    </w:p>
    <w:p w14:paraId="1E47F079"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Projektowana Stacja Uzdatniania Wody ma na celu uzyskanie wody zdatnej do picia zgodnie</w:t>
      </w:r>
    </w:p>
    <w:p w14:paraId="48E104AF"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z obowi</w:t>
      </w:r>
      <w:r w:rsidRPr="0095520B">
        <w:rPr>
          <w:rFonts w:eastAsia="TimesNewRoman" w:cstheme="minorHAnsi"/>
          <w:sz w:val="24"/>
          <w:szCs w:val="24"/>
        </w:rPr>
        <w:t>ą</w:t>
      </w:r>
      <w:r w:rsidRPr="0095520B">
        <w:rPr>
          <w:rFonts w:cstheme="minorHAnsi"/>
          <w:sz w:val="24"/>
          <w:szCs w:val="24"/>
        </w:rPr>
        <w:t>zuj</w:t>
      </w:r>
      <w:r w:rsidRPr="0095520B">
        <w:rPr>
          <w:rFonts w:eastAsia="TimesNewRoman" w:cstheme="minorHAnsi"/>
          <w:sz w:val="24"/>
          <w:szCs w:val="24"/>
        </w:rPr>
        <w:t>ą</w:t>
      </w:r>
      <w:r w:rsidRPr="0095520B">
        <w:rPr>
          <w:rFonts w:cstheme="minorHAnsi"/>
          <w:sz w:val="24"/>
          <w:szCs w:val="24"/>
        </w:rPr>
        <w:t>cymi aktualnie normami i rozporz</w:t>
      </w:r>
      <w:r w:rsidRPr="0095520B">
        <w:rPr>
          <w:rFonts w:eastAsia="TimesNewRoman" w:cstheme="minorHAnsi"/>
          <w:sz w:val="24"/>
          <w:szCs w:val="24"/>
        </w:rPr>
        <w:t>ą</w:t>
      </w:r>
      <w:r w:rsidRPr="0095520B">
        <w:rPr>
          <w:rFonts w:cstheme="minorHAnsi"/>
          <w:sz w:val="24"/>
          <w:szCs w:val="24"/>
        </w:rPr>
        <w:t>dzeniami, w tym rozporz</w:t>
      </w:r>
      <w:r w:rsidRPr="0095520B">
        <w:rPr>
          <w:rFonts w:eastAsia="TimesNewRoman" w:cstheme="minorHAnsi"/>
          <w:sz w:val="24"/>
          <w:szCs w:val="24"/>
        </w:rPr>
        <w:t>ą</w:t>
      </w:r>
      <w:r w:rsidRPr="0095520B">
        <w:rPr>
          <w:rFonts w:cstheme="minorHAnsi"/>
          <w:sz w:val="24"/>
          <w:szCs w:val="24"/>
        </w:rPr>
        <w:t>dzeniem Ministra</w:t>
      </w:r>
    </w:p>
    <w:p w14:paraId="7B7D8649"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Zdrowia z dnia 7 grudnia 2017r. „w sprawie jako</w:t>
      </w:r>
      <w:r w:rsidRPr="0095520B">
        <w:rPr>
          <w:rFonts w:eastAsia="TimesNewRoman" w:cstheme="minorHAnsi"/>
          <w:sz w:val="24"/>
          <w:szCs w:val="24"/>
        </w:rPr>
        <w:t>ś</w:t>
      </w:r>
      <w:r w:rsidRPr="0095520B">
        <w:rPr>
          <w:rFonts w:cstheme="minorHAnsi"/>
          <w:sz w:val="24"/>
          <w:szCs w:val="24"/>
        </w:rPr>
        <w:t>ci wody przeznaczonej do spo</w:t>
      </w:r>
      <w:r w:rsidRPr="0095520B">
        <w:rPr>
          <w:rFonts w:eastAsia="TimesNewRoman" w:cstheme="minorHAnsi"/>
          <w:sz w:val="24"/>
          <w:szCs w:val="24"/>
        </w:rPr>
        <w:t>ż</w:t>
      </w:r>
      <w:r w:rsidRPr="0095520B">
        <w:rPr>
          <w:rFonts w:cstheme="minorHAnsi"/>
          <w:sz w:val="24"/>
          <w:szCs w:val="24"/>
        </w:rPr>
        <w:t>ycia przez</w:t>
      </w:r>
    </w:p>
    <w:p w14:paraId="1995A11F"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ludzi”.</w:t>
      </w:r>
    </w:p>
    <w:p w14:paraId="1C52ECD1" w14:textId="77777777" w:rsidR="00434BC3" w:rsidRPr="0095520B" w:rsidRDefault="00434BC3" w:rsidP="00434BC3">
      <w:pPr>
        <w:autoSpaceDE w:val="0"/>
        <w:autoSpaceDN w:val="0"/>
        <w:adjustRightInd w:val="0"/>
        <w:spacing w:after="0" w:line="240" w:lineRule="auto"/>
        <w:rPr>
          <w:rFonts w:cstheme="minorHAnsi"/>
          <w:b/>
          <w:bCs/>
          <w:sz w:val="24"/>
          <w:szCs w:val="24"/>
        </w:rPr>
      </w:pPr>
      <w:r w:rsidRPr="0095520B">
        <w:rPr>
          <w:rFonts w:cstheme="minorHAnsi"/>
          <w:b/>
          <w:bCs/>
          <w:sz w:val="24"/>
          <w:szCs w:val="24"/>
        </w:rPr>
        <w:t>Inwestycja obejmuje:</w:t>
      </w:r>
    </w:p>
    <w:p w14:paraId="3453DD80"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fundamentów betonowych pod projektowane obudowy studzienne [6, 11*],</w:t>
      </w:r>
    </w:p>
    <w:p w14:paraId="10654D99"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budynku SUW [1],</w:t>
      </w:r>
    </w:p>
    <w:p w14:paraId="195E8EBF"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monta</w:t>
      </w:r>
      <w:r w:rsidRPr="0095520B">
        <w:rPr>
          <w:rFonts w:eastAsia="TimesNewRoman" w:cstheme="minorHAnsi"/>
          <w:sz w:val="24"/>
          <w:szCs w:val="24"/>
        </w:rPr>
        <w:t xml:space="preserve">ż </w:t>
      </w:r>
      <w:r w:rsidRPr="0095520B">
        <w:rPr>
          <w:rFonts w:cstheme="minorHAnsi"/>
          <w:sz w:val="24"/>
          <w:szCs w:val="24"/>
        </w:rPr>
        <w:t xml:space="preserve">zbiorników magazynowych wody czystej 2xV=150m3 na fundamencie </w:t>
      </w:r>
      <w:r w:rsidRPr="0095520B">
        <w:rPr>
          <w:rFonts w:eastAsia="TimesNewRoman" w:cstheme="minorHAnsi"/>
          <w:sz w:val="24"/>
          <w:szCs w:val="24"/>
        </w:rPr>
        <w:t>ż</w:t>
      </w:r>
      <w:r w:rsidRPr="0095520B">
        <w:rPr>
          <w:rFonts w:cstheme="minorHAnsi"/>
          <w:sz w:val="24"/>
          <w:szCs w:val="24"/>
        </w:rPr>
        <w:t>elbetowym</w:t>
      </w:r>
    </w:p>
    <w:p w14:paraId="5B96F6A6"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[4A, 4B, 5],</w:t>
      </w:r>
    </w:p>
    <w:p w14:paraId="49812029"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monta</w:t>
      </w:r>
      <w:r w:rsidRPr="0095520B">
        <w:rPr>
          <w:rFonts w:eastAsia="TimesNewRoman" w:cstheme="minorHAnsi"/>
          <w:sz w:val="24"/>
          <w:szCs w:val="24"/>
        </w:rPr>
        <w:t xml:space="preserve">ż </w:t>
      </w:r>
      <w:r w:rsidRPr="0095520B">
        <w:rPr>
          <w:rFonts w:cstheme="minorHAnsi"/>
          <w:sz w:val="24"/>
          <w:szCs w:val="24"/>
        </w:rPr>
        <w:t>agregatu pr</w:t>
      </w:r>
      <w:r w:rsidRPr="0095520B">
        <w:rPr>
          <w:rFonts w:eastAsia="TimesNewRoman" w:cstheme="minorHAnsi"/>
          <w:sz w:val="24"/>
          <w:szCs w:val="24"/>
        </w:rPr>
        <w:t>ą</w:t>
      </w:r>
      <w:r w:rsidRPr="0095520B">
        <w:rPr>
          <w:rFonts w:cstheme="minorHAnsi"/>
          <w:sz w:val="24"/>
          <w:szCs w:val="24"/>
        </w:rPr>
        <w:t>dotwórczego na fundame</w:t>
      </w:r>
      <w:r w:rsidR="00130B13" w:rsidRPr="0095520B">
        <w:rPr>
          <w:rFonts w:cstheme="minorHAnsi"/>
          <w:sz w:val="24"/>
          <w:szCs w:val="24"/>
        </w:rPr>
        <w:t>n</w:t>
      </w:r>
      <w:r w:rsidRPr="0095520B">
        <w:rPr>
          <w:rFonts w:cstheme="minorHAnsi"/>
          <w:sz w:val="24"/>
          <w:szCs w:val="24"/>
        </w:rPr>
        <w:t xml:space="preserve">cie </w:t>
      </w:r>
      <w:r w:rsidRPr="0095520B">
        <w:rPr>
          <w:rFonts w:eastAsia="TimesNewRoman" w:cstheme="minorHAnsi"/>
          <w:sz w:val="24"/>
          <w:szCs w:val="24"/>
        </w:rPr>
        <w:t>ż</w:t>
      </w:r>
      <w:r w:rsidRPr="0095520B">
        <w:rPr>
          <w:rFonts w:cstheme="minorHAnsi"/>
          <w:sz w:val="24"/>
          <w:szCs w:val="24"/>
        </w:rPr>
        <w:t>elbetowym [3],</w:t>
      </w:r>
    </w:p>
    <w:p w14:paraId="79BBA746"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 xml:space="preserve">odstojnika wód </w:t>
      </w:r>
      <w:proofErr w:type="spellStart"/>
      <w:r w:rsidRPr="0095520B">
        <w:rPr>
          <w:rFonts w:cstheme="minorHAnsi"/>
          <w:sz w:val="24"/>
          <w:szCs w:val="24"/>
        </w:rPr>
        <w:t>pop</w:t>
      </w:r>
      <w:r w:rsidRPr="0095520B">
        <w:rPr>
          <w:rFonts w:eastAsia="TimesNewRoman" w:cstheme="minorHAnsi"/>
          <w:sz w:val="24"/>
          <w:szCs w:val="24"/>
        </w:rPr>
        <w:t>ł</w:t>
      </w:r>
      <w:r w:rsidRPr="0095520B">
        <w:rPr>
          <w:rFonts w:cstheme="minorHAnsi"/>
          <w:sz w:val="24"/>
          <w:szCs w:val="24"/>
        </w:rPr>
        <w:t>ucznych</w:t>
      </w:r>
      <w:proofErr w:type="spellEnd"/>
      <w:r w:rsidRPr="0095520B">
        <w:rPr>
          <w:rFonts w:cstheme="minorHAnsi"/>
          <w:sz w:val="24"/>
          <w:szCs w:val="24"/>
        </w:rPr>
        <w:t xml:space="preserve"> [2],</w:t>
      </w:r>
    </w:p>
    <w:p w14:paraId="2F0D153A"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bezodp</w:t>
      </w:r>
      <w:r w:rsidRPr="0095520B">
        <w:rPr>
          <w:rFonts w:eastAsia="TimesNewRoman" w:cstheme="minorHAnsi"/>
          <w:sz w:val="24"/>
          <w:szCs w:val="24"/>
        </w:rPr>
        <w:t>ł</w:t>
      </w:r>
      <w:r w:rsidRPr="0095520B">
        <w:rPr>
          <w:rFonts w:cstheme="minorHAnsi"/>
          <w:sz w:val="24"/>
          <w:szCs w:val="24"/>
        </w:rPr>
        <w:t>ywowego zbiornika na nieczysto</w:t>
      </w:r>
      <w:r w:rsidRPr="0095520B">
        <w:rPr>
          <w:rFonts w:eastAsia="TimesNewRoman" w:cstheme="minorHAnsi"/>
          <w:sz w:val="24"/>
          <w:szCs w:val="24"/>
        </w:rPr>
        <w:t>ś</w:t>
      </w:r>
      <w:r w:rsidRPr="0095520B">
        <w:rPr>
          <w:rFonts w:cstheme="minorHAnsi"/>
          <w:sz w:val="24"/>
          <w:szCs w:val="24"/>
        </w:rPr>
        <w:t>ci ciek</w:t>
      </w:r>
      <w:r w:rsidRPr="0095520B">
        <w:rPr>
          <w:rFonts w:eastAsia="TimesNewRoman" w:cstheme="minorHAnsi"/>
          <w:sz w:val="24"/>
          <w:szCs w:val="24"/>
        </w:rPr>
        <w:t>ł</w:t>
      </w:r>
      <w:r w:rsidRPr="0095520B">
        <w:rPr>
          <w:rFonts w:cstheme="minorHAnsi"/>
          <w:sz w:val="24"/>
          <w:szCs w:val="24"/>
        </w:rPr>
        <w:t>e o poj. 10m3 [10],</w:t>
      </w:r>
    </w:p>
    <w:p w14:paraId="23F42205"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wylotu do odbiornika wraz z umocnieniem [9],</w:t>
      </w:r>
    </w:p>
    <w:p w14:paraId="67C9EC63"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miejsca gromadzenia odpadów,</w:t>
      </w:r>
    </w:p>
    <w:p w14:paraId="487E723F"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ruroci</w:t>
      </w:r>
      <w:r w:rsidRPr="0095520B">
        <w:rPr>
          <w:rFonts w:eastAsia="TimesNewRoman" w:cstheme="minorHAnsi"/>
          <w:sz w:val="24"/>
          <w:szCs w:val="24"/>
        </w:rPr>
        <w:t>ą</w:t>
      </w:r>
      <w:r w:rsidRPr="0095520B">
        <w:rPr>
          <w:rFonts w:cstheme="minorHAnsi"/>
          <w:sz w:val="24"/>
          <w:szCs w:val="24"/>
        </w:rPr>
        <w:t>gów i kana</w:t>
      </w:r>
      <w:r w:rsidRPr="0095520B">
        <w:rPr>
          <w:rFonts w:eastAsia="TimesNewRoman" w:cstheme="minorHAnsi"/>
          <w:sz w:val="24"/>
          <w:szCs w:val="24"/>
        </w:rPr>
        <w:t>ł</w:t>
      </w:r>
      <w:r w:rsidRPr="0095520B">
        <w:rPr>
          <w:rFonts w:cstheme="minorHAnsi"/>
          <w:sz w:val="24"/>
          <w:szCs w:val="24"/>
        </w:rPr>
        <w:t>ów technologiczno-sanitarnych pomi</w:t>
      </w:r>
      <w:r w:rsidRPr="0095520B">
        <w:rPr>
          <w:rFonts w:eastAsia="TimesNewRoman" w:cstheme="minorHAnsi"/>
          <w:sz w:val="24"/>
          <w:szCs w:val="24"/>
        </w:rPr>
        <w:t>ę</w:t>
      </w:r>
      <w:r w:rsidRPr="0095520B">
        <w:rPr>
          <w:rFonts w:cstheme="minorHAnsi"/>
          <w:sz w:val="24"/>
          <w:szCs w:val="24"/>
        </w:rPr>
        <w:t>dzy projektowanymi</w:t>
      </w:r>
    </w:p>
    <w:p w14:paraId="35F1C463"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obiektami SUW, uj</w:t>
      </w:r>
      <w:r w:rsidRPr="0095520B">
        <w:rPr>
          <w:rFonts w:eastAsia="TimesNewRoman" w:cstheme="minorHAnsi"/>
          <w:sz w:val="24"/>
          <w:szCs w:val="24"/>
        </w:rPr>
        <w:t>ę</w:t>
      </w:r>
      <w:r w:rsidRPr="0095520B">
        <w:rPr>
          <w:rFonts w:cstheme="minorHAnsi"/>
          <w:sz w:val="24"/>
          <w:szCs w:val="24"/>
        </w:rPr>
        <w:t>cia oraz istniej</w:t>
      </w:r>
      <w:r w:rsidRPr="0095520B">
        <w:rPr>
          <w:rFonts w:eastAsia="TimesNewRoman" w:cstheme="minorHAnsi"/>
          <w:sz w:val="24"/>
          <w:szCs w:val="24"/>
        </w:rPr>
        <w:t>ą</w:t>
      </w:r>
      <w:r w:rsidRPr="0095520B">
        <w:rPr>
          <w:rFonts w:cstheme="minorHAnsi"/>
          <w:sz w:val="24"/>
          <w:szCs w:val="24"/>
        </w:rPr>
        <w:t>c</w:t>
      </w:r>
      <w:r w:rsidRPr="0095520B">
        <w:rPr>
          <w:rFonts w:eastAsia="TimesNewRoman" w:cstheme="minorHAnsi"/>
          <w:sz w:val="24"/>
          <w:szCs w:val="24"/>
        </w:rPr>
        <w:t xml:space="preserve">ą </w:t>
      </w:r>
      <w:r w:rsidRPr="0095520B">
        <w:rPr>
          <w:rFonts w:cstheme="minorHAnsi"/>
          <w:sz w:val="24"/>
          <w:szCs w:val="24"/>
        </w:rPr>
        <w:t>sieci</w:t>
      </w:r>
      <w:r w:rsidRPr="0095520B">
        <w:rPr>
          <w:rFonts w:eastAsia="TimesNewRoman" w:cstheme="minorHAnsi"/>
          <w:sz w:val="24"/>
          <w:szCs w:val="24"/>
        </w:rPr>
        <w:t xml:space="preserve">ą </w:t>
      </w:r>
      <w:r w:rsidRPr="0095520B">
        <w:rPr>
          <w:rFonts w:cstheme="minorHAnsi"/>
          <w:sz w:val="24"/>
          <w:szCs w:val="24"/>
        </w:rPr>
        <w:t>wodoci</w:t>
      </w:r>
      <w:r w:rsidRPr="0095520B">
        <w:rPr>
          <w:rFonts w:eastAsia="TimesNewRoman" w:cstheme="minorHAnsi"/>
          <w:sz w:val="24"/>
          <w:szCs w:val="24"/>
        </w:rPr>
        <w:t>ą</w:t>
      </w:r>
      <w:r w:rsidRPr="0095520B">
        <w:rPr>
          <w:rFonts w:cstheme="minorHAnsi"/>
          <w:sz w:val="24"/>
          <w:szCs w:val="24"/>
        </w:rPr>
        <w:t>gow</w:t>
      </w:r>
      <w:r w:rsidRPr="0095520B">
        <w:rPr>
          <w:rFonts w:eastAsia="TimesNewRoman" w:cstheme="minorHAnsi"/>
          <w:sz w:val="24"/>
          <w:szCs w:val="24"/>
        </w:rPr>
        <w:t>ą</w:t>
      </w:r>
      <w:r w:rsidRPr="0095520B">
        <w:rPr>
          <w:rFonts w:cstheme="minorHAnsi"/>
          <w:sz w:val="24"/>
          <w:szCs w:val="24"/>
        </w:rPr>
        <w:t>,</w:t>
      </w:r>
    </w:p>
    <w:p w14:paraId="1707DA37"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instalacji o</w:t>
      </w:r>
      <w:r w:rsidRPr="0095520B">
        <w:rPr>
          <w:rFonts w:eastAsia="TimesNewRoman" w:cstheme="minorHAnsi"/>
          <w:sz w:val="24"/>
          <w:szCs w:val="24"/>
        </w:rPr>
        <w:t>ś</w:t>
      </w:r>
      <w:r w:rsidRPr="0095520B">
        <w:rPr>
          <w:rFonts w:cstheme="minorHAnsi"/>
          <w:sz w:val="24"/>
          <w:szCs w:val="24"/>
        </w:rPr>
        <w:t>wietlenia (okablowanie, s</w:t>
      </w:r>
      <w:r w:rsidRPr="0095520B">
        <w:rPr>
          <w:rFonts w:eastAsia="TimesNewRoman" w:cstheme="minorHAnsi"/>
          <w:sz w:val="24"/>
          <w:szCs w:val="24"/>
        </w:rPr>
        <w:t>ł</w:t>
      </w:r>
      <w:r w:rsidRPr="0095520B">
        <w:rPr>
          <w:rFonts w:cstheme="minorHAnsi"/>
          <w:sz w:val="24"/>
          <w:szCs w:val="24"/>
        </w:rPr>
        <w:t>upy, oprawy o</w:t>
      </w:r>
      <w:r w:rsidRPr="0095520B">
        <w:rPr>
          <w:rFonts w:eastAsia="TimesNewRoman" w:cstheme="minorHAnsi"/>
          <w:sz w:val="24"/>
          <w:szCs w:val="24"/>
        </w:rPr>
        <w:t>ś</w:t>
      </w:r>
      <w:r w:rsidRPr="0095520B">
        <w:rPr>
          <w:rFonts w:cstheme="minorHAnsi"/>
          <w:sz w:val="24"/>
          <w:szCs w:val="24"/>
        </w:rPr>
        <w:t xml:space="preserve">wietleniowe ze </w:t>
      </w:r>
      <w:r w:rsidRPr="0095520B">
        <w:rPr>
          <w:rFonts w:eastAsia="TimesNewRoman" w:cstheme="minorHAnsi"/>
          <w:sz w:val="24"/>
          <w:szCs w:val="24"/>
        </w:rPr>
        <w:t>ź</w:t>
      </w:r>
      <w:r w:rsidRPr="0095520B">
        <w:rPr>
          <w:rFonts w:cstheme="minorHAnsi"/>
          <w:sz w:val="24"/>
          <w:szCs w:val="24"/>
        </w:rPr>
        <w:t>ród</w:t>
      </w:r>
      <w:r w:rsidRPr="0095520B">
        <w:rPr>
          <w:rFonts w:eastAsia="TimesNewRoman" w:cstheme="minorHAnsi"/>
          <w:sz w:val="24"/>
          <w:szCs w:val="24"/>
        </w:rPr>
        <w:t>ł</w:t>
      </w:r>
      <w:r w:rsidRPr="0095520B">
        <w:rPr>
          <w:rFonts w:cstheme="minorHAnsi"/>
          <w:sz w:val="24"/>
          <w:szCs w:val="24"/>
        </w:rPr>
        <w:t xml:space="preserve">ami </w:t>
      </w:r>
      <w:r w:rsidRPr="0095520B">
        <w:rPr>
          <w:rFonts w:eastAsia="TimesNewRoman" w:cstheme="minorHAnsi"/>
          <w:sz w:val="24"/>
          <w:szCs w:val="24"/>
        </w:rPr>
        <w:t>ś</w:t>
      </w:r>
      <w:r w:rsidRPr="0095520B">
        <w:rPr>
          <w:rFonts w:cstheme="minorHAnsi"/>
          <w:sz w:val="24"/>
          <w:szCs w:val="24"/>
        </w:rPr>
        <w:t>wiat</w:t>
      </w:r>
      <w:r w:rsidRPr="0095520B">
        <w:rPr>
          <w:rFonts w:eastAsia="TimesNewRoman" w:cstheme="minorHAnsi"/>
          <w:sz w:val="24"/>
          <w:szCs w:val="24"/>
        </w:rPr>
        <w:t>ł</w:t>
      </w:r>
      <w:r w:rsidRPr="0095520B">
        <w:rPr>
          <w:rFonts w:cstheme="minorHAnsi"/>
          <w:sz w:val="24"/>
          <w:szCs w:val="24"/>
        </w:rPr>
        <w:t>a</w:t>
      </w:r>
      <w:r w:rsidR="00130B13" w:rsidRPr="0095520B">
        <w:rPr>
          <w:rFonts w:cstheme="minorHAnsi"/>
          <w:sz w:val="24"/>
          <w:szCs w:val="24"/>
        </w:rPr>
        <w:t xml:space="preserve"> </w:t>
      </w:r>
      <w:r w:rsidRPr="0095520B">
        <w:rPr>
          <w:rFonts w:cstheme="minorHAnsi"/>
          <w:sz w:val="24"/>
          <w:szCs w:val="24"/>
        </w:rPr>
        <w:t>typu LED),</w:t>
      </w:r>
    </w:p>
    <w:p w14:paraId="234B3810"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s</w:t>
      </w:r>
      <w:r w:rsidRPr="0095520B">
        <w:rPr>
          <w:rFonts w:eastAsia="TimesNewRoman" w:cstheme="minorHAnsi"/>
          <w:sz w:val="24"/>
          <w:szCs w:val="24"/>
        </w:rPr>
        <w:t>ł</w:t>
      </w:r>
      <w:r w:rsidRPr="0095520B">
        <w:rPr>
          <w:rFonts w:cstheme="minorHAnsi"/>
          <w:sz w:val="24"/>
          <w:szCs w:val="24"/>
        </w:rPr>
        <w:t>upowej stacji transformatorowej SN/</w:t>
      </w:r>
      <w:proofErr w:type="spellStart"/>
      <w:r w:rsidRPr="0095520B">
        <w:rPr>
          <w:rFonts w:cstheme="minorHAnsi"/>
          <w:sz w:val="24"/>
          <w:szCs w:val="24"/>
        </w:rPr>
        <w:t>nN</w:t>
      </w:r>
      <w:proofErr w:type="spellEnd"/>
      <w:r w:rsidRPr="0095520B">
        <w:rPr>
          <w:rFonts w:cstheme="minorHAnsi"/>
          <w:sz w:val="24"/>
          <w:szCs w:val="24"/>
        </w:rPr>
        <w:t xml:space="preserve"> 250kVA [8],</w:t>
      </w:r>
    </w:p>
    <w:p w14:paraId="17B28D9D"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linii kablowej SN 15kV od s</w:t>
      </w:r>
      <w:r w:rsidRPr="0095520B">
        <w:rPr>
          <w:rFonts w:eastAsia="TimesNewRoman" w:cstheme="minorHAnsi"/>
          <w:sz w:val="24"/>
          <w:szCs w:val="24"/>
        </w:rPr>
        <w:t>ł</w:t>
      </w:r>
      <w:r w:rsidRPr="0095520B">
        <w:rPr>
          <w:rFonts w:cstheme="minorHAnsi"/>
          <w:sz w:val="24"/>
          <w:szCs w:val="24"/>
        </w:rPr>
        <w:t>upa [7] do stacji transformatorowej [8],</w:t>
      </w:r>
    </w:p>
    <w:p w14:paraId="37EF84AC"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linii kablowej WLZ od stacji transformatorowej [8] do budynku SUW [1],</w:t>
      </w:r>
    </w:p>
    <w:p w14:paraId="7AC17CA5"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linii kablowych zasilaj</w:t>
      </w:r>
      <w:r w:rsidRPr="0095520B">
        <w:rPr>
          <w:rFonts w:eastAsia="TimesNewRoman" w:cstheme="minorHAnsi"/>
          <w:sz w:val="24"/>
          <w:szCs w:val="24"/>
        </w:rPr>
        <w:t>ą</w:t>
      </w:r>
      <w:r w:rsidRPr="0095520B">
        <w:rPr>
          <w:rFonts w:cstheme="minorHAnsi"/>
          <w:sz w:val="24"/>
          <w:szCs w:val="24"/>
        </w:rPr>
        <w:t>cych, sterowniczych, pomiarowych na terenie SUW,</w:t>
      </w:r>
    </w:p>
    <w:p w14:paraId="6BD7AEB0" w14:textId="77777777" w:rsidR="00434BC3" w:rsidRPr="0095520B" w:rsidRDefault="00434BC3" w:rsidP="00434BC3">
      <w:pPr>
        <w:autoSpaceDE w:val="0"/>
        <w:autoSpaceDN w:val="0"/>
        <w:adjustRightInd w:val="0"/>
        <w:spacing w:after="0" w:line="240" w:lineRule="auto"/>
        <w:rPr>
          <w:rFonts w:cstheme="minorHAnsi"/>
          <w:sz w:val="24"/>
          <w:szCs w:val="24"/>
        </w:rPr>
      </w:pPr>
      <w:r w:rsidRPr="0095520B">
        <w:rPr>
          <w:rFonts w:cstheme="minorHAnsi"/>
          <w:sz w:val="24"/>
          <w:szCs w:val="24"/>
        </w:rPr>
        <w:t>- budow</w:t>
      </w:r>
      <w:r w:rsidRPr="0095520B">
        <w:rPr>
          <w:rFonts w:eastAsia="TimesNewRoman" w:cstheme="minorHAnsi"/>
          <w:sz w:val="24"/>
          <w:szCs w:val="24"/>
        </w:rPr>
        <w:t xml:space="preserve">ę </w:t>
      </w:r>
      <w:r w:rsidRPr="0095520B">
        <w:rPr>
          <w:rFonts w:cstheme="minorHAnsi"/>
          <w:sz w:val="24"/>
          <w:szCs w:val="24"/>
        </w:rPr>
        <w:t>linii kablowych zasilaj</w:t>
      </w:r>
      <w:r w:rsidRPr="0095520B">
        <w:rPr>
          <w:rFonts w:eastAsia="TimesNewRoman" w:cstheme="minorHAnsi"/>
          <w:sz w:val="24"/>
          <w:szCs w:val="24"/>
        </w:rPr>
        <w:t>ą</w:t>
      </w:r>
      <w:r w:rsidRPr="0095520B">
        <w:rPr>
          <w:rFonts w:cstheme="minorHAnsi"/>
          <w:sz w:val="24"/>
          <w:szCs w:val="24"/>
        </w:rPr>
        <w:t>cych, sterowniczych, pomiarowych do studni nr 1 [11], poza</w:t>
      </w:r>
    </w:p>
    <w:p w14:paraId="4C5593BE" w14:textId="77777777" w:rsidR="00434BC3" w:rsidRPr="0095520B" w:rsidRDefault="00434BC3" w:rsidP="00130B13">
      <w:pPr>
        <w:autoSpaceDE w:val="0"/>
        <w:jc w:val="both"/>
        <w:rPr>
          <w:rFonts w:cstheme="minorHAnsi"/>
        </w:rPr>
      </w:pPr>
      <w:r w:rsidRPr="0095520B">
        <w:rPr>
          <w:rFonts w:cstheme="minorHAnsi"/>
        </w:rPr>
        <w:t>terenem SUW</w:t>
      </w:r>
      <w:r w:rsidR="00130B13" w:rsidRPr="0095520B">
        <w:rPr>
          <w:rFonts w:cstheme="minorHAnsi"/>
        </w:rPr>
        <w:t>.</w:t>
      </w:r>
    </w:p>
    <w:p w14:paraId="0A11B8F8" w14:textId="77777777" w:rsidR="00B00018" w:rsidRPr="00130B13" w:rsidRDefault="00B00018">
      <w:pPr>
        <w:pStyle w:val="Akapitzlist"/>
        <w:numPr>
          <w:ilvl w:val="0"/>
          <w:numId w:val="48"/>
        </w:numPr>
        <w:autoSpaceDE w:val="0"/>
        <w:jc w:val="both"/>
        <w:rPr>
          <w:rFonts w:cstheme="minorHAnsi"/>
        </w:rPr>
      </w:pPr>
      <w:r w:rsidRPr="00434BC3">
        <w:rPr>
          <w:rFonts w:eastAsia="Calibri" w:cstheme="minorHAnsi"/>
          <w:b/>
          <w:i/>
          <w:u w:val="single"/>
        </w:rPr>
        <w:t xml:space="preserve">Szczegółowy zakres wykonania przedmiotu zamówienia zawierają dokumentacja projektowa,  przedmiary robót, Specyfikacja Techniczna Wykonania i Odbioru Robót (dalej </w:t>
      </w:r>
      <w:proofErr w:type="spellStart"/>
      <w:r w:rsidRPr="00434BC3">
        <w:rPr>
          <w:rFonts w:eastAsia="Calibri" w:cstheme="minorHAnsi"/>
          <w:b/>
          <w:i/>
          <w:u w:val="single"/>
        </w:rPr>
        <w:t>STWiOR</w:t>
      </w:r>
      <w:proofErr w:type="spellEnd"/>
      <w:r w:rsidRPr="00434BC3">
        <w:rPr>
          <w:rFonts w:eastAsia="Calibri" w:cstheme="minorHAnsi"/>
          <w:b/>
          <w:i/>
          <w:u w:val="single"/>
        </w:rPr>
        <w:t xml:space="preserve"> które stanowią załączniki do SWZ.</w:t>
      </w:r>
    </w:p>
    <w:p w14:paraId="64F1A682" w14:textId="77777777" w:rsidR="00130B13" w:rsidRPr="00434BC3" w:rsidRDefault="00130B13" w:rsidP="00130B13">
      <w:pPr>
        <w:pStyle w:val="Akapitzlist"/>
        <w:autoSpaceDE w:val="0"/>
        <w:ind w:left="720"/>
        <w:jc w:val="both"/>
        <w:rPr>
          <w:rFonts w:cstheme="minorHAnsi"/>
        </w:rPr>
      </w:pPr>
    </w:p>
    <w:p w14:paraId="258DADB5" w14:textId="77777777"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Załączone do specyfikacji istotnych warunków zamówienia przedmiary robót należy traktować jako elementy dodatkowe (pomocnicze), a nie służące do obliczenia ceny ofertowej. </w:t>
      </w:r>
    </w:p>
    <w:p w14:paraId="474DC27C" w14:textId="77777777" w:rsidR="00357A7C" w:rsidRPr="00345D19" w:rsidRDefault="00357A7C" w:rsidP="00357A7C">
      <w:pPr>
        <w:pStyle w:val="Akapitzlist"/>
        <w:ind w:left="720"/>
        <w:jc w:val="both"/>
        <w:rPr>
          <w:rFonts w:asciiTheme="minorHAnsi" w:hAnsiTheme="minorHAnsi" w:cstheme="minorHAnsi"/>
        </w:rPr>
      </w:pPr>
      <w:r w:rsidRPr="00345D19">
        <w:rPr>
          <w:rFonts w:asciiTheme="minorHAnsi" w:hAnsiTheme="minorHAnsi" w:cstheme="minorHAnsi"/>
        </w:rPr>
        <w:t xml:space="preserve">Wykonanie wszelkich innych robót, czynności i dokumentów niezbędnych do zrealizowania i uzyskania pozwolenia na użytkowanie inwestycji w tym m. in.: przygotowanie zaplecza budowy, zapewnienia bezpieczeństwa dla osób i mienia, wykonanie pełnej obsługi geodezyjnej, wykonanie dokumentacji powykonawczej, </w:t>
      </w:r>
      <w:r w:rsidRPr="00345D19">
        <w:rPr>
          <w:rFonts w:asciiTheme="minorHAnsi" w:hAnsiTheme="minorHAnsi" w:cstheme="minorHAnsi"/>
        </w:rPr>
        <w:lastRenderedPageBreak/>
        <w:t>wykonanie innych robót, usług i opłat niezbędnych do prawidłowego zrealizowania przedmiotu zamówienia, przygotowanie wszelkich dokumentów do kompletnego wniosku o pozwolenie na użytkowanie.</w:t>
      </w:r>
    </w:p>
    <w:p w14:paraId="0D2ADEB3" w14:textId="77777777" w:rsidR="00357A7C" w:rsidRPr="00345D19" w:rsidRDefault="00357A7C" w:rsidP="00357A7C">
      <w:pPr>
        <w:pStyle w:val="Akapitzlist"/>
        <w:spacing w:after="200" w:line="276" w:lineRule="auto"/>
        <w:ind w:left="720"/>
        <w:jc w:val="both"/>
        <w:rPr>
          <w:rFonts w:asciiTheme="minorHAnsi" w:hAnsiTheme="minorHAnsi" w:cstheme="minorHAnsi"/>
          <w:bCs/>
          <w:iCs/>
        </w:rPr>
      </w:pPr>
    </w:p>
    <w:p w14:paraId="40AE2FBA" w14:textId="77777777" w:rsidR="00177AA4" w:rsidRPr="00345D19" w:rsidRDefault="00B00018">
      <w:pPr>
        <w:pStyle w:val="Akapitzlist"/>
        <w:numPr>
          <w:ilvl w:val="0"/>
          <w:numId w:val="38"/>
        </w:numPr>
        <w:autoSpaceDE w:val="0"/>
        <w:spacing w:after="17"/>
        <w:jc w:val="both"/>
        <w:rPr>
          <w:rFonts w:asciiTheme="minorHAnsi" w:hAnsiTheme="minorHAnsi" w:cstheme="minorHAnsi"/>
        </w:rPr>
      </w:pPr>
      <w:r w:rsidRPr="00345D19">
        <w:rPr>
          <w:rFonts w:asciiTheme="minorHAnsi" w:hAnsiTheme="minorHAnsi" w:cstheme="minorHAnsi"/>
        </w:rPr>
        <w:t xml:space="preserve">Tam, gdzie w SWZ lub innych dokumentach zamówienia w tym dokumentacji projektowej, specyfikacji technicznej wykonania i odbioru robót został wskazany znak towarowy (marka), producent, dostawca patent lub pochodzenie, źródło lub szczególny proces, który charakteryzuje produkty lub usługi dostarczone przez konkretnego Wykonawcę lub nastąpiło wskazanie norm europejskich, ocen technicznych, wspólnych specyfikacji technicznych lub innych odniesień, o których mowa w art. 101 ust. 1 pkt 2 oraz ust. 3 ustawy, Zamawiający zgodnie z art. 99 ust. 5 ustawy dopuszcza złożenie oferty równoważnej lub zgodnie z art. 101 ust. 4 ustawy zaoferowanie rozwiązań „równoważnych” w stosunku do wskazanych w dokumentacji pod warunkiem, że zapewnią uzyskanie parametrów technicznych nie gorszych od założonych w dokumentacji oraz będą zgodne pod względem: </w:t>
      </w:r>
    </w:p>
    <w:p w14:paraId="7569BCF9"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gabarytów i konstrukcji (wielkość, rodzaj, właściwości fizyczne, liczba elementów składowych), </w:t>
      </w:r>
    </w:p>
    <w:p w14:paraId="74838474"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charakteru użytkowego (tożsamość funkcji), </w:t>
      </w:r>
    </w:p>
    <w:p w14:paraId="747D5AD6"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charakterystyki materiałowej (rodzaj i jakość materiałów), </w:t>
      </w:r>
    </w:p>
    <w:p w14:paraId="0812B7F6"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parametrów technicznych (wytrzymałość, trwałość, dane techniczne, konstrukcja),</w:t>
      </w:r>
    </w:p>
    <w:p w14:paraId="5128015A"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parametrów bezpieczeństwa użytkowania, </w:t>
      </w:r>
    </w:p>
    <w:p w14:paraId="06C8C140" w14:textId="77777777" w:rsidR="00177AA4" w:rsidRPr="00345D19" w:rsidRDefault="00B00018">
      <w:pPr>
        <w:pStyle w:val="Akapitzlist"/>
        <w:numPr>
          <w:ilvl w:val="0"/>
          <w:numId w:val="39"/>
        </w:numPr>
        <w:autoSpaceDE w:val="0"/>
        <w:spacing w:after="17"/>
        <w:jc w:val="both"/>
        <w:rPr>
          <w:rFonts w:asciiTheme="minorHAnsi" w:hAnsiTheme="minorHAnsi" w:cstheme="minorHAnsi"/>
        </w:rPr>
      </w:pPr>
      <w:r w:rsidRPr="00345D19">
        <w:rPr>
          <w:rFonts w:asciiTheme="minorHAnsi" w:hAnsiTheme="minorHAnsi" w:cstheme="minorHAnsi"/>
        </w:rPr>
        <w:t xml:space="preserve">standardów emisyjnych, </w:t>
      </w:r>
    </w:p>
    <w:p w14:paraId="5EAA68C6" w14:textId="77777777" w:rsidR="00B00018" w:rsidRPr="00345D19" w:rsidRDefault="00B00018" w:rsidP="00177AA4">
      <w:pPr>
        <w:pStyle w:val="Akapitzlist"/>
        <w:autoSpaceDE w:val="0"/>
        <w:spacing w:after="17"/>
        <w:ind w:left="1080"/>
        <w:jc w:val="both"/>
        <w:rPr>
          <w:rFonts w:asciiTheme="minorHAnsi" w:hAnsiTheme="minorHAnsi" w:cstheme="minorHAnsi"/>
        </w:rPr>
      </w:pPr>
      <w:r w:rsidRPr="00345D19">
        <w:rPr>
          <w:rFonts w:asciiTheme="minorHAnsi" w:hAnsiTheme="minorHAnsi" w:cstheme="minorHAnsi"/>
        </w:rPr>
        <w:t xml:space="preserve">oraz pod warunkiem udowodnienia przez wykonawcę zgodnie z art. 101 ust. 5 lub 6 ustawy </w:t>
      </w:r>
      <w:proofErr w:type="spellStart"/>
      <w:r w:rsidRPr="00345D19">
        <w:rPr>
          <w:rFonts w:asciiTheme="minorHAnsi" w:hAnsiTheme="minorHAnsi" w:cstheme="minorHAnsi"/>
        </w:rPr>
        <w:t>Pzp</w:t>
      </w:r>
      <w:proofErr w:type="spellEnd"/>
      <w:r w:rsidRPr="00345D19">
        <w:rPr>
          <w:rFonts w:asciiTheme="minorHAnsi" w:hAnsiTheme="minorHAnsi" w:cstheme="minorHAnsi"/>
        </w:rPr>
        <w:t xml:space="preserve">. </w:t>
      </w:r>
    </w:p>
    <w:p w14:paraId="4A825A6E" w14:textId="77777777" w:rsidR="00B00018" w:rsidRPr="00357A7C" w:rsidRDefault="00B00018">
      <w:pPr>
        <w:pStyle w:val="Default"/>
        <w:numPr>
          <w:ilvl w:val="0"/>
          <w:numId w:val="38"/>
        </w:numPr>
        <w:jc w:val="both"/>
        <w:rPr>
          <w:rFonts w:asciiTheme="minorHAnsi" w:hAnsiTheme="minorHAnsi" w:cstheme="minorHAnsi"/>
          <w:color w:val="auto"/>
        </w:rPr>
      </w:pPr>
      <w:r w:rsidRPr="00345D19">
        <w:rPr>
          <w:rFonts w:asciiTheme="minorHAnsi" w:hAnsiTheme="minorHAnsi" w:cstheme="minorHAnsi"/>
          <w:color w:val="auto"/>
        </w:rPr>
        <w:t>W przypadku zastosowania materiałów, urządzeń</w:t>
      </w:r>
      <w:r w:rsidRPr="00357A7C">
        <w:rPr>
          <w:rFonts w:asciiTheme="minorHAnsi" w:hAnsiTheme="minorHAnsi" w:cstheme="minorHAnsi"/>
          <w:color w:val="auto"/>
        </w:rPr>
        <w:t xml:space="preserve">, wyrobów lub rozwiązań równoważnych, w rozumieniu art. 95 ust. 5 lub art. 101 ust. 4 ustawy </w:t>
      </w:r>
      <w:proofErr w:type="spellStart"/>
      <w:r w:rsidRPr="00357A7C">
        <w:rPr>
          <w:rFonts w:asciiTheme="minorHAnsi" w:hAnsiTheme="minorHAnsi" w:cstheme="minorHAnsi"/>
          <w:color w:val="auto"/>
        </w:rPr>
        <w:t>Pzp</w:t>
      </w:r>
      <w:proofErr w:type="spellEnd"/>
      <w:r w:rsidRPr="00357A7C">
        <w:rPr>
          <w:rFonts w:asciiTheme="minorHAnsi" w:hAnsiTheme="minorHAnsi" w:cstheme="minorHAnsi"/>
          <w:color w:val="auto"/>
        </w:rPr>
        <w:t xml:space="preserve">., Wykonawca zobowiązany jest do ich wskazania w ofercie oraz do złożenia wraz z ofertą kart technicznych lub innych dokumentów potwierdzających, że oferta/rozwiązanie równoważne spełniają wymagania Zamawiającego opisane w przedmiocie zamówienia. </w:t>
      </w:r>
    </w:p>
    <w:p w14:paraId="05D41A63" w14:textId="77777777" w:rsidR="00177AA4" w:rsidRPr="00357A7C" w:rsidRDefault="00177AA4" w:rsidP="00177AA4">
      <w:pPr>
        <w:pStyle w:val="Default"/>
        <w:ind w:left="720"/>
        <w:jc w:val="both"/>
        <w:rPr>
          <w:rFonts w:asciiTheme="minorHAnsi" w:hAnsiTheme="minorHAnsi" w:cstheme="minorHAnsi"/>
          <w:color w:val="auto"/>
        </w:rPr>
      </w:pPr>
    </w:p>
    <w:p w14:paraId="3504F513" w14:textId="77777777" w:rsidR="00B00018" w:rsidRPr="00357A7C" w:rsidRDefault="00B00018" w:rsidP="00177AA4">
      <w:pPr>
        <w:autoSpaceDE w:val="0"/>
        <w:spacing w:after="0"/>
        <w:jc w:val="both"/>
        <w:rPr>
          <w:rFonts w:cstheme="minorHAnsi"/>
          <w:sz w:val="24"/>
          <w:szCs w:val="24"/>
        </w:rPr>
      </w:pPr>
      <w:r w:rsidRPr="00357A7C">
        <w:rPr>
          <w:rFonts w:cstheme="minorHAnsi"/>
          <w:sz w:val="24"/>
          <w:szCs w:val="24"/>
        </w:rPr>
        <w:t xml:space="preserve">Jeżeli Wykonawca </w:t>
      </w:r>
      <w:r w:rsidRPr="00357A7C">
        <w:rPr>
          <w:rFonts w:cstheme="minorHAnsi"/>
          <w:b/>
          <w:bCs/>
          <w:sz w:val="24"/>
          <w:szCs w:val="24"/>
        </w:rPr>
        <w:t xml:space="preserve">nie złoży </w:t>
      </w:r>
      <w:r w:rsidRPr="00357A7C">
        <w:rPr>
          <w:rFonts w:cstheme="minorHAnsi"/>
          <w:sz w:val="24"/>
          <w:szCs w:val="24"/>
        </w:rPr>
        <w:t xml:space="preserve">ww. dokumentów lub złożone dokumenty </w:t>
      </w:r>
      <w:r w:rsidRPr="00357A7C">
        <w:rPr>
          <w:rFonts w:cstheme="minorHAnsi"/>
          <w:b/>
          <w:bCs/>
          <w:sz w:val="24"/>
          <w:szCs w:val="24"/>
        </w:rPr>
        <w:t xml:space="preserve">będą niekompletne </w:t>
      </w:r>
      <w:r w:rsidRPr="00357A7C">
        <w:rPr>
          <w:rFonts w:cstheme="minorHAnsi"/>
          <w:sz w:val="24"/>
          <w:szCs w:val="24"/>
        </w:rPr>
        <w:t xml:space="preserve">(nie potwierdzając w ten sposób równoważności oferty w zakresie opisanym w opisie przedmiotu zamówienia, </w:t>
      </w:r>
      <w:r w:rsidRPr="00357A7C">
        <w:rPr>
          <w:rFonts w:cstheme="minorHAnsi"/>
          <w:b/>
          <w:bCs/>
          <w:sz w:val="24"/>
          <w:szCs w:val="24"/>
        </w:rPr>
        <w:t>Zamawiający nie będzie wzywał do ich złożenia/uzupełnienia).</w:t>
      </w:r>
    </w:p>
    <w:p w14:paraId="1A3A9AB8" w14:textId="77777777" w:rsidR="00B00018" w:rsidRPr="004E3215" w:rsidRDefault="00B00018" w:rsidP="00177AA4">
      <w:pPr>
        <w:autoSpaceDE w:val="0"/>
        <w:spacing w:after="0"/>
        <w:jc w:val="both"/>
        <w:rPr>
          <w:rFonts w:cstheme="minorHAnsi"/>
          <w:color w:val="FF0000"/>
          <w:sz w:val="24"/>
          <w:szCs w:val="24"/>
        </w:rPr>
      </w:pPr>
    </w:p>
    <w:p w14:paraId="554E3CE4" w14:textId="77777777" w:rsidR="00B00018" w:rsidRPr="004E3215" w:rsidRDefault="00B00018">
      <w:pPr>
        <w:pStyle w:val="Akapitzlist"/>
        <w:numPr>
          <w:ilvl w:val="0"/>
          <w:numId w:val="38"/>
        </w:numPr>
        <w:autoSpaceDE w:val="0"/>
        <w:jc w:val="both"/>
        <w:rPr>
          <w:rFonts w:asciiTheme="minorHAnsi" w:hAnsiTheme="minorHAnsi" w:cstheme="minorHAnsi"/>
          <w:color w:val="000000"/>
        </w:rPr>
      </w:pPr>
      <w:r w:rsidRPr="004E3215">
        <w:rPr>
          <w:rFonts w:asciiTheme="minorHAnsi" w:hAnsiTheme="minorHAnsi" w:cstheme="minorHAnsi"/>
          <w:color w:val="000000"/>
        </w:rPr>
        <w:t xml:space="preserve"> Wykonawca na każde żądanie Zamawiającego zobowiązany jest do okazania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14:paraId="3582CB93" w14:textId="77777777" w:rsidR="00B00018" w:rsidRPr="00177AA4" w:rsidRDefault="00B00018" w:rsidP="00177AA4">
      <w:pPr>
        <w:autoSpaceDE w:val="0"/>
        <w:spacing w:after="0"/>
        <w:jc w:val="both"/>
        <w:rPr>
          <w:rFonts w:cstheme="minorHAnsi"/>
          <w:color w:val="000000"/>
          <w:sz w:val="24"/>
          <w:szCs w:val="24"/>
        </w:rPr>
      </w:pPr>
    </w:p>
    <w:p w14:paraId="75C88A96" w14:textId="77777777" w:rsidR="00B00018" w:rsidRPr="00177AA4" w:rsidRDefault="00B00018">
      <w:pPr>
        <w:pStyle w:val="Akapitzlist"/>
        <w:numPr>
          <w:ilvl w:val="0"/>
          <w:numId w:val="38"/>
        </w:numPr>
        <w:autoSpaceDE w:val="0"/>
        <w:jc w:val="both"/>
        <w:rPr>
          <w:rFonts w:asciiTheme="minorHAnsi" w:hAnsiTheme="minorHAnsi" w:cstheme="minorHAnsi"/>
          <w:color w:val="000000"/>
        </w:rPr>
      </w:pPr>
      <w:r w:rsidRPr="00177AA4">
        <w:rPr>
          <w:rFonts w:asciiTheme="minorHAnsi" w:hAnsiTheme="minorHAnsi" w:cstheme="minorHAnsi"/>
          <w:color w:val="000000"/>
        </w:rPr>
        <w:t xml:space="preserve">Ilekroć w dokumentacji projektowej, specyfikacji technicznej wykonania i odbioru robót mowa jest o polskich normach, należy przez to rozumieć polskie normy przenoszące normy europejskie lub normy innych państw członkowskich Europejskiego </w:t>
      </w:r>
      <w:r w:rsidRPr="00177AA4">
        <w:rPr>
          <w:rFonts w:asciiTheme="minorHAnsi" w:hAnsiTheme="minorHAnsi" w:cstheme="minorHAnsi"/>
          <w:color w:val="000000"/>
        </w:rPr>
        <w:lastRenderedPageBreak/>
        <w:t xml:space="preserve">Obszaru Gospodarczego lub inne normy lub dokumenty, o których mowa w art. 101 ust. 1 pkt 2 ustawy </w:t>
      </w:r>
      <w:proofErr w:type="spellStart"/>
      <w:r w:rsidRPr="00177AA4">
        <w:rPr>
          <w:rFonts w:asciiTheme="minorHAnsi" w:hAnsiTheme="minorHAnsi" w:cstheme="minorHAnsi"/>
          <w:color w:val="000000"/>
        </w:rPr>
        <w:t>Pzp</w:t>
      </w:r>
      <w:proofErr w:type="spellEnd"/>
      <w:r w:rsidRPr="00177AA4">
        <w:rPr>
          <w:rFonts w:asciiTheme="minorHAnsi" w:hAnsiTheme="minorHAnsi" w:cstheme="minorHAnsi"/>
          <w:color w:val="000000"/>
        </w:rPr>
        <w:t xml:space="preserve">. </w:t>
      </w:r>
    </w:p>
    <w:p w14:paraId="29798192" w14:textId="77777777" w:rsidR="00B00018" w:rsidRDefault="00B00018" w:rsidP="00177AA4">
      <w:pPr>
        <w:spacing w:after="200" w:line="276" w:lineRule="auto"/>
        <w:ind w:firstLine="720"/>
        <w:jc w:val="both"/>
        <w:rPr>
          <w:rFonts w:eastAsia="Calibri" w:cstheme="minorHAnsi"/>
          <w:bCs/>
          <w:sz w:val="24"/>
          <w:szCs w:val="24"/>
        </w:rPr>
      </w:pPr>
    </w:p>
    <w:p w14:paraId="356C993A" w14:textId="77777777" w:rsidR="00357A7C" w:rsidRPr="00177AA4" w:rsidRDefault="00357A7C" w:rsidP="00177AA4">
      <w:pPr>
        <w:spacing w:after="200" w:line="276" w:lineRule="auto"/>
        <w:ind w:firstLine="720"/>
        <w:jc w:val="both"/>
        <w:rPr>
          <w:rFonts w:eastAsia="Calibri" w:cstheme="minorHAnsi"/>
          <w:bCs/>
          <w:sz w:val="24"/>
          <w:szCs w:val="24"/>
        </w:rPr>
      </w:pPr>
    </w:p>
    <w:p w14:paraId="223F2216" w14:textId="77777777" w:rsidR="00B00018" w:rsidRPr="00177AA4" w:rsidRDefault="00B00018" w:rsidP="00177AA4">
      <w:pPr>
        <w:spacing w:after="200" w:line="276" w:lineRule="auto"/>
        <w:jc w:val="both"/>
        <w:rPr>
          <w:rFonts w:cstheme="minorHAnsi"/>
          <w:sz w:val="24"/>
          <w:szCs w:val="24"/>
        </w:rPr>
      </w:pPr>
      <w:r w:rsidRPr="00177AA4">
        <w:rPr>
          <w:rFonts w:eastAsia="Times New Roman" w:cstheme="minorHAnsi"/>
          <w:sz w:val="24"/>
          <w:szCs w:val="24"/>
          <w:lang w:eastAsia="pl-PL"/>
        </w:rPr>
        <w:t xml:space="preserve">Przedmiot zamówienia będzie dostępny dla osób niepełnosprawnych zgodnie z art. 100 ust. 1 ustawy </w:t>
      </w:r>
      <w:proofErr w:type="spellStart"/>
      <w:r w:rsidRPr="00177AA4">
        <w:rPr>
          <w:rFonts w:eastAsia="Times New Roman" w:cstheme="minorHAnsi"/>
          <w:sz w:val="24"/>
          <w:szCs w:val="24"/>
          <w:lang w:eastAsia="pl-PL"/>
        </w:rPr>
        <w:t>Pzp</w:t>
      </w:r>
      <w:proofErr w:type="spellEnd"/>
      <w:r w:rsidRPr="00177AA4">
        <w:rPr>
          <w:rFonts w:eastAsia="Times New Roman" w:cstheme="minorHAnsi"/>
          <w:sz w:val="24"/>
          <w:szCs w:val="24"/>
          <w:lang w:eastAsia="pl-PL"/>
        </w:rPr>
        <w:t>. Przedmiot zamówienia nie wprowadza barier architektonicznych dla osób niepełnosprawnych, w tym poruszających się na wózkach inwalidzkich</w:t>
      </w:r>
    </w:p>
    <w:p w14:paraId="6B0B5B90" w14:textId="77777777" w:rsidR="005C7315" w:rsidRPr="00FB194F" w:rsidRDefault="00B00018">
      <w:pPr>
        <w:pStyle w:val="Default"/>
        <w:numPr>
          <w:ilvl w:val="0"/>
          <w:numId w:val="44"/>
        </w:numPr>
        <w:jc w:val="both"/>
        <w:rPr>
          <w:rFonts w:asciiTheme="minorHAnsi" w:hAnsiTheme="minorHAnsi" w:cstheme="minorHAnsi"/>
          <w:color w:val="auto"/>
        </w:rPr>
      </w:pPr>
      <w:r w:rsidRPr="00FB194F">
        <w:rPr>
          <w:rFonts w:asciiTheme="minorHAnsi" w:hAnsiTheme="minorHAnsi" w:cstheme="minorHAnsi"/>
          <w:b/>
          <w:bCs/>
          <w:color w:val="auto"/>
        </w:rPr>
        <w:t xml:space="preserve">Gwarancja: </w:t>
      </w:r>
      <w:r w:rsidRPr="00FB194F">
        <w:rPr>
          <w:rFonts w:asciiTheme="minorHAnsi" w:hAnsiTheme="minorHAnsi" w:cstheme="minorHAnsi"/>
          <w:color w:val="auto"/>
        </w:rPr>
        <w:t>Wykonawca udzieli na wykonane roboty budowlane i zamontowane</w:t>
      </w:r>
    </w:p>
    <w:p w14:paraId="2DC49EA5" w14:textId="77777777" w:rsidR="00B00018" w:rsidRPr="00FB194F" w:rsidRDefault="00B00018" w:rsidP="00177AA4">
      <w:pPr>
        <w:pStyle w:val="Default"/>
        <w:ind w:left="360"/>
        <w:jc w:val="both"/>
        <w:rPr>
          <w:rFonts w:asciiTheme="minorHAnsi" w:hAnsiTheme="minorHAnsi" w:cstheme="minorHAnsi"/>
          <w:color w:val="auto"/>
        </w:rPr>
      </w:pPr>
      <w:r w:rsidRPr="00FB194F">
        <w:rPr>
          <w:rFonts w:asciiTheme="minorHAnsi" w:hAnsiTheme="minorHAnsi" w:cstheme="minorHAnsi"/>
          <w:color w:val="auto"/>
        </w:rPr>
        <w:t xml:space="preserve">urządzenia </w:t>
      </w:r>
      <w:r w:rsidRPr="00FB194F">
        <w:rPr>
          <w:rFonts w:asciiTheme="minorHAnsi" w:hAnsiTheme="minorHAnsi" w:cstheme="minorHAnsi"/>
          <w:b/>
          <w:bCs/>
          <w:color w:val="auto"/>
        </w:rPr>
        <w:t>co najmniej 36 miesięcy gwarancji i rękojmi</w:t>
      </w:r>
      <w:r w:rsidRPr="00FB194F">
        <w:rPr>
          <w:rFonts w:asciiTheme="minorHAnsi" w:hAnsiTheme="minorHAnsi" w:cstheme="minorHAnsi"/>
          <w:color w:val="auto"/>
        </w:rPr>
        <w:t xml:space="preserve">, natomiast na materiały – zgodnie z gwarancją ich producenta, liczonej w obydwu przypadkach począwszy od daty podpisania protokołu odbioru końcowego bez usterek i wad. </w:t>
      </w:r>
      <w:r w:rsidRPr="00FB194F">
        <w:rPr>
          <w:rFonts w:asciiTheme="minorHAnsi" w:hAnsiTheme="minorHAnsi" w:cstheme="minorHAnsi"/>
          <w:b/>
          <w:bCs/>
          <w:color w:val="auto"/>
        </w:rPr>
        <w:t xml:space="preserve">Maksymalny termin gwarancji i rękojmi – 60 miesięcy </w:t>
      </w:r>
    </w:p>
    <w:p w14:paraId="6B06F92E" w14:textId="77777777" w:rsidR="00B00018" w:rsidRPr="00177AA4" w:rsidRDefault="00B00018" w:rsidP="00177AA4">
      <w:pPr>
        <w:pStyle w:val="Default"/>
        <w:jc w:val="both"/>
        <w:rPr>
          <w:rFonts w:asciiTheme="minorHAnsi" w:hAnsiTheme="minorHAnsi" w:cstheme="minorHAnsi"/>
        </w:rPr>
      </w:pPr>
    </w:p>
    <w:p w14:paraId="0592405E" w14:textId="77777777" w:rsidR="00B00018" w:rsidRPr="00177AA4" w:rsidRDefault="00B00018" w:rsidP="00177AA4">
      <w:pPr>
        <w:pStyle w:val="Standard"/>
        <w:jc w:val="both"/>
        <w:rPr>
          <w:rFonts w:asciiTheme="minorHAnsi" w:hAnsiTheme="minorHAnsi" w:cstheme="minorHAnsi"/>
          <w:b/>
          <w:color w:val="FF0000"/>
        </w:rPr>
      </w:pPr>
    </w:p>
    <w:p w14:paraId="56BC03EE" w14:textId="77777777" w:rsidR="00B00018" w:rsidRPr="00177AA4" w:rsidRDefault="00B00018">
      <w:pPr>
        <w:pStyle w:val="Standard"/>
        <w:numPr>
          <w:ilvl w:val="0"/>
          <w:numId w:val="44"/>
        </w:numPr>
        <w:jc w:val="both"/>
        <w:rPr>
          <w:rFonts w:asciiTheme="minorHAnsi" w:hAnsiTheme="minorHAnsi" w:cstheme="minorHAnsi"/>
          <w:b/>
        </w:rPr>
      </w:pPr>
      <w:r w:rsidRPr="00177AA4">
        <w:rPr>
          <w:rFonts w:asciiTheme="minorHAnsi" w:hAnsiTheme="minorHAnsi" w:cstheme="minorHAnsi"/>
          <w:b/>
        </w:rPr>
        <w:t>Wymóg zatrudnienia na umowę o pracę:</w:t>
      </w:r>
    </w:p>
    <w:p w14:paraId="05EF9AA1" w14:textId="77777777" w:rsidR="00B00018" w:rsidRPr="00177AA4" w:rsidRDefault="00B00018" w:rsidP="00177AA4">
      <w:pPr>
        <w:pStyle w:val="Akapitzlist"/>
        <w:jc w:val="both"/>
        <w:rPr>
          <w:rFonts w:asciiTheme="minorHAnsi" w:hAnsiTheme="minorHAnsi" w:cstheme="minorHAnsi"/>
        </w:rPr>
      </w:pPr>
    </w:p>
    <w:p w14:paraId="540BCBCF" w14:textId="77777777" w:rsid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 xml:space="preserve">Zamawiający działając na podstawie art. 95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wymaga zatrudnienia przez Wykonawcę lub Podwykonawcę na podstawie umowy o pracę w rozumieniu przepisów ustawy z dnia 26 czerwca 1974 r.- Kodeks pracy (Dz.U. z 2020.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xml:space="preserve">. zm.) wszystkich osób, które będą wykonywać następujące czynności w zakresie realizacji przedmiotu zamówienia: czyli tzw. Pracownicy fizyczni  wykonujący roboty w zakresie realizacji zamówienia jeżeli wykonywanie tych czynności polega na wykonywaniu pracy w sposób określony w art. 22 § 1 ustawy z dnia 26 czerwca 1974 r. Kodeksu pracy (Dz.U. z 2020 r. poz. 1320 z </w:t>
      </w:r>
      <w:proofErr w:type="spellStart"/>
      <w:r w:rsidRPr="00177AA4">
        <w:rPr>
          <w:rFonts w:asciiTheme="minorHAnsi" w:hAnsiTheme="minorHAnsi" w:cstheme="minorHAnsi"/>
        </w:rPr>
        <w:t>późn</w:t>
      </w:r>
      <w:proofErr w:type="spellEnd"/>
      <w:r w:rsidRPr="00177AA4">
        <w:rPr>
          <w:rFonts w:asciiTheme="minorHAnsi" w:hAnsiTheme="minorHAnsi" w:cstheme="minorHAnsi"/>
        </w:rPr>
        <w:t>. zm.). Wymóg ten nie dotyczy osób fizycznych prowadzących działalność gospodarczą, urzędujących członków organów zarządzających lub nadzorczych Wykonawcy, wspólników spółki jawnej lub partnerskiej w zakresie, w jakim będą wykonywać osobiście roboty na rzecz Zamawiającego bądź Wykonawcy.</w:t>
      </w:r>
    </w:p>
    <w:p w14:paraId="63969C50" w14:textId="77777777"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W trakcie realizacji zamówienia Zamawiający uprawniony jest do wykonywania czynności kontrolnych wobec Wykonawcy odnośnie spełniania przez Wykonawcę lub Podwykonawcę wymogu zatrudnienia na podstawie umowy o pracę osób wykonujących wskazane w pkt 1 czynności. Zamawiający uprawniony jest w szczególności do:</w:t>
      </w:r>
    </w:p>
    <w:p w14:paraId="23F79A48"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oświadczeń i dokumentów w zakresie potwierdzenia spełniania ww. wymogów i dokonywania ich oceny,</w:t>
      </w:r>
    </w:p>
    <w:p w14:paraId="6CE6813D" w14:textId="77777777" w:rsid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żądania wyjaśnień w przypadku wątpliwości w zakresie potwierdzenia spełniania ww. wymogów,</w:t>
      </w:r>
    </w:p>
    <w:p w14:paraId="61F8ED21" w14:textId="77777777" w:rsidR="00B00018" w:rsidRPr="00177AA4" w:rsidRDefault="00B00018">
      <w:pPr>
        <w:pStyle w:val="Standard"/>
        <w:numPr>
          <w:ilvl w:val="0"/>
          <w:numId w:val="40"/>
        </w:numPr>
        <w:jc w:val="both"/>
        <w:rPr>
          <w:rFonts w:asciiTheme="minorHAnsi" w:hAnsiTheme="minorHAnsi" w:cstheme="minorHAnsi"/>
        </w:rPr>
      </w:pPr>
      <w:r w:rsidRPr="00177AA4">
        <w:rPr>
          <w:rFonts w:asciiTheme="minorHAnsi" w:hAnsiTheme="minorHAnsi" w:cstheme="minorHAnsi"/>
        </w:rPr>
        <w:t>przeprowadzania kontroli na miejscu wykonywania świadczenia,</w:t>
      </w:r>
    </w:p>
    <w:p w14:paraId="25AE0174" w14:textId="77777777" w:rsidR="00B00018" w:rsidRPr="00177AA4" w:rsidRDefault="00B00018" w:rsidP="00177AA4">
      <w:pPr>
        <w:pStyle w:val="Standard"/>
        <w:jc w:val="both"/>
        <w:rPr>
          <w:rFonts w:asciiTheme="minorHAnsi" w:hAnsiTheme="minorHAnsi" w:cstheme="minorHAnsi"/>
        </w:rPr>
      </w:pPr>
    </w:p>
    <w:p w14:paraId="1F7A794A" w14:textId="77777777"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 xml:space="preserve"> 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t>
      </w:r>
      <w:r w:rsidRPr="00177AA4">
        <w:rPr>
          <w:rFonts w:asciiTheme="minorHAnsi" w:hAnsiTheme="minorHAnsi" w:cstheme="minorHAnsi"/>
        </w:rPr>
        <w:lastRenderedPageBreak/>
        <w:t>Wykonawcę lub Podwykonawcę osób wykonujących wskazane w pkt 1 czynności w trakcie realizacji zamówienia:</w:t>
      </w:r>
    </w:p>
    <w:p w14:paraId="388BBD90"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zatrudnionego pracownika;</w:t>
      </w:r>
    </w:p>
    <w:p w14:paraId="63F40132" w14:textId="77777777" w:rsidR="00B00018" w:rsidRPr="00177AA4" w:rsidRDefault="00B00018">
      <w:pPr>
        <w:pStyle w:val="Standard"/>
        <w:numPr>
          <w:ilvl w:val="0"/>
          <w:numId w:val="3"/>
        </w:numPr>
        <w:ind w:left="360" w:firstLine="0"/>
        <w:jc w:val="both"/>
        <w:rPr>
          <w:rFonts w:asciiTheme="minorHAnsi" w:hAnsiTheme="minorHAnsi" w:cstheme="minorHAnsi"/>
        </w:rPr>
      </w:pPr>
      <w:r w:rsidRPr="00177AA4">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daty zawarcia umowy o pracę, rodzaju umowy o pracę, zakresy obowiązków pracowników oraz podpis osoby uprawnionej do złożenia oświadczenia w imieniu wykonawcy lub podwykonawcy;</w:t>
      </w:r>
    </w:p>
    <w:p w14:paraId="22DECABC"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w:t>
      </w:r>
      <w:proofErr w:type="spellStart"/>
      <w:r w:rsidRPr="00177AA4">
        <w:rPr>
          <w:rFonts w:asciiTheme="minorHAnsi" w:hAnsiTheme="minorHAnsi" w:cstheme="minorHAnsi"/>
        </w:rPr>
        <w:t>t.j</w:t>
      </w:r>
      <w:proofErr w:type="spellEnd"/>
      <w:r w:rsidRPr="00177AA4">
        <w:rPr>
          <w:rFonts w:asciiTheme="minorHAnsi" w:hAnsiTheme="minorHAnsi" w:cstheme="minorHAnsi"/>
        </w:rPr>
        <w:t>. Dz.U. z 2019 r., poz. 1781) oraz przepisami rozporządzenia Parlamentu Europejskiego i Rady UE) 2016/679 z dnia 27 kwietnia 2016 w sprawie ochrony osób fizycznych w związku z przetwarzaniem danych osobowych i w sprawie swobodnego przepływu takich danych oraz uchylenia dyrektywy 95/46/WE (dalej: RODO) (tj. w szczególności</w:t>
      </w:r>
      <w:r w:rsidRPr="00177AA4">
        <w:rPr>
          <w:rStyle w:val="Odwoanieprzypisudolnego"/>
          <w:rFonts w:asciiTheme="minorHAnsi" w:hAnsiTheme="minorHAnsi" w:cstheme="minorHAnsi"/>
        </w:rPr>
        <w:footnoteReference w:id="1"/>
      </w:r>
      <w:r w:rsidRPr="00177AA4">
        <w:rPr>
          <w:rFonts w:asciiTheme="minorHAnsi" w:hAnsiTheme="minorHAnsi" w:cstheme="minorHAnsi"/>
        </w:rPr>
        <w:t xml:space="preserve"> bez adresów, nr PESEL pracowników).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 Informacje takie jak: data zawarcia umowy, rodzaj umowy o pracę, zakres obowiązków powinny być możliwe do zidentyfikowania;</w:t>
      </w:r>
    </w:p>
    <w:p w14:paraId="58145388" w14:textId="77777777" w:rsid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14:paraId="1ED55BF4" w14:textId="77777777" w:rsidR="00B00018" w:rsidRPr="00177AA4" w:rsidRDefault="00B00018">
      <w:pPr>
        <w:pStyle w:val="Standard"/>
        <w:numPr>
          <w:ilvl w:val="0"/>
          <w:numId w:val="41"/>
        </w:numPr>
        <w:jc w:val="both"/>
        <w:rPr>
          <w:rFonts w:asciiTheme="minorHAnsi" w:hAnsiTheme="minorHAnsi" w:cstheme="minorHAnsi"/>
        </w:rPr>
      </w:pPr>
      <w:r w:rsidRPr="00177AA4">
        <w:rPr>
          <w:rFonts w:asciiTheme="minorHAnsi" w:hAnsiTheme="minorHAnsi"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przepisami RODO, ustawy z dnia 10 maja 2018 r. o ochronie danych osobowych</w:t>
      </w:r>
      <w:r w:rsidRPr="00177AA4">
        <w:rPr>
          <w:rFonts w:asciiTheme="minorHAnsi" w:hAnsiTheme="minorHAnsi" w:cstheme="minorHAnsi"/>
          <w:i/>
        </w:rPr>
        <w:t>.</w:t>
      </w:r>
      <w:r w:rsidRPr="00177AA4">
        <w:rPr>
          <w:rFonts w:asciiTheme="minorHAnsi" w:hAnsiTheme="minorHAnsi" w:cstheme="minorHAnsi"/>
        </w:rPr>
        <w:t xml:space="preserve"> Imię i nazwisko pracownika nie podlega </w:t>
      </w:r>
      <w:proofErr w:type="spellStart"/>
      <w:r w:rsidRPr="00177AA4">
        <w:rPr>
          <w:rFonts w:asciiTheme="minorHAnsi" w:hAnsiTheme="minorHAnsi" w:cstheme="minorHAnsi"/>
        </w:rPr>
        <w:t>anonimizacji</w:t>
      </w:r>
      <w:proofErr w:type="spellEnd"/>
      <w:r w:rsidRPr="00177AA4">
        <w:rPr>
          <w:rFonts w:asciiTheme="minorHAnsi" w:hAnsiTheme="minorHAnsi" w:cstheme="minorHAnsi"/>
        </w:rPr>
        <w:t>.</w:t>
      </w:r>
    </w:p>
    <w:p w14:paraId="7A35676B" w14:textId="77777777" w:rsidR="00B00018" w:rsidRPr="00177AA4" w:rsidRDefault="00B00018" w:rsidP="00177AA4">
      <w:pPr>
        <w:pStyle w:val="Standard"/>
        <w:jc w:val="both"/>
        <w:rPr>
          <w:rFonts w:asciiTheme="minorHAnsi" w:hAnsiTheme="minorHAnsi" w:cstheme="minorHAnsi"/>
        </w:rPr>
      </w:pPr>
    </w:p>
    <w:p w14:paraId="6DCD7485" w14:textId="77777777" w:rsidR="00B00018" w:rsidRPr="00177AA4" w:rsidRDefault="00B00018">
      <w:pPr>
        <w:pStyle w:val="Standard"/>
        <w:numPr>
          <w:ilvl w:val="1"/>
          <w:numId w:val="44"/>
        </w:numPr>
        <w:jc w:val="both"/>
        <w:rPr>
          <w:rFonts w:asciiTheme="minorHAnsi" w:hAnsiTheme="minorHAnsi" w:cstheme="minorHAnsi"/>
        </w:rPr>
      </w:pPr>
      <w:r w:rsidRPr="00177AA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DFC0DDF" w14:textId="77777777" w:rsidR="00B00018" w:rsidRPr="00177AA4" w:rsidRDefault="00B00018" w:rsidP="00177AA4">
      <w:pPr>
        <w:pStyle w:val="Default"/>
        <w:jc w:val="both"/>
        <w:rPr>
          <w:rFonts w:asciiTheme="minorHAnsi" w:hAnsiTheme="minorHAnsi" w:cstheme="minorHAnsi"/>
        </w:rPr>
      </w:pPr>
    </w:p>
    <w:p w14:paraId="49AD1215" w14:textId="77777777" w:rsidR="00B00018" w:rsidRPr="00177AA4" w:rsidRDefault="00B00018" w:rsidP="00177AA4">
      <w:pPr>
        <w:pStyle w:val="Standard"/>
        <w:jc w:val="both"/>
        <w:rPr>
          <w:rFonts w:asciiTheme="minorHAnsi" w:hAnsiTheme="minorHAnsi" w:cstheme="minorHAnsi"/>
        </w:rPr>
      </w:pPr>
    </w:p>
    <w:p w14:paraId="0F9B8307" w14:textId="77777777" w:rsidR="00B00018" w:rsidRPr="00357A7C" w:rsidRDefault="00B00018">
      <w:pPr>
        <w:pStyle w:val="Akapitzlist"/>
        <w:numPr>
          <w:ilvl w:val="0"/>
          <w:numId w:val="44"/>
        </w:numPr>
        <w:jc w:val="both"/>
        <w:rPr>
          <w:rFonts w:asciiTheme="minorHAnsi" w:hAnsiTheme="minorHAnsi" w:cstheme="minorHAnsi"/>
          <w:b/>
        </w:rPr>
      </w:pPr>
      <w:r w:rsidRPr="00357A7C">
        <w:rPr>
          <w:rFonts w:asciiTheme="minorHAnsi" w:hAnsiTheme="minorHAnsi" w:cstheme="minorHAnsi"/>
          <w:b/>
        </w:rPr>
        <w:t>Nazwa/y i kod/y Wspólnego Słownika Zamówień (CPV):</w:t>
      </w:r>
    </w:p>
    <w:tbl>
      <w:tblPr>
        <w:tblStyle w:val="Tabela-Siatka"/>
        <w:tblW w:w="0" w:type="auto"/>
        <w:tblLook w:val="04A0" w:firstRow="1" w:lastRow="0" w:firstColumn="1" w:lastColumn="0" w:noHBand="0" w:noVBand="1"/>
      </w:tblPr>
      <w:tblGrid>
        <w:gridCol w:w="1555"/>
        <w:gridCol w:w="7507"/>
      </w:tblGrid>
      <w:tr w:rsidR="000A2CBB" w14:paraId="639677EE" w14:textId="77777777" w:rsidTr="000A2CBB">
        <w:tc>
          <w:tcPr>
            <w:tcW w:w="1555" w:type="dxa"/>
          </w:tcPr>
          <w:p w14:paraId="5BFE5D63" w14:textId="77777777" w:rsidR="000A2CBB" w:rsidRDefault="000A2CBB" w:rsidP="00177AA4">
            <w:pPr>
              <w:autoSpaceDE w:val="0"/>
              <w:jc w:val="both"/>
              <w:rPr>
                <w:rFonts w:cstheme="minorHAnsi"/>
                <w:sz w:val="24"/>
                <w:szCs w:val="24"/>
              </w:rPr>
            </w:pPr>
            <w:r>
              <w:rPr>
                <w:rFonts w:cstheme="minorHAnsi"/>
                <w:sz w:val="24"/>
                <w:szCs w:val="24"/>
              </w:rPr>
              <w:t>45000000-7</w:t>
            </w:r>
          </w:p>
        </w:tc>
        <w:tc>
          <w:tcPr>
            <w:tcW w:w="7507" w:type="dxa"/>
          </w:tcPr>
          <w:p w14:paraId="4851817F" w14:textId="77777777" w:rsidR="000A2CBB" w:rsidRPr="00177AA4" w:rsidRDefault="000A2CBB" w:rsidP="000A2CBB">
            <w:pPr>
              <w:autoSpaceDE w:val="0"/>
              <w:jc w:val="both"/>
              <w:rPr>
                <w:rFonts w:cstheme="minorHAnsi"/>
                <w:sz w:val="24"/>
                <w:szCs w:val="24"/>
              </w:rPr>
            </w:pPr>
            <w:r w:rsidRPr="00177AA4">
              <w:rPr>
                <w:rFonts w:cstheme="minorHAnsi"/>
                <w:sz w:val="24"/>
                <w:szCs w:val="24"/>
              </w:rPr>
              <w:t xml:space="preserve">Roboty budowlane </w:t>
            </w:r>
          </w:p>
          <w:p w14:paraId="79E1B981" w14:textId="77777777" w:rsidR="000A2CBB" w:rsidRDefault="000A2CBB" w:rsidP="00177AA4">
            <w:pPr>
              <w:autoSpaceDE w:val="0"/>
              <w:jc w:val="both"/>
              <w:rPr>
                <w:rFonts w:cstheme="minorHAnsi"/>
                <w:sz w:val="24"/>
                <w:szCs w:val="24"/>
              </w:rPr>
            </w:pPr>
          </w:p>
        </w:tc>
      </w:tr>
      <w:tr w:rsidR="000A2CBB" w14:paraId="21A8967C" w14:textId="77777777" w:rsidTr="000A2CBB">
        <w:tc>
          <w:tcPr>
            <w:tcW w:w="1555" w:type="dxa"/>
          </w:tcPr>
          <w:p w14:paraId="1E83DF39" w14:textId="77777777" w:rsidR="000A2CBB" w:rsidRDefault="000A2CBB" w:rsidP="00177AA4">
            <w:pPr>
              <w:autoSpaceDE w:val="0"/>
              <w:jc w:val="both"/>
              <w:rPr>
                <w:rFonts w:cstheme="minorHAnsi"/>
                <w:sz w:val="24"/>
                <w:szCs w:val="24"/>
              </w:rPr>
            </w:pPr>
            <w:r>
              <w:rPr>
                <w:rFonts w:cstheme="minorHAnsi"/>
                <w:sz w:val="24"/>
                <w:szCs w:val="24"/>
              </w:rPr>
              <w:t>45200000-9</w:t>
            </w:r>
          </w:p>
        </w:tc>
        <w:tc>
          <w:tcPr>
            <w:tcW w:w="7507" w:type="dxa"/>
          </w:tcPr>
          <w:p w14:paraId="4417478D" w14:textId="77777777" w:rsidR="000A2CBB" w:rsidRPr="00177AA4" w:rsidRDefault="000A2CBB" w:rsidP="000A2CBB">
            <w:pPr>
              <w:autoSpaceDE w:val="0"/>
              <w:jc w:val="both"/>
              <w:rPr>
                <w:rFonts w:cstheme="minorHAnsi"/>
                <w:sz w:val="24"/>
                <w:szCs w:val="24"/>
              </w:rPr>
            </w:pPr>
            <w:r w:rsidRPr="00177AA4">
              <w:rPr>
                <w:rFonts w:cstheme="minorHAnsi"/>
                <w:sz w:val="24"/>
                <w:szCs w:val="24"/>
              </w:rPr>
              <w:t xml:space="preserve">Roboty w zakresie </w:t>
            </w:r>
            <w:r>
              <w:rPr>
                <w:rFonts w:cstheme="minorHAnsi"/>
                <w:sz w:val="24"/>
                <w:szCs w:val="24"/>
              </w:rPr>
              <w:t>wznoszenia kompletnych obiektów budowalnych lub ich części oraz roboty w zakresie inżynierii lądowej i wodnej</w:t>
            </w:r>
          </w:p>
          <w:p w14:paraId="4C20CEC1" w14:textId="77777777" w:rsidR="000A2CBB" w:rsidRDefault="000A2CBB" w:rsidP="00177AA4">
            <w:pPr>
              <w:autoSpaceDE w:val="0"/>
              <w:jc w:val="both"/>
              <w:rPr>
                <w:rFonts w:cstheme="minorHAnsi"/>
                <w:sz w:val="24"/>
                <w:szCs w:val="24"/>
              </w:rPr>
            </w:pPr>
          </w:p>
        </w:tc>
      </w:tr>
      <w:tr w:rsidR="000A2CBB" w14:paraId="41A80890" w14:textId="77777777" w:rsidTr="000A2CBB">
        <w:tc>
          <w:tcPr>
            <w:tcW w:w="1555" w:type="dxa"/>
          </w:tcPr>
          <w:p w14:paraId="5BA1DAC0" w14:textId="77777777" w:rsidR="000A2CBB" w:rsidRDefault="000A2CBB" w:rsidP="00177AA4">
            <w:pPr>
              <w:autoSpaceDE w:val="0"/>
              <w:jc w:val="both"/>
              <w:rPr>
                <w:rFonts w:cstheme="minorHAnsi"/>
                <w:sz w:val="24"/>
                <w:szCs w:val="24"/>
              </w:rPr>
            </w:pPr>
            <w:r>
              <w:rPr>
                <w:rFonts w:cstheme="minorHAnsi"/>
                <w:sz w:val="24"/>
                <w:szCs w:val="24"/>
              </w:rPr>
              <w:lastRenderedPageBreak/>
              <w:t>45232460-4</w:t>
            </w:r>
          </w:p>
        </w:tc>
        <w:tc>
          <w:tcPr>
            <w:tcW w:w="7507" w:type="dxa"/>
          </w:tcPr>
          <w:p w14:paraId="6B51F16E" w14:textId="77777777" w:rsidR="000A2CBB" w:rsidRDefault="000A2CBB" w:rsidP="00177AA4">
            <w:pPr>
              <w:autoSpaceDE w:val="0"/>
              <w:jc w:val="both"/>
              <w:rPr>
                <w:rFonts w:cstheme="minorHAnsi"/>
                <w:sz w:val="24"/>
                <w:szCs w:val="24"/>
              </w:rPr>
            </w:pPr>
            <w:r>
              <w:rPr>
                <w:rFonts w:cstheme="minorHAnsi"/>
                <w:sz w:val="24"/>
                <w:szCs w:val="24"/>
              </w:rPr>
              <w:t>Roboty sanitarne</w:t>
            </w:r>
          </w:p>
        </w:tc>
      </w:tr>
      <w:tr w:rsidR="000A2CBB" w14:paraId="3F2021B0" w14:textId="77777777" w:rsidTr="000A2CBB">
        <w:tc>
          <w:tcPr>
            <w:tcW w:w="1555" w:type="dxa"/>
          </w:tcPr>
          <w:p w14:paraId="665D630A" w14:textId="77777777" w:rsidR="000A2CBB" w:rsidRDefault="000A2CBB" w:rsidP="00177AA4">
            <w:pPr>
              <w:autoSpaceDE w:val="0"/>
              <w:jc w:val="both"/>
              <w:rPr>
                <w:rFonts w:cstheme="minorHAnsi"/>
                <w:sz w:val="24"/>
                <w:szCs w:val="24"/>
              </w:rPr>
            </w:pPr>
            <w:r>
              <w:rPr>
                <w:rFonts w:cstheme="minorHAnsi"/>
                <w:sz w:val="24"/>
                <w:szCs w:val="24"/>
              </w:rPr>
              <w:t>45232150-8</w:t>
            </w:r>
          </w:p>
        </w:tc>
        <w:tc>
          <w:tcPr>
            <w:tcW w:w="7507" w:type="dxa"/>
          </w:tcPr>
          <w:p w14:paraId="27AD5199" w14:textId="77777777" w:rsidR="000A2CBB" w:rsidRDefault="000A2CBB" w:rsidP="00177AA4">
            <w:pPr>
              <w:autoSpaceDE w:val="0"/>
              <w:jc w:val="both"/>
              <w:rPr>
                <w:rFonts w:cstheme="minorHAnsi"/>
                <w:sz w:val="24"/>
                <w:szCs w:val="24"/>
              </w:rPr>
            </w:pPr>
            <w:r>
              <w:rPr>
                <w:rFonts w:cstheme="minorHAnsi"/>
                <w:sz w:val="24"/>
                <w:szCs w:val="24"/>
              </w:rPr>
              <w:t xml:space="preserve">Roboty w zakresie rurociągów do </w:t>
            </w:r>
            <w:proofErr w:type="spellStart"/>
            <w:r>
              <w:rPr>
                <w:rFonts w:cstheme="minorHAnsi"/>
                <w:sz w:val="24"/>
                <w:szCs w:val="24"/>
              </w:rPr>
              <w:t>przesyłu</w:t>
            </w:r>
            <w:proofErr w:type="spellEnd"/>
            <w:r>
              <w:rPr>
                <w:rFonts w:cstheme="minorHAnsi"/>
                <w:sz w:val="24"/>
                <w:szCs w:val="24"/>
              </w:rPr>
              <w:t xml:space="preserve"> wody</w:t>
            </w:r>
          </w:p>
        </w:tc>
      </w:tr>
      <w:tr w:rsidR="000A2CBB" w14:paraId="47404F05" w14:textId="77777777" w:rsidTr="000A2CBB">
        <w:tc>
          <w:tcPr>
            <w:tcW w:w="1555" w:type="dxa"/>
          </w:tcPr>
          <w:p w14:paraId="4EB9453D" w14:textId="77777777" w:rsidR="000A2CBB" w:rsidRDefault="000A2CBB" w:rsidP="00177AA4">
            <w:pPr>
              <w:autoSpaceDE w:val="0"/>
              <w:jc w:val="both"/>
              <w:rPr>
                <w:rFonts w:cstheme="minorHAnsi"/>
                <w:sz w:val="24"/>
                <w:szCs w:val="24"/>
              </w:rPr>
            </w:pPr>
            <w:r>
              <w:rPr>
                <w:rFonts w:cstheme="minorHAnsi"/>
                <w:sz w:val="24"/>
                <w:szCs w:val="24"/>
              </w:rPr>
              <w:t>45100000-8</w:t>
            </w:r>
          </w:p>
        </w:tc>
        <w:tc>
          <w:tcPr>
            <w:tcW w:w="7507" w:type="dxa"/>
          </w:tcPr>
          <w:p w14:paraId="34A20902" w14:textId="77777777" w:rsidR="000A2CBB" w:rsidRDefault="000A2CBB" w:rsidP="00177AA4">
            <w:pPr>
              <w:autoSpaceDE w:val="0"/>
              <w:jc w:val="both"/>
              <w:rPr>
                <w:rFonts w:cstheme="minorHAnsi"/>
                <w:sz w:val="24"/>
                <w:szCs w:val="24"/>
              </w:rPr>
            </w:pPr>
            <w:r>
              <w:rPr>
                <w:rFonts w:cstheme="minorHAnsi"/>
                <w:sz w:val="24"/>
                <w:szCs w:val="24"/>
              </w:rPr>
              <w:t>Przygotowanie terenu pod budowę</w:t>
            </w:r>
          </w:p>
        </w:tc>
      </w:tr>
      <w:tr w:rsidR="000A2CBB" w14:paraId="1A68402E" w14:textId="77777777" w:rsidTr="000A2CBB">
        <w:tc>
          <w:tcPr>
            <w:tcW w:w="1555" w:type="dxa"/>
          </w:tcPr>
          <w:p w14:paraId="09243CA0" w14:textId="77777777" w:rsidR="000A2CBB" w:rsidRDefault="000A2CBB" w:rsidP="00177AA4">
            <w:pPr>
              <w:autoSpaceDE w:val="0"/>
              <w:jc w:val="both"/>
              <w:rPr>
                <w:rFonts w:cstheme="minorHAnsi"/>
                <w:sz w:val="24"/>
                <w:szCs w:val="24"/>
              </w:rPr>
            </w:pPr>
            <w:r>
              <w:rPr>
                <w:rFonts w:cstheme="minorHAnsi"/>
                <w:sz w:val="24"/>
                <w:szCs w:val="24"/>
              </w:rPr>
              <w:t>45252126-7</w:t>
            </w:r>
          </w:p>
        </w:tc>
        <w:tc>
          <w:tcPr>
            <w:tcW w:w="7507" w:type="dxa"/>
          </w:tcPr>
          <w:p w14:paraId="4E367661" w14:textId="77777777" w:rsidR="000A2CBB" w:rsidRDefault="000A2CBB" w:rsidP="00177AA4">
            <w:pPr>
              <w:autoSpaceDE w:val="0"/>
              <w:jc w:val="both"/>
              <w:rPr>
                <w:rFonts w:cstheme="minorHAnsi"/>
                <w:sz w:val="24"/>
                <w:szCs w:val="24"/>
              </w:rPr>
            </w:pPr>
            <w:r>
              <w:rPr>
                <w:rFonts w:cstheme="minorHAnsi"/>
                <w:sz w:val="24"/>
                <w:szCs w:val="24"/>
              </w:rPr>
              <w:t>Zakłady uzdatniania wody pitnej</w:t>
            </w:r>
          </w:p>
        </w:tc>
      </w:tr>
      <w:tr w:rsidR="000A2CBB" w14:paraId="38F65E8F" w14:textId="77777777" w:rsidTr="000A2CBB">
        <w:tc>
          <w:tcPr>
            <w:tcW w:w="1555" w:type="dxa"/>
          </w:tcPr>
          <w:p w14:paraId="2C72EF7E" w14:textId="77777777" w:rsidR="000A2CBB" w:rsidRDefault="000A2CBB" w:rsidP="00177AA4">
            <w:pPr>
              <w:autoSpaceDE w:val="0"/>
              <w:jc w:val="both"/>
              <w:rPr>
                <w:rFonts w:cstheme="minorHAnsi"/>
                <w:sz w:val="24"/>
                <w:szCs w:val="24"/>
              </w:rPr>
            </w:pPr>
            <w:r>
              <w:rPr>
                <w:rFonts w:cstheme="minorHAnsi"/>
                <w:sz w:val="24"/>
                <w:szCs w:val="24"/>
              </w:rPr>
              <w:t>45233140-2</w:t>
            </w:r>
          </w:p>
        </w:tc>
        <w:tc>
          <w:tcPr>
            <w:tcW w:w="7507" w:type="dxa"/>
          </w:tcPr>
          <w:p w14:paraId="505A72E3" w14:textId="77777777" w:rsidR="000A2CBB" w:rsidRDefault="000A2CBB" w:rsidP="00177AA4">
            <w:pPr>
              <w:autoSpaceDE w:val="0"/>
              <w:jc w:val="both"/>
              <w:rPr>
                <w:rFonts w:cstheme="minorHAnsi"/>
                <w:sz w:val="24"/>
                <w:szCs w:val="24"/>
              </w:rPr>
            </w:pPr>
            <w:r>
              <w:rPr>
                <w:rFonts w:cstheme="minorHAnsi"/>
                <w:sz w:val="24"/>
                <w:szCs w:val="24"/>
              </w:rPr>
              <w:t>Roboty drogowe</w:t>
            </w:r>
          </w:p>
        </w:tc>
      </w:tr>
      <w:tr w:rsidR="000A2CBB" w14:paraId="6F4CA158" w14:textId="77777777" w:rsidTr="000A2CBB">
        <w:tc>
          <w:tcPr>
            <w:tcW w:w="1555" w:type="dxa"/>
          </w:tcPr>
          <w:p w14:paraId="5E966399" w14:textId="77777777" w:rsidR="000A2CBB" w:rsidRDefault="000A2CBB" w:rsidP="00177AA4">
            <w:pPr>
              <w:autoSpaceDE w:val="0"/>
              <w:jc w:val="both"/>
              <w:rPr>
                <w:rFonts w:cstheme="minorHAnsi"/>
                <w:sz w:val="24"/>
                <w:szCs w:val="24"/>
              </w:rPr>
            </w:pPr>
            <w:r>
              <w:rPr>
                <w:rFonts w:cstheme="minorHAnsi"/>
                <w:sz w:val="24"/>
                <w:szCs w:val="24"/>
              </w:rPr>
              <w:t>45232430-5</w:t>
            </w:r>
          </w:p>
        </w:tc>
        <w:tc>
          <w:tcPr>
            <w:tcW w:w="7507" w:type="dxa"/>
          </w:tcPr>
          <w:p w14:paraId="4A77C1A5" w14:textId="77777777" w:rsidR="000A2CBB" w:rsidRDefault="000A2CBB" w:rsidP="00177AA4">
            <w:pPr>
              <w:autoSpaceDE w:val="0"/>
              <w:jc w:val="both"/>
              <w:rPr>
                <w:rFonts w:cstheme="minorHAnsi"/>
                <w:sz w:val="24"/>
                <w:szCs w:val="24"/>
              </w:rPr>
            </w:pPr>
            <w:r>
              <w:rPr>
                <w:rFonts w:cstheme="minorHAnsi"/>
                <w:sz w:val="24"/>
                <w:szCs w:val="24"/>
              </w:rPr>
              <w:t>Roboty w zakresie uzdatniania wody</w:t>
            </w:r>
          </w:p>
        </w:tc>
      </w:tr>
      <w:tr w:rsidR="000A2CBB" w14:paraId="5A3865BC" w14:textId="77777777" w:rsidTr="000A2CBB">
        <w:tc>
          <w:tcPr>
            <w:tcW w:w="1555" w:type="dxa"/>
          </w:tcPr>
          <w:p w14:paraId="69D694F8" w14:textId="77777777" w:rsidR="000A2CBB" w:rsidRDefault="000A2CBB" w:rsidP="00A72902">
            <w:pPr>
              <w:autoSpaceDE w:val="0"/>
              <w:jc w:val="both"/>
              <w:rPr>
                <w:rFonts w:cstheme="minorHAnsi"/>
                <w:sz w:val="24"/>
                <w:szCs w:val="24"/>
              </w:rPr>
            </w:pPr>
            <w:r>
              <w:rPr>
                <w:rFonts w:cstheme="minorHAnsi"/>
                <w:sz w:val="24"/>
                <w:szCs w:val="24"/>
              </w:rPr>
              <w:t>45223200-8</w:t>
            </w:r>
          </w:p>
        </w:tc>
        <w:tc>
          <w:tcPr>
            <w:tcW w:w="7507" w:type="dxa"/>
          </w:tcPr>
          <w:p w14:paraId="681DCC6D" w14:textId="77777777" w:rsidR="000A2CBB" w:rsidRDefault="000A2CBB" w:rsidP="00A72902">
            <w:pPr>
              <w:autoSpaceDE w:val="0"/>
              <w:jc w:val="both"/>
              <w:rPr>
                <w:rFonts w:cstheme="minorHAnsi"/>
                <w:sz w:val="24"/>
                <w:szCs w:val="24"/>
              </w:rPr>
            </w:pPr>
            <w:r>
              <w:rPr>
                <w:rFonts w:cstheme="minorHAnsi"/>
                <w:sz w:val="24"/>
                <w:szCs w:val="24"/>
              </w:rPr>
              <w:t>Roboty konstrukcyjne</w:t>
            </w:r>
          </w:p>
        </w:tc>
      </w:tr>
      <w:tr w:rsidR="000A2CBB" w14:paraId="07282BF6" w14:textId="77777777" w:rsidTr="000A2CBB">
        <w:tc>
          <w:tcPr>
            <w:tcW w:w="1555" w:type="dxa"/>
          </w:tcPr>
          <w:p w14:paraId="40A3CBF7" w14:textId="77777777" w:rsidR="000A2CBB" w:rsidRDefault="000A2CBB" w:rsidP="00A72902">
            <w:pPr>
              <w:autoSpaceDE w:val="0"/>
              <w:jc w:val="both"/>
              <w:rPr>
                <w:rFonts w:cstheme="minorHAnsi"/>
                <w:sz w:val="24"/>
                <w:szCs w:val="24"/>
              </w:rPr>
            </w:pPr>
            <w:r>
              <w:rPr>
                <w:rFonts w:cstheme="minorHAnsi"/>
                <w:sz w:val="24"/>
                <w:szCs w:val="24"/>
              </w:rPr>
              <w:t>45111200-0</w:t>
            </w:r>
          </w:p>
        </w:tc>
        <w:tc>
          <w:tcPr>
            <w:tcW w:w="7507" w:type="dxa"/>
          </w:tcPr>
          <w:p w14:paraId="66D4A76F" w14:textId="77777777" w:rsidR="000A2CBB" w:rsidRDefault="000A2CBB" w:rsidP="00A72902">
            <w:pPr>
              <w:autoSpaceDE w:val="0"/>
              <w:jc w:val="both"/>
              <w:rPr>
                <w:rFonts w:cstheme="minorHAnsi"/>
                <w:sz w:val="24"/>
                <w:szCs w:val="24"/>
              </w:rPr>
            </w:pPr>
            <w:r>
              <w:rPr>
                <w:rFonts w:cstheme="minorHAnsi"/>
                <w:sz w:val="24"/>
                <w:szCs w:val="24"/>
              </w:rPr>
              <w:t>Roboty w zakresie przygotowania terenu pod budowę i roboty ziemne</w:t>
            </w:r>
          </w:p>
        </w:tc>
      </w:tr>
      <w:tr w:rsidR="000A2CBB" w14:paraId="6B40DC65" w14:textId="77777777" w:rsidTr="000A2CBB">
        <w:tc>
          <w:tcPr>
            <w:tcW w:w="1555" w:type="dxa"/>
          </w:tcPr>
          <w:p w14:paraId="2B2B3FA8" w14:textId="77777777" w:rsidR="000A2CBB" w:rsidRDefault="000A2CBB" w:rsidP="00A72902">
            <w:pPr>
              <w:autoSpaceDE w:val="0"/>
              <w:jc w:val="both"/>
              <w:rPr>
                <w:rFonts w:cstheme="minorHAnsi"/>
                <w:sz w:val="24"/>
                <w:szCs w:val="24"/>
              </w:rPr>
            </w:pPr>
            <w:r>
              <w:rPr>
                <w:rFonts w:cstheme="minorHAnsi"/>
                <w:sz w:val="24"/>
                <w:szCs w:val="24"/>
              </w:rPr>
              <w:t>45311200-2</w:t>
            </w:r>
          </w:p>
        </w:tc>
        <w:tc>
          <w:tcPr>
            <w:tcW w:w="7507" w:type="dxa"/>
          </w:tcPr>
          <w:p w14:paraId="3535C7DB" w14:textId="77777777" w:rsidR="000A2CBB" w:rsidRDefault="000A2CBB" w:rsidP="00A72902">
            <w:pPr>
              <w:autoSpaceDE w:val="0"/>
              <w:jc w:val="both"/>
              <w:rPr>
                <w:rFonts w:cstheme="minorHAnsi"/>
                <w:sz w:val="24"/>
                <w:szCs w:val="24"/>
              </w:rPr>
            </w:pPr>
            <w:r>
              <w:rPr>
                <w:rFonts w:cstheme="minorHAnsi"/>
                <w:sz w:val="24"/>
                <w:szCs w:val="24"/>
              </w:rPr>
              <w:t>Roboty w zakresie instalacji elektrycznych</w:t>
            </w:r>
          </w:p>
        </w:tc>
      </w:tr>
    </w:tbl>
    <w:p w14:paraId="3254059B" w14:textId="77777777" w:rsidR="000A2CBB" w:rsidRPr="00177AA4" w:rsidRDefault="000A2CBB" w:rsidP="000A2CBB">
      <w:pPr>
        <w:autoSpaceDE w:val="0"/>
        <w:spacing w:after="0"/>
        <w:jc w:val="both"/>
        <w:rPr>
          <w:rFonts w:cstheme="minorHAnsi"/>
          <w:sz w:val="24"/>
          <w:szCs w:val="24"/>
        </w:rPr>
      </w:pPr>
    </w:p>
    <w:p w14:paraId="5C67C8F9" w14:textId="77777777" w:rsidR="000A2CBB" w:rsidRPr="00177AA4" w:rsidRDefault="000A2CBB" w:rsidP="000A2CBB">
      <w:pPr>
        <w:autoSpaceDE w:val="0"/>
        <w:spacing w:after="0"/>
        <w:jc w:val="both"/>
        <w:rPr>
          <w:rFonts w:cstheme="minorHAnsi"/>
          <w:sz w:val="24"/>
          <w:szCs w:val="24"/>
        </w:rPr>
      </w:pPr>
    </w:p>
    <w:p w14:paraId="1495E51B" w14:textId="77777777" w:rsidR="000A2CBB" w:rsidRPr="00177AA4" w:rsidRDefault="000A2CBB" w:rsidP="000A2CBB">
      <w:pPr>
        <w:autoSpaceDE w:val="0"/>
        <w:spacing w:after="0"/>
        <w:jc w:val="both"/>
        <w:rPr>
          <w:rFonts w:cstheme="minorHAnsi"/>
          <w:sz w:val="24"/>
          <w:szCs w:val="24"/>
        </w:rPr>
      </w:pPr>
    </w:p>
    <w:p w14:paraId="5582FED2" w14:textId="77777777" w:rsidR="00B00018" w:rsidRPr="00177AA4" w:rsidRDefault="00B00018" w:rsidP="00177AA4">
      <w:pPr>
        <w:autoSpaceDE w:val="0"/>
        <w:spacing w:after="0"/>
        <w:jc w:val="both"/>
        <w:rPr>
          <w:rFonts w:cstheme="minorHAnsi"/>
          <w:sz w:val="24"/>
          <w:szCs w:val="24"/>
        </w:rPr>
      </w:pPr>
    </w:p>
    <w:p w14:paraId="1D76991B" w14:textId="77777777" w:rsidR="005C7315" w:rsidRPr="00177AA4" w:rsidRDefault="005C7315" w:rsidP="00177AA4">
      <w:pPr>
        <w:spacing w:before="100" w:after="100"/>
        <w:jc w:val="both"/>
        <w:rPr>
          <w:rFonts w:cstheme="minorHAnsi"/>
          <w:sz w:val="24"/>
          <w:szCs w:val="24"/>
        </w:rPr>
      </w:pPr>
    </w:p>
    <w:p w14:paraId="69DC59FA" w14:textId="77777777" w:rsidR="005C7315" w:rsidRPr="00177AA4" w:rsidRDefault="005C7315" w:rsidP="00BD1DC4">
      <w:pPr>
        <w:pStyle w:val="Nagwek2"/>
        <w:jc w:val="center"/>
        <w:rPr>
          <w:rFonts w:asciiTheme="minorHAnsi" w:hAnsiTheme="minorHAnsi" w:cstheme="minorHAnsi"/>
          <w:sz w:val="24"/>
        </w:rPr>
      </w:pPr>
      <w:bookmarkStart w:id="12" w:name="__RefHeading__11882_46135782"/>
      <w:bookmarkStart w:id="13" w:name="Bookmark7"/>
      <w:r w:rsidRPr="00177AA4">
        <w:rPr>
          <w:rFonts w:asciiTheme="minorHAnsi" w:hAnsiTheme="minorHAnsi" w:cstheme="minorHAnsi"/>
          <w:sz w:val="24"/>
          <w:u w:val="single"/>
        </w:rPr>
        <w:t>ROZDZIAŁ IV</w:t>
      </w:r>
      <w:bookmarkEnd w:id="12"/>
      <w:bookmarkEnd w:id="13"/>
    </w:p>
    <w:p w14:paraId="4574BC5D" w14:textId="77777777" w:rsidR="005C7315" w:rsidRPr="00177AA4" w:rsidRDefault="005C7315" w:rsidP="00BD1DC4">
      <w:pPr>
        <w:pStyle w:val="Nagwek2"/>
        <w:jc w:val="center"/>
        <w:rPr>
          <w:rFonts w:asciiTheme="minorHAnsi" w:hAnsiTheme="minorHAnsi" w:cstheme="minorHAnsi"/>
          <w:sz w:val="24"/>
        </w:rPr>
      </w:pPr>
      <w:bookmarkStart w:id="14" w:name="__RefHeading__11884_46135782"/>
      <w:bookmarkStart w:id="15" w:name="Bookmark8"/>
      <w:r w:rsidRPr="00177AA4">
        <w:rPr>
          <w:rFonts w:asciiTheme="minorHAnsi" w:hAnsiTheme="minorHAnsi" w:cstheme="minorHAnsi"/>
          <w:sz w:val="24"/>
        </w:rPr>
        <w:t>TERMIN WYKONANIA ZAMÓWIENIA</w:t>
      </w:r>
      <w:bookmarkEnd w:id="14"/>
      <w:bookmarkEnd w:id="15"/>
    </w:p>
    <w:p w14:paraId="2A6B0EE2" w14:textId="77777777" w:rsidR="005C7315" w:rsidRPr="00177AA4" w:rsidRDefault="005C7315" w:rsidP="00177AA4">
      <w:pPr>
        <w:pStyle w:val="Standard"/>
        <w:jc w:val="both"/>
        <w:rPr>
          <w:rFonts w:asciiTheme="minorHAnsi" w:hAnsiTheme="minorHAnsi" w:cstheme="minorHAnsi"/>
        </w:rPr>
      </w:pPr>
    </w:p>
    <w:p w14:paraId="6826B86F" w14:textId="77777777" w:rsidR="005C7315" w:rsidRPr="004E3215"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4E3215">
        <w:rPr>
          <w:rFonts w:asciiTheme="minorHAnsi" w:hAnsiTheme="minorHAnsi" w:cstheme="minorHAnsi"/>
        </w:rPr>
        <w:t xml:space="preserve">Termin wykonania przedmiotu zamówienia: </w:t>
      </w:r>
      <w:r w:rsidR="00C23040">
        <w:rPr>
          <w:rFonts w:asciiTheme="minorHAnsi" w:hAnsiTheme="minorHAnsi" w:cstheme="minorHAnsi"/>
        </w:rPr>
        <w:t>28</w:t>
      </w:r>
      <w:r w:rsidR="004E3215" w:rsidRPr="004E3215">
        <w:rPr>
          <w:rFonts w:asciiTheme="minorHAnsi" w:hAnsiTheme="minorHAnsi" w:cstheme="minorHAnsi"/>
        </w:rPr>
        <w:t>.</w:t>
      </w:r>
      <w:r w:rsidR="00C23040">
        <w:rPr>
          <w:rFonts w:asciiTheme="minorHAnsi" w:hAnsiTheme="minorHAnsi" w:cstheme="minorHAnsi"/>
        </w:rPr>
        <w:t>02</w:t>
      </w:r>
      <w:r w:rsidR="004E3215" w:rsidRPr="004E3215">
        <w:rPr>
          <w:rFonts w:asciiTheme="minorHAnsi" w:hAnsiTheme="minorHAnsi" w:cstheme="minorHAnsi"/>
        </w:rPr>
        <w:t>.202</w:t>
      </w:r>
      <w:r w:rsidR="00C23040">
        <w:rPr>
          <w:rFonts w:asciiTheme="minorHAnsi" w:hAnsiTheme="minorHAnsi" w:cstheme="minorHAnsi"/>
        </w:rPr>
        <w:t>4</w:t>
      </w:r>
      <w:r w:rsidR="004E3215" w:rsidRPr="004E3215">
        <w:rPr>
          <w:rFonts w:asciiTheme="minorHAnsi" w:hAnsiTheme="minorHAnsi" w:cstheme="minorHAnsi"/>
        </w:rPr>
        <w:t>r.</w:t>
      </w:r>
    </w:p>
    <w:p w14:paraId="307E6D57" w14:textId="77777777" w:rsidR="005C7315" w:rsidRPr="00177AA4" w:rsidRDefault="005C7315">
      <w:pPr>
        <w:pStyle w:val="NormalnyWeb"/>
        <w:numPr>
          <w:ilvl w:val="0"/>
          <w:numId w:val="4"/>
        </w:numPr>
        <w:suppressAutoHyphens/>
        <w:autoSpaceDN w:val="0"/>
        <w:spacing w:beforeAutospacing="0" w:after="0" w:afterAutospacing="0"/>
        <w:jc w:val="both"/>
        <w:textAlignment w:val="baseline"/>
        <w:rPr>
          <w:rFonts w:asciiTheme="minorHAnsi" w:hAnsiTheme="minorHAnsi" w:cstheme="minorHAnsi"/>
        </w:rPr>
      </w:pPr>
      <w:r w:rsidRPr="00177AA4">
        <w:rPr>
          <w:rFonts w:asciiTheme="minorHAnsi" w:hAnsiTheme="minorHAnsi" w:cstheme="minorHAnsi"/>
          <w:bCs/>
        </w:rPr>
        <w:t>Wyznaczony termin przez zamawiającego obejmuje wykonanie przedmiotu zamówienia i odbiór ostateczny</w:t>
      </w:r>
      <w:r w:rsidRPr="00177AA4">
        <w:rPr>
          <w:rFonts w:asciiTheme="minorHAnsi" w:hAnsiTheme="minorHAnsi" w:cstheme="minorHAnsi"/>
          <w:b/>
          <w:bCs/>
        </w:rPr>
        <w:t>.</w:t>
      </w:r>
    </w:p>
    <w:p w14:paraId="7D357579" w14:textId="77777777" w:rsidR="005C7315" w:rsidRPr="00177AA4" w:rsidRDefault="005C7315" w:rsidP="00177AA4">
      <w:pPr>
        <w:pStyle w:val="Standard"/>
        <w:tabs>
          <w:tab w:val="left" w:pos="284"/>
        </w:tabs>
        <w:jc w:val="both"/>
        <w:rPr>
          <w:rFonts w:asciiTheme="minorHAnsi" w:hAnsiTheme="minorHAnsi" w:cstheme="minorHAnsi"/>
          <w:color w:val="000000"/>
          <w:lang w:eastAsia="en-US"/>
        </w:rPr>
      </w:pPr>
    </w:p>
    <w:p w14:paraId="06E89F1E" w14:textId="77777777" w:rsidR="003D4C89" w:rsidRPr="00177AA4" w:rsidRDefault="003D4C89" w:rsidP="00BD1DC4">
      <w:pPr>
        <w:pStyle w:val="Standard"/>
        <w:tabs>
          <w:tab w:val="left" w:pos="284"/>
        </w:tabs>
        <w:jc w:val="center"/>
        <w:rPr>
          <w:rFonts w:asciiTheme="minorHAnsi" w:hAnsiTheme="minorHAnsi" w:cstheme="minorHAnsi"/>
          <w:color w:val="000000"/>
          <w:lang w:eastAsia="en-US"/>
        </w:rPr>
      </w:pPr>
    </w:p>
    <w:p w14:paraId="252CF4A0" w14:textId="77777777" w:rsidR="003D4C89" w:rsidRPr="00177AA4" w:rsidRDefault="003D4C89" w:rsidP="00BD1DC4">
      <w:pPr>
        <w:pStyle w:val="Nagwek2"/>
        <w:jc w:val="center"/>
        <w:rPr>
          <w:rFonts w:asciiTheme="minorHAnsi" w:hAnsiTheme="minorHAnsi" w:cstheme="minorHAnsi"/>
          <w:sz w:val="24"/>
        </w:rPr>
      </w:pPr>
      <w:bookmarkStart w:id="16" w:name="__RefHeading__11886_46135782"/>
      <w:bookmarkStart w:id="17" w:name="Bookmark9"/>
      <w:r w:rsidRPr="00177AA4">
        <w:rPr>
          <w:rFonts w:asciiTheme="minorHAnsi" w:hAnsiTheme="minorHAnsi" w:cstheme="minorHAnsi"/>
          <w:sz w:val="24"/>
          <w:u w:val="single"/>
        </w:rPr>
        <w:t>ROZDZIAŁ V</w:t>
      </w:r>
      <w:bookmarkEnd w:id="16"/>
      <w:bookmarkEnd w:id="17"/>
    </w:p>
    <w:p w14:paraId="48B176D7" w14:textId="77777777" w:rsidR="003D4C89" w:rsidRPr="00177AA4" w:rsidRDefault="003D4C89" w:rsidP="00BD1DC4">
      <w:pPr>
        <w:pStyle w:val="Nagwek2"/>
        <w:jc w:val="center"/>
        <w:rPr>
          <w:rFonts w:asciiTheme="minorHAnsi" w:hAnsiTheme="minorHAnsi" w:cstheme="minorHAnsi"/>
          <w:sz w:val="24"/>
        </w:rPr>
      </w:pPr>
      <w:bookmarkStart w:id="18" w:name="__RefHeading__11888_46135782"/>
      <w:bookmarkStart w:id="19" w:name="Bookmark10"/>
      <w:r w:rsidRPr="00177AA4">
        <w:rPr>
          <w:rFonts w:asciiTheme="minorHAnsi" w:hAnsiTheme="minorHAnsi" w:cstheme="minorHAnsi"/>
          <w:sz w:val="24"/>
        </w:rPr>
        <w:t>PODSTAWY WYKLUCZENIA ORAZ WARUNKI UDZIAŁU W POSTĘPOWANIU</w:t>
      </w:r>
      <w:bookmarkEnd w:id="18"/>
      <w:bookmarkEnd w:id="19"/>
    </w:p>
    <w:p w14:paraId="5B28F257" w14:textId="77777777" w:rsidR="003D4C89" w:rsidRPr="00177AA4" w:rsidRDefault="003D4C89" w:rsidP="00177AA4">
      <w:pPr>
        <w:jc w:val="both"/>
        <w:rPr>
          <w:rFonts w:cstheme="minorHAnsi"/>
          <w:sz w:val="24"/>
          <w:szCs w:val="24"/>
          <w:lang w:eastAsia="zh-CN"/>
        </w:rPr>
      </w:pPr>
    </w:p>
    <w:p w14:paraId="4CE5E472" w14:textId="77777777" w:rsidR="003D4C89" w:rsidRPr="00177AA4" w:rsidRDefault="003D4C89">
      <w:pPr>
        <w:pStyle w:val="Standard"/>
        <w:numPr>
          <w:ilvl w:val="0"/>
          <w:numId w:val="6"/>
        </w:numPr>
        <w:jc w:val="both"/>
        <w:rPr>
          <w:rFonts w:asciiTheme="minorHAnsi" w:hAnsiTheme="minorHAnsi" w:cstheme="minorHAnsi"/>
        </w:rPr>
      </w:pPr>
      <w:r w:rsidRPr="00177AA4">
        <w:rPr>
          <w:rFonts w:asciiTheme="minorHAnsi" w:hAnsiTheme="minorHAnsi" w:cstheme="minorHAnsi"/>
          <w:u w:val="single"/>
        </w:rPr>
        <w:t>O udzielenie zamówienia mogą się ubiegać Wykonawcy, którzy:</w:t>
      </w:r>
    </w:p>
    <w:p w14:paraId="2A79D862" w14:textId="77777777" w:rsidR="003D4C89" w:rsidRPr="00177AA4" w:rsidRDefault="003D4C89" w:rsidP="00177AA4">
      <w:pPr>
        <w:pStyle w:val="Standard"/>
        <w:jc w:val="both"/>
        <w:rPr>
          <w:rFonts w:asciiTheme="minorHAnsi" w:hAnsiTheme="minorHAnsi" w:cstheme="minorHAnsi"/>
        </w:rPr>
      </w:pPr>
    </w:p>
    <w:p w14:paraId="1F6F01D1" w14:textId="77777777" w:rsidR="003D4C89" w:rsidRPr="00177AA4" w:rsidRDefault="003D4C89" w:rsidP="00177AA4">
      <w:pPr>
        <w:jc w:val="both"/>
        <w:rPr>
          <w:rFonts w:cstheme="minorHAnsi"/>
          <w:sz w:val="24"/>
          <w:szCs w:val="24"/>
        </w:rPr>
      </w:pPr>
      <w:r w:rsidRPr="00177AA4">
        <w:rPr>
          <w:rFonts w:cstheme="minorHAnsi"/>
          <w:sz w:val="24"/>
          <w:szCs w:val="24"/>
        </w:rPr>
        <w:t>- nie podlegają wykluczeniu;</w:t>
      </w:r>
    </w:p>
    <w:p w14:paraId="00A57D15" w14:textId="77777777" w:rsidR="003D4C89" w:rsidRPr="00177AA4" w:rsidRDefault="003D4C89">
      <w:pPr>
        <w:pStyle w:val="Akapitzlist"/>
        <w:numPr>
          <w:ilvl w:val="1"/>
          <w:numId w:val="7"/>
        </w:numPr>
        <w:jc w:val="both"/>
        <w:rPr>
          <w:rFonts w:asciiTheme="minorHAnsi" w:hAnsiTheme="minorHAnsi" w:cstheme="minorHAnsi"/>
        </w:rPr>
      </w:pPr>
      <w:r w:rsidRPr="00177AA4">
        <w:rPr>
          <w:rFonts w:asciiTheme="minorHAnsi" w:hAnsiTheme="minorHAnsi" w:cstheme="minorHAnsi"/>
          <w:b/>
          <w:u w:val="single"/>
        </w:rPr>
        <w:t>Podstawy wykluczenia:</w:t>
      </w:r>
    </w:p>
    <w:p w14:paraId="67BC2D0C" w14:textId="77777777" w:rsidR="003D4C89" w:rsidRPr="00177AA4" w:rsidRDefault="003D4C89" w:rsidP="00177AA4">
      <w:pPr>
        <w:pStyle w:val="Standard"/>
        <w:ind w:left="360" w:hanging="360"/>
        <w:jc w:val="both"/>
        <w:rPr>
          <w:rFonts w:asciiTheme="minorHAnsi" w:hAnsiTheme="minorHAnsi" w:cstheme="minorHAnsi"/>
          <w:b/>
          <w:u w:val="single"/>
        </w:rPr>
      </w:pPr>
    </w:p>
    <w:p w14:paraId="39191BD3" w14:textId="77777777" w:rsidR="003D4C89" w:rsidRPr="00177AA4" w:rsidRDefault="003D4C89" w:rsidP="00177AA4">
      <w:pPr>
        <w:pStyle w:val="Standard"/>
        <w:jc w:val="both"/>
        <w:rPr>
          <w:rFonts w:asciiTheme="minorHAnsi" w:hAnsiTheme="minorHAnsi" w:cstheme="minorHAnsi"/>
        </w:rPr>
      </w:pPr>
      <w:r w:rsidRPr="00177AA4">
        <w:rPr>
          <w:rFonts w:asciiTheme="minorHAnsi" w:hAnsiTheme="minorHAnsi" w:cstheme="minorHAnsi"/>
          <w:b/>
        </w:rPr>
        <w:t>1.1.1. Zamawiający wykluczy z postępowania Wykonawcę w przypadkach, o których mowa w art. 108 ust. 1 pkt 1-6 ustawy (obligatoryjne przesłanki wykluczenia):</w:t>
      </w:r>
    </w:p>
    <w:p w14:paraId="134D3344" w14:textId="77777777" w:rsidR="003D4C89" w:rsidRPr="00177AA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będącego osobą fizyczną, którego prawomocnie skazano za przestępstwo:</w:t>
      </w:r>
    </w:p>
    <w:p w14:paraId="13B4615E" w14:textId="77777777" w:rsidR="00BD1DC4" w:rsidRDefault="003D4C89">
      <w:pPr>
        <w:pStyle w:val="Standard"/>
        <w:numPr>
          <w:ilvl w:val="0"/>
          <w:numId w:val="43"/>
        </w:numPr>
        <w:jc w:val="both"/>
        <w:rPr>
          <w:rFonts w:asciiTheme="minorHAnsi" w:hAnsiTheme="minorHAnsi" w:cstheme="minorHAnsi"/>
        </w:rPr>
      </w:pPr>
      <w:r w:rsidRPr="00177AA4">
        <w:rPr>
          <w:rFonts w:asciiTheme="minorHAnsi" w:hAnsiTheme="minorHAnsi" w:cstheme="minorHAnsi"/>
        </w:rPr>
        <w:t>udziału w zorganizowanej grupie przestępczej albo związku mającym na celu popełnienie przestępstwa lub przestępstwa skarbowego, o którym mowa w art. 258 Kodeksu karnego,</w:t>
      </w:r>
    </w:p>
    <w:p w14:paraId="0A080654"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handlu ludźmi, o którym mowa w art. 189a Kodeksu karnego,</w:t>
      </w:r>
    </w:p>
    <w:p w14:paraId="70E77A50"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228–230a, art. 250a Kodeksu karnego lub w art. 46 lub art. 48 ustawy z dnia 25 czerwca 2010 r. o sporcie,</w:t>
      </w:r>
      <w:r w:rsidRPr="00BD1DC4">
        <w:rPr>
          <w:rFonts w:asciiTheme="minorHAnsi" w:hAnsiTheme="minorHAnsi" w:cstheme="minorHAnsi"/>
          <w:kern w:val="0"/>
        </w:rPr>
        <w:t xml:space="preserve"> lub art. 54 ust. 1 -4 ustawy z dnia 12 maja 2011 r. o refundacji leków, środków spożywczych specjalnego przeznaczenia żywieniowego oraz wyrobów medycznych</w:t>
      </w:r>
    </w:p>
    <w:p w14:paraId="7B4C38EF"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 xml:space="preserve">finansowania przestępstwa o charakterze terrorystycznym, o którym mowa w art. 165a Kodeksu karnego, lub przestępstwo udaremniania lub utrudniania </w:t>
      </w:r>
      <w:r w:rsidRPr="00BD1DC4">
        <w:rPr>
          <w:rFonts w:asciiTheme="minorHAnsi" w:hAnsiTheme="minorHAnsi" w:cstheme="minorHAnsi"/>
        </w:rPr>
        <w:lastRenderedPageBreak/>
        <w:t>stwierdzenia przestępnego pochodzenia pieniędzy lub ukrywania ich pochodzenia, o którym mowa w art. 299 Kodeksu karnego,</w:t>
      </w:r>
    </w:p>
    <w:p w14:paraId="36311BFD"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charakterze terrorystycznym, o którym mowa w art. 115 § 20 Kodeksu karnego, lub mające na celu popełnienie tego przestępstwa,</w:t>
      </w:r>
    </w:p>
    <w:p w14:paraId="150B99CC"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bCs/>
        </w:rPr>
        <w:t>powierzenia wykonywania pracy małoletniemu cudzoziemcowi</w:t>
      </w:r>
      <w:r w:rsidRPr="00BD1DC4">
        <w:rPr>
          <w:rFonts w:asciiTheme="minorHAnsi" w:hAnsiTheme="minorHAnsi" w:cstheme="minorHAnsi"/>
        </w:rPr>
        <w:t>, o którym mowa w art. 9 ust. 2 ustawy z dnia 15 czerwca 2012 r. o skutkach powierzania wykonywania pracy cudzoziemcom przebywającym wbrew przepisom na terytorium Rzeczypospolitej Polskiej (Dz. U. poz. 769),</w:t>
      </w:r>
    </w:p>
    <w:p w14:paraId="7917D543" w14:textId="77777777" w:rsid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25D6759" w14:textId="77777777" w:rsidR="003D4C89" w:rsidRPr="00BD1DC4" w:rsidRDefault="003D4C89">
      <w:pPr>
        <w:pStyle w:val="Standard"/>
        <w:numPr>
          <w:ilvl w:val="0"/>
          <w:numId w:val="43"/>
        </w:numPr>
        <w:jc w:val="both"/>
        <w:rPr>
          <w:rFonts w:asciiTheme="minorHAnsi" w:hAnsiTheme="minorHAnsi" w:cstheme="minorHAnsi"/>
        </w:rPr>
      </w:pPr>
      <w:r w:rsidRPr="00BD1DC4">
        <w:rPr>
          <w:rFonts w:asciiTheme="minorHAnsi" w:hAnsiTheme="minorHAnsi" w:cstheme="minorHAnsi"/>
        </w:rPr>
        <w:t>o którym mowa w art. 9 ust. 1 i 3 lub art. 10 ustawy z dnia 15 czerwca 2012 r. o skutkach powierzania wykonywania pracy cudzoziemcom przebywającym wbrew przepisom na terytorium Rzeczypospolitej Polskiej</w:t>
      </w:r>
    </w:p>
    <w:p w14:paraId="74528C7B" w14:textId="77777777" w:rsidR="003D4C89" w:rsidRPr="00177AA4" w:rsidRDefault="003D4C89" w:rsidP="00177AA4">
      <w:pPr>
        <w:pStyle w:val="Standard"/>
        <w:ind w:left="113" w:firstLine="453"/>
        <w:jc w:val="both"/>
        <w:rPr>
          <w:rFonts w:asciiTheme="minorHAnsi" w:hAnsiTheme="minorHAnsi" w:cstheme="minorHAnsi"/>
        </w:rPr>
      </w:pPr>
      <w:r w:rsidRPr="00177AA4">
        <w:rPr>
          <w:rFonts w:asciiTheme="minorHAnsi" w:hAnsiTheme="minorHAnsi" w:cstheme="minorHAnsi"/>
        </w:rPr>
        <w:t>– lub za odpowiedni czyn zabroniony określony w przepisach prawa obcego;</w:t>
      </w:r>
    </w:p>
    <w:p w14:paraId="1DE45202" w14:textId="77777777" w:rsidR="00BD1DC4" w:rsidRDefault="003D4C89">
      <w:pPr>
        <w:pStyle w:val="Standard"/>
        <w:numPr>
          <w:ilvl w:val="0"/>
          <w:numId w:val="42"/>
        </w:numPr>
        <w:jc w:val="both"/>
        <w:rPr>
          <w:rFonts w:asciiTheme="minorHAnsi" w:hAnsiTheme="minorHAnsi" w:cstheme="minorHAnsi"/>
        </w:rPr>
      </w:pPr>
      <w:r w:rsidRPr="00177AA4">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B2ACC00"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E0FB76"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wobec którego </w:t>
      </w:r>
      <w:r w:rsidRPr="00BD1DC4">
        <w:rPr>
          <w:rFonts w:asciiTheme="minorHAnsi" w:hAnsiTheme="minorHAnsi" w:cstheme="minorHAnsi"/>
          <w:bCs/>
        </w:rPr>
        <w:t>prawomocnie</w:t>
      </w:r>
      <w:r w:rsidRPr="00BD1DC4">
        <w:rPr>
          <w:rFonts w:asciiTheme="minorHAnsi" w:hAnsiTheme="minorHAnsi" w:cstheme="minorHAnsi"/>
        </w:rPr>
        <w:t xml:space="preserve">  orzeczono zakaz ubiegania się o zamówienia publiczne;</w:t>
      </w:r>
    </w:p>
    <w:p w14:paraId="391BA114" w14:textId="77777777" w:rsid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FF537B" w14:textId="77777777" w:rsidR="003D4C89" w:rsidRPr="00BD1DC4" w:rsidRDefault="003D4C89">
      <w:pPr>
        <w:pStyle w:val="Standard"/>
        <w:numPr>
          <w:ilvl w:val="0"/>
          <w:numId w:val="42"/>
        </w:numPr>
        <w:jc w:val="both"/>
        <w:rPr>
          <w:rFonts w:asciiTheme="minorHAnsi" w:hAnsiTheme="minorHAnsi" w:cstheme="minorHAnsi"/>
        </w:rPr>
      </w:pPr>
      <w:r w:rsidRPr="00BD1DC4">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5328002" w14:textId="77777777" w:rsidR="003D4C89" w:rsidRPr="00177AA4" w:rsidRDefault="003D4C89" w:rsidP="00177AA4">
      <w:pPr>
        <w:pStyle w:val="Standard"/>
        <w:ind w:left="340" w:hanging="284"/>
        <w:jc w:val="both"/>
        <w:rPr>
          <w:rFonts w:asciiTheme="minorHAnsi" w:hAnsiTheme="minorHAnsi" w:cstheme="minorHAnsi"/>
        </w:rPr>
      </w:pPr>
    </w:p>
    <w:p w14:paraId="1D659CFA" w14:textId="77777777" w:rsidR="003D4C89" w:rsidRPr="00177AA4" w:rsidRDefault="00BD1DC4" w:rsidP="00177AA4">
      <w:pPr>
        <w:ind w:left="426" w:hanging="426"/>
        <w:jc w:val="both"/>
        <w:rPr>
          <w:rFonts w:cstheme="minorHAnsi"/>
          <w:sz w:val="24"/>
          <w:szCs w:val="24"/>
        </w:rPr>
      </w:pPr>
      <w:r>
        <w:rPr>
          <w:rFonts w:cstheme="minorHAnsi"/>
          <w:color w:val="000000"/>
          <w:sz w:val="24"/>
          <w:szCs w:val="24"/>
        </w:rPr>
        <w:t xml:space="preserve">1.1.2. </w:t>
      </w:r>
      <w:r w:rsidR="003D4C89" w:rsidRPr="00177AA4">
        <w:rPr>
          <w:rFonts w:cstheme="minorHAnsi"/>
          <w:bCs/>
          <w:color w:val="000000"/>
          <w:sz w:val="24"/>
          <w:szCs w:val="24"/>
        </w:rPr>
        <w:t>Zamawiający wykluczy z postępowania Wykonawców, wobec których zachodzą podstawy wykluczenia o których mowa w art. 7 ust. 1 ustawy z dnia 13 kwietnia 2022r. o szczególnych rozwiązaniach w zakresie przeciwdziałania wspieraniu agresji na Ukrainę oraz służących ochronie bezpieczeństwa narodowego tj. Zamawiający wykluczy z postępowania:</w:t>
      </w:r>
    </w:p>
    <w:p w14:paraId="5E43EAE6"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lastRenderedPageBreak/>
        <w:t>1)</w:t>
      </w:r>
      <w:r w:rsidRPr="00177AA4">
        <w:rPr>
          <w:rFonts w:cstheme="minorHAnsi"/>
          <w:color w:val="000000"/>
          <w:sz w:val="24"/>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6E976FB7"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2)</w:t>
      </w:r>
      <w:r w:rsidRPr="00177AA4">
        <w:rPr>
          <w:rFonts w:cstheme="minorHAnsi"/>
          <w:color w:val="000000"/>
          <w:sz w:val="24"/>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2A5AA7A" w14:textId="77777777" w:rsidR="003D4C89" w:rsidRPr="00177AA4" w:rsidRDefault="003D4C89" w:rsidP="00177AA4">
      <w:pPr>
        <w:ind w:left="851" w:hanging="425"/>
        <w:jc w:val="both"/>
        <w:rPr>
          <w:rFonts w:cstheme="minorHAnsi"/>
          <w:color w:val="000000"/>
          <w:sz w:val="24"/>
          <w:szCs w:val="24"/>
        </w:rPr>
      </w:pPr>
      <w:r w:rsidRPr="00177AA4">
        <w:rPr>
          <w:rFonts w:cstheme="minorHAnsi"/>
          <w:color w:val="000000"/>
          <w:sz w:val="24"/>
          <w:szCs w:val="24"/>
        </w:rPr>
        <w:t>3)</w:t>
      </w:r>
      <w:r w:rsidRPr="00177AA4">
        <w:rPr>
          <w:rFonts w:cstheme="minorHAnsi"/>
          <w:color w:val="000000"/>
          <w:sz w:val="24"/>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6889F2D8" w14:textId="77777777" w:rsidR="003D4C89" w:rsidRPr="00177AA4" w:rsidRDefault="003D4C89" w:rsidP="00177AA4">
      <w:pPr>
        <w:ind w:left="851" w:hanging="425"/>
        <w:jc w:val="both"/>
        <w:rPr>
          <w:rFonts w:cstheme="minorHAnsi"/>
          <w:color w:val="000000"/>
          <w:sz w:val="24"/>
          <w:szCs w:val="24"/>
        </w:rPr>
      </w:pPr>
    </w:p>
    <w:p w14:paraId="0F363139" w14:textId="77777777" w:rsidR="003D4C89" w:rsidRPr="00177AA4" w:rsidRDefault="003D4C89">
      <w:pPr>
        <w:pStyle w:val="Akapitzlist"/>
        <w:numPr>
          <w:ilvl w:val="0"/>
          <w:numId w:val="6"/>
        </w:numPr>
        <w:jc w:val="both"/>
        <w:rPr>
          <w:rFonts w:asciiTheme="minorHAnsi" w:hAnsiTheme="minorHAnsi" w:cstheme="minorHAnsi"/>
        </w:rPr>
      </w:pPr>
      <w:r w:rsidRPr="00177AA4">
        <w:rPr>
          <w:rFonts w:asciiTheme="minorHAnsi" w:hAnsiTheme="minorHAnsi" w:cstheme="minorHAnsi"/>
          <w:b/>
          <w:u w:val="single"/>
        </w:rPr>
        <w:t>Warunki udziału w postępowaniu, określone przez Zamawiającego zgodnie z art. 112 ust. 2 ustawy.</w:t>
      </w:r>
    </w:p>
    <w:p w14:paraId="2D0B08A3" w14:textId="77777777" w:rsidR="003D4C89" w:rsidRPr="00177AA4" w:rsidRDefault="003D4C89" w:rsidP="00177AA4">
      <w:pPr>
        <w:pStyle w:val="Akapitzlist"/>
        <w:ind w:left="720"/>
        <w:jc w:val="both"/>
        <w:rPr>
          <w:rFonts w:asciiTheme="minorHAnsi" w:hAnsiTheme="minorHAnsi" w:cstheme="minorHAnsi"/>
        </w:rPr>
      </w:pPr>
    </w:p>
    <w:p w14:paraId="1B572025" w14:textId="77777777" w:rsidR="003D4C89" w:rsidRPr="00177AA4" w:rsidRDefault="003D4C89">
      <w:pPr>
        <w:pStyle w:val="Standard"/>
        <w:numPr>
          <w:ilvl w:val="0"/>
          <w:numId w:val="8"/>
        </w:numPr>
        <w:tabs>
          <w:tab w:val="left" w:pos="-22626"/>
        </w:tabs>
        <w:jc w:val="both"/>
        <w:rPr>
          <w:rFonts w:asciiTheme="minorHAnsi" w:hAnsiTheme="minorHAnsi" w:cstheme="minorHAnsi"/>
        </w:rPr>
      </w:pPr>
      <w:r w:rsidRPr="00177AA4">
        <w:rPr>
          <w:rFonts w:asciiTheme="minorHAnsi" w:hAnsiTheme="minorHAnsi" w:cstheme="minorHAnsi"/>
        </w:rPr>
        <w:t>Zdolność do występowania w obrocie gospodarczym:</w:t>
      </w:r>
    </w:p>
    <w:p w14:paraId="7878F77E" w14:textId="77777777" w:rsidR="003D4C89" w:rsidRPr="00177AA4" w:rsidRDefault="003D4C89" w:rsidP="00177AA4">
      <w:pPr>
        <w:pStyle w:val="Standard"/>
        <w:tabs>
          <w:tab w:val="left" w:pos="1134"/>
        </w:tabs>
        <w:ind w:left="720"/>
        <w:jc w:val="both"/>
        <w:rPr>
          <w:rFonts w:asciiTheme="minorHAnsi" w:hAnsiTheme="minorHAnsi" w:cstheme="minorHAnsi"/>
        </w:rPr>
      </w:pPr>
    </w:p>
    <w:p w14:paraId="53BB84A0"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5BDBBEAC" w14:textId="77777777" w:rsidR="003D4C89" w:rsidRPr="00177AA4" w:rsidRDefault="003D4C89" w:rsidP="00177AA4">
      <w:pPr>
        <w:pStyle w:val="Standard"/>
        <w:tabs>
          <w:tab w:val="left" w:pos="1134"/>
        </w:tabs>
        <w:ind w:left="720"/>
        <w:jc w:val="both"/>
        <w:rPr>
          <w:rFonts w:asciiTheme="minorHAnsi" w:hAnsiTheme="minorHAnsi" w:cstheme="minorHAnsi"/>
        </w:rPr>
      </w:pPr>
    </w:p>
    <w:p w14:paraId="182EB071" w14:textId="77777777" w:rsidR="003D4C89" w:rsidRPr="00177AA4" w:rsidRDefault="003D4C89" w:rsidP="00177AA4">
      <w:pPr>
        <w:pStyle w:val="Standard"/>
        <w:tabs>
          <w:tab w:val="left" w:pos="1134"/>
        </w:tabs>
        <w:jc w:val="both"/>
        <w:rPr>
          <w:rFonts w:asciiTheme="minorHAnsi" w:hAnsiTheme="minorHAnsi" w:cstheme="minorHAnsi"/>
        </w:rPr>
      </w:pPr>
      <w:r w:rsidRPr="00177AA4">
        <w:rPr>
          <w:rFonts w:asciiTheme="minorHAnsi" w:hAnsiTheme="minorHAnsi" w:cstheme="minorHAnsi"/>
        </w:rPr>
        <w:t xml:space="preserve">      2) uprawnień do prowadzenia określonej działalności gospodarczej lub zawodowej, o ile wynika to z odrębnych przepisów</w:t>
      </w:r>
    </w:p>
    <w:p w14:paraId="52339E5D" w14:textId="77777777" w:rsidR="003D4C89" w:rsidRPr="00177AA4" w:rsidRDefault="003D4C89" w:rsidP="00177AA4">
      <w:pPr>
        <w:pStyle w:val="Standard"/>
        <w:tabs>
          <w:tab w:val="left" w:pos="1134"/>
        </w:tabs>
        <w:ind w:left="720"/>
        <w:jc w:val="both"/>
        <w:rPr>
          <w:rFonts w:asciiTheme="minorHAnsi" w:hAnsiTheme="minorHAnsi" w:cstheme="minorHAnsi"/>
        </w:rPr>
      </w:pPr>
      <w:r w:rsidRPr="00177AA4">
        <w:rPr>
          <w:rFonts w:asciiTheme="minorHAnsi" w:hAnsiTheme="minorHAnsi" w:cstheme="minorHAnsi"/>
        </w:rPr>
        <w:t>- Zamawiający nie formułuje warunków udziału w postepowaniu w tym zakresie;</w:t>
      </w:r>
    </w:p>
    <w:p w14:paraId="214F4249" w14:textId="77777777" w:rsidR="003D4C89" w:rsidRPr="00177AA4" w:rsidRDefault="003D4C89" w:rsidP="00177AA4">
      <w:pPr>
        <w:pStyle w:val="Standard"/>
        <w:tabs>
          <w:tab w:val="left" w:pos="1134"/>
        </w:tabs>
        <w:ind w:left="720"/>
        <w:jc w:val="both"/>
        <w:rPr>
          <w:rFonts w:asciiTheme="minorHAnsi" w:hAnsiTheme="minorHAnsi" w:cstheme="minorHAnsi"/>
        </w:rPr>
      </w:pPr>
    </w:p>
    <w:p w14:paraId="78AE9E97" w14:textId="77777777" w:rsidR="003D4C89" w:rsidRPr="0095520B" w:rsidRDefault="003D4C89" w:rsidP="00177AA4">
      <w:pPr>
        <w:pStyle w:val="Standard"/>
        <w:tabs>
          <w:tab w:val="left" w:pos="1134"/>
        </w:tabs>
        <w:jc w:val="both"/>
        <w:rPr>
          <w:rFonts w:asciiTheme="minorHAnsi" w:hAnsiTheme="minorHAnsi" w:cstheme="minorHAnsi"/>
        </w:rPr>
      </w:pPr>
      <w:r w:rsidRPr="0095520B">
        <w:rPr>
          <w:rFonts w:asciiTheme="minorHAnsi" w:hAnsiTheme="minorHAnsi" w:cstheme="minorHAnsi"/>
        </w:rPr>
        <w:t xml:space="preserve">    3) Sytuacji ekonomicznej lub finansowej</w:t>
      </w:r>
    </w:p>
    <w:p w14:paraId="50082C5D" w14:textId="3557AEC8" w:rsidR="00925157" w:rsidRPr="0095520B" w:rsidRDefault="00FB194F" w:rsidP="004A78AE">
      <w:pPr>
        <w:pStyle w:val="Standard"/>
        <w:tabs>
          <w:tab w:val="left" w:pos="1134"/>
        </w:tabs>
        <w:ind w:left="720"/>
        <w:jc w:val="both"/>
        <w:rPr>
          <w:rFonts w:asciiTheme="minorHAnsi" w:hAnsiTheme="minorHAnsi" w:cstheme="minorHAnsi"/>
        </w:rPr>
      </w:pPr>
      <w:r w:rsidRPr="0095520B">
        <w:rPr>
          <w:rFonts w:asciiTheme="minorHAnsi" w:hAnsiTheme="minorHAnsi" w:cstheme="minorHAnsi"/>
        </w:rPr>
        <w:t xml:space="preserve">Wykonawca musi wykazać, że posiada ubezpieczenie od odpowiedzialności cywilnej w zakresie prowadzonej działalności na sumę gwarancyjną ubezpieczenia nie mniejszą niż </w:t>
      </w:r>
      <w:r w:rsidR="004A78AE" w:rsidRPr="0095520B">
        <w:rPr>
          <w:rFonts w:asciiTheme="minorHAnsi" w:hAnsiTheme="minorHAnsi" w:cstheme="minorHAnsi"/>
        </w:rPr>
        <w:t>2</w:t>
      </w:r>
      <w:r w:rsidRPr="0095520B">
        <w:rPr>
          <w:rFonts w:asciiTheme="minorHAnsi" w:hAnsiTheme="minorHAnsi" w:cstheme="minorHAnsi"/>
        </w:rPr>
        <w:t> 000 000,00 zł</w:t>
      </w:r>
      <w:r w:rsidR="004A78AE" w:rsidRPr="0095520B">
        <w:rPr>
          <w:rFonts w:asciiTheme="minorHAnsi" w:hAnsiTheme="minorHAnsi" w:cstheme="minorHAnsi"/>
        </w:rPr>
        <w:t xml:space="preserve"> (słownie: dwa miliony zł)</w:t>
      </w:r>
      <w:r w:rsidRPr="0095520B">
        <w:rPr>
          <w:rFonts w:asciiTheme="minorHAnsi" w:hAnsiTheme="minorHAnsi" w:cstheme="minorHAnsi"/>
        </w:rPr>
        <w:t>.</w:t>
      </w:r>
    </w:p>
    <w:p w14:paraId="3F2835BC" w14:textId="77777777" w:rsidR="003D4C89" w:rsidRPr="0095520B" w:rsidRDefault="003D4C89" w:rsidP="00177AA4">
      <w:pPr>
        <w:pStyle w:val="Standard"/>
        <w:tabs>
          <w:tab w:val="left" w:pos="1134"/>
        </w:tabs>
        <w:jc w:val="both"/>
        <w:rPr>
          <w:rFonts w:asciiTheme="minorHAnsi" w:hAnsiTheme="minorHAnsi" w:cstheme="minorHAnsi"/>
        </w:rPr>
      </w:pPr>
      <w:r w:rsidRPr="0095520B">
        <w:rPr>
          <w:rFonts w:asciiTheme="minorHAnsi" w:hAnsiTheme="minorHAnsi" w:cstheme="minorHAnsi"/>
        </w:rPr>
        <w:t xml:space="preserve">  </w:t>
      </w:r>
    </w:p>
    <w:p w14:paraId="04A25620" w14:textId="77777777" w:rsidR="003D4C89" w:rsidRPr="0095520B" w:rsidRDefault="003D4C89">
      <w:pPr>
        <w:pStyle w:val="Standard"/>
        <w:numPr>
          <w:ilvl w:val="0"/>
          <w:numId w:val="9"/>
        </w:numPr>
        <w:tabs>
          <w:tab w:val="left" w:pos="-20118"/>
        </w:tabs>
        <w:jc w:val="both"/>
        <w:rPr>
          <w:rFonts w:asciiTheme="minorHAnsi" w:hAnsiTheme="minorHAnsi" w:cstheme="minorHAnsi"/>
        </w:rPr>
      </w:pPr>
      <w:r w:rsidRPr="0095520B">
        <w:rPr>
          <w:rFonts w:asciiTheme="minorHAnsi" w:hAnsiTheme="minorHAnsi" w:cstheme="minorHAnsi"/>
        </w:rPr>
        <w:t>Zdolności technicznej lub zawodowej</w:t>
      </w:r>
    </w:p>
    <w:p w14:paraId="62CEC185" w14:textId="77777777" w:rsidR="003D4C89" w:rsidRPr="0095520B" w:rsidRDefault="00FB194F" w:rsidP="0001321F">
      <w:pPr>
        <w:pStyle w:val="Standard"/>
        <w:numPr>
          <w:ilvl w:val="0"/>
          <w:numId w:val="10"/>
        </w:numPr>
        <w:tabs>
          <w:tab w:val="left" w:pos="490"/>
        </w:tabs>
        <w:jc w:val="both"/>
        <w:rPr>
          <w:rFonts w:asciiTheme="minorHAnsi" w:hAnsiTheme="minorHAnsi" w:cstheme="minorHAnsi"/>
        </w:rPr>
      </w:pPr>
      <w:r w:rsidRPr="0095520B">
        <w:rPr>
          <w:rFonts w:asciiTheme="minorHAnsi" w:hAnsiTheme="minorHAnsi" w:cstheme="minorHAnsi"/>
        </w:rPr>
        <w:t>w ostatnich pięciu latach przed dniem składania ofert w niniejszym postepowaniu, a jeżeli okres prowadzenia działalności jest krótszy – w tym okresie – wykonali w należyty sposób, zgodnie z zasadami sztuki budowlanej i prawidłowo ukończyli:</w:t>
      </w:r>
    </w:p>
    <w:p w14:paraId="30E2F87D" w14:textId="3BC71BEF" w:rsidR="00BF5EE0" w:rsidRPr="0095520B" w:rsidRDefault="00BF5EE0" w:rsidP="0001321F">
      <w:pPr>
        <w:pStyle w:val="Akapitzlist"/>
        <w:numPr>
          <w:ilvl w:val="0"/>
          <w:numId w:val="50"/>
        </w:numPr>
        <w:autoSpaceDE w:val="0"/>
        <w:spacing w:line="276" w:lineRule="auto"/>
        <w:jc w:val="both"/>
        <w:rPr>
          <w:rFonts w:asciiTheme="minorHAnsi" w:hAnsiTheme="minorHAnsi" w:cstheme="minorHAnsi"/>
        </w:rPr>
      </w:pPr>
      <w:r w:rsidRPr="0095520B">
        <w:rPr>
          <w:rFonts w:asciiTheme="minorHAnsi" w:hAnsiTheme="minorHAnsi" w:cstheme="minorHAnsi"/>
        </w:rPr>
        <w:t>Co najmniej jednej roboty budowalnej, polegającej na budowie/rozbudowie/modernizacji stacji uzdatniania wody</w:t>
      </w:r>
      <w:r w:rsidR="002005A1" w:rsidRPr="0095520B">
        <w:rPr>
          <w:rFonts w:asciiTheme="minorHAnsi" w:hAnsiTheme="minorHAnsi" w:cstheme="minorHAnsi"/>
        </w:rPr>
        <w:t xml:space="preserve"> wraz ze zbiornikiem retencyjnym o poj. min. 150 m</w:t>
      </w:r>
      <w:r w:rsidR="002005A1" w:rsidRPr="0095520B">
        <w:rPr>
          <w:rFonts w:asciiTheme="minorHAnsi" w:hAnsiTheme="minorHAnsi" w:cstheme="minorHAnsi"/>
          <w:vertAlign w:val="superscript"/>
        </w:rPr>
        <w:t>3</w:t>
      </w:r>
      <w:r w:rsidRPr="0095520B">
        <w:rPr>
          <w:rFonts w:asciiTheme="minorHAnsi" w:hAnsiTheme="minorHAnsi" w:cstheme="minorHAnsi"/>
        </w:rPr>
        <w:t>. Zamawiający uzna za spełnienie warunku jeżeli powyższe zadanie jest zakończone</w:t>
      </w:r>
      <w:r w:rsidR="0020684B" w:rsidRPr="0095520B">
        <w:rPr>
          <w:rFonts w:asciiTheme="minorHAnsi" w:hAnsiTheme="minorHAnsi" w:cstheme="minorHAnsi"/>
          <w:vertAlign w:val="superscript"/>
        </w:rPr>
        <w:t>2</w:t>
      </w:r>
      <w:r w:rsidRPr="0095520B">
        <w:rPr>
          <w:rFonts w:asciiTheme="minorHAnsi" w:hAnsiTheme="minorHAnsi" w:cstheme="minorHAnsi"/>
        </w:rPr>
        <w:t>.</w:t>
      </w:r>
    </w:p>
    <w:p w14:paraId="0E639FD7" w14:textId="77777777" w:rsidR="0001321F" w:rsidRPr="0095520B" w:rsidRDefault="0001321F" w:rsidP="00D65CD9">
      <w:pPr>
        <w:autoSpaceDE w:val="0"/>
        <w:autoSpaceDN w:val="0"/>
        <w:spacing w:after="0" w:line="276" w:lineRule="auto"/>
        <w:jc w:val="both"/>
        <w:rPr>
          <w:rFonts w:cstheme="minorHAnsi"/>
          <w:sz w:val="24"/>
          <w:szCs w:val="24"/>
        </w:rPr>
      </w:pPr>
    </w:p>
    <w:p w14:paraId="1EF7B913" w14:textId="77777777" w:rsidR="0001321F" w:rsidRPr="0095520B" w:rsidRDefault="0001321F" w:rsidP="0001321F">
      <w:pPr>
        <w:pStyle w:val="Akapitzlist"/>
        <w:numPr>
          <w:ilvl w:val="0"/>
          <w:numId w:val="10"/>
        </w:numPr>
        <w:autoSpaceDE w:val="0"/>
        <w:spacing w:line="276" w:lineRule="auto"/>
        <w:jc w:val="both"/>
        <w:rPr>
          <w:rFonts w:cstheme="minorHAnsi"/>
        </w:rPr>
      </w:pPr>
      <w:r w:rsidRPr="0095520B">
        <w:rPr>
          <w:rFonts w:asciiTheme="minorHAnsi" w:hAnsiTheme="minorHAnsi" w:cstheme="minorHAnsi"/>
        </w:rPr>
        <w:t>Wykonawca dysponuje lub będzie dysponował osobami posiadającymi następujące kwalifikacje zawodowe:</w:t>
      </w:r>
    </w:p>
    <w:p w14:paraId="44DD9100" w14:textId="4DA90239" w:rsidR="00D65CD9" w:rsidRPr="0095520B" w:rsidRDefault="00D65CD9" w:rsidP="00D65CD9">
      <w:pPr>
        <w:pStyle w:val="Akapitzlist"/>
        <w:numPr>
          <w:ilvl w:val="0"/>
          <w:numId w:val="50"/>
        </w:numPr>
        <w:autoSpaceDE w:val="0"/>
        <w:spacing w:line="276" w:lineRule="auto"/>
        <w:jc w:val="both"/>
        <w:rPr>
          <w:rFonts w:asciiTheme="minorHAnsi" w:hAnsiTheme="minorHAnsi" w:cstheme="minorHAnsi"/>
        </w:rPr>
      </w:pPr>
      <w:r w:rsidRPr="0095520B">
        <w:rPr>
          <w:rFonts w:asciiTheme="minorHAnsi" w:hAnsiTheme="minorHAnsi" w:cstheme="minorHAnsi"/>
          <w:b/>
          <w:bCs/>
        </w:rPr>
        <w:t xml:space="preserve"> Kierownik </w:t>
      </w:r>
      <w:r w:rsidR="002005A1" w:rsidRPr="0095520B">
        <w:rPr>
          <w:rFonts w:asciiTheme="minorHAnsi" w:hAnsiTheme="minorHAnsi" w:cstheme="minorHAnsi"/>
          <w:b/>
          <w:bCs/>
        </w:rPr>
        <w:t>robót</w:t>
      </w:r>
      <w:r w:rsidRPr="0095520B">
        <w:rPr>
          <w:rFonts w:asciiTheme="minorHAnsi" w:hAnsiTheme="minorHAnsi" w:cstheme="minorHAnsi"/>
          <w:b/>
          <w:bCs/>
        </w:rPr>
        <w:t xml:space="preserve"> (1 osoba)</w:t>
      </w:r>
      <w:r w:rsidRPr="0095520B">
        <w:rPr>
          <w:rFonts w:asciiTheme="minorHAnsi" w:hAnsiTheme="minorHAnsi" w:cstheme="minorHAnsi"/>
        </w:rPr>
        <w:t xml:space="preserve"> – posiadający:</w:t>
      </w:r>
    </w:p>
    <w:p w14:paraId="031097DA" w14:textId="77777777" w:rsidR="00D65CD9" w:rsidRPr="0095520B" w:rsidRDefault="00D65CD9" w:rsidP="00D65CD9">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wykształcenie wyższe techniczne,</w:t>
      </w:r>
    </w:p>
    <w:p w14:paraId="2E9E3A6C" w14:textId="35EC9401" w:rsidR="00D65CD9" w:rsidRPr="0095520B" w:rsidRDefault="00D65CD9" w:rsidP="00D65CD9">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xml:space="preserve">- co najmniej </w:t>
      </w:r>
      <w:r w:rsidR="002005A1" w:rsidRPr="0095520B">
        <w:rPr>
          <w:rFonts w:asciiTheme="minorHAnsi" w:hAnsiTheme="minorHAnsi" w:cstheme="minorHAnsi"/>
        </w:rPr>
        <w:t>2</w:t>
      </w:r>
      <w:r w:rsidRPr="0095520B">
        <w:rPr>
          <w:rFonts w:asciiTheme="minorHAnsi" w:hAnsiTheme="minorHAnsi" w:cstheme="minorHAnsi"/>
        </w:rPr>
        <w:t xml:space="preserve">-letnie doświadczenie zawodowe w kierowaniu co najmniej jednej roboty budowlanej, polegającej na budowie/rozbudowie/modernizacji stacji uzdatniania </w:t>
      </w:r>
      <w:r w:rsidR="00E249B1" w:rsidRPr="0095520B">
        <w:rPr>
          <w:rFonts w:asciiTheme="minorHAnsi" w:hAnsiTheme="minorHAnsi" w:cstheme="minorHAnsi"/>
        </w:rPr>
        <w:t xml:space="preserve">wody o wartości co najmniej </w:t>
      </w:r>
      <w:r w:rsidR="002005A1" w:rsidRPr="0095520B">
        <w:rPr>
          <w:rFonts w:asciiTheme="minorHAnsi" w:hAnsiTheme="minorHAnsi" w:cstheme="minorHAnsi"/>
        </w:rPr>
        <w:t>1</w:t>
      </w:r>
      <w:r w:rsidR="00E249B1" w:rsidRPr="0095520B">
        <w:rPr>
          <w:rFonts w:asciiTheme="minorHAnsi" w:hAnsiTheme="minorHAnsi" w:cstheme="minorHAnsi"/>
        </w:rPr>
        <w:t> 000 000,00 zł. Zamawiający uzna za spełnienie warunku jeżeli powyższe zadanie jest zakończone,</w:t>
      </w:r>
    </w:p>
    <w:p w14:paraId="07340BDE" w14:textId="77777777" w:rsidR="00E249B1" w:rsidRPr="0095520B" w:rsidRDefault="00E249B1" w:rsidP="00E249B1">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uprawnienia budowalne do pełnienia samodzielnych funkcji technicznych w budownictwie do kierowania robotami budowalnymi w specjalności konstrukcyjno-budowlanej bez ograniczeń lub inne uprawnienia, umożliwiające wykonywanie tych samych czynności, na wykonywanie których w aktualnym stanie prawnym pozwalają uprawnienia budowlane w tych specjalnościach.</w:t>
      </w:r>
    </w:p>
    <w:p w14:paraId="7E769BC1" w14:textId="0BAE781E" w:rsidR="00E249B1" w:rsidRPr="0095520B" w:rsidRDefault="00E249B1" w:rsidP="00E249B1">
      <w:pPr>
        <w:pStyle w:val="Akapitzlist"/>
        <w:numPr>
          <w:ilvl w:val="0"/>
          <w:numId w:val="50"/>
        </w:numPr>
        <w:autoSpaceDE w:val="0"/>
        <w:spacing w:line="276" w:lineRule="auto"/>
        <w:jc w:val="both"/>
        <w:rPr>
          <w:rFonts w:asciiTheme="minorHAnsi" w:hAnsiTheme="minorHAnsi" w:cstheme="minorHAnsi"/>
        </w:rPr>
      </w:pPr>
      <w:r w:rsidRPr="0095520B">
        <w:rPr>
          <w:rFonts w:asciiTheme="minorHAnsi" w:hAnsiTheme="minorHAnsi" w:cstheme="minorHAnsi"/>
          <w:b/>
          <w:bCs/>
        </w:rPr>
        <w:t xml:space="preserve"> Kierownik </w:t>
      </w:r>
      <w:r w:rsidR="002005A1" w:rsidRPr="0095520B">
        <w:rPr>
          <w:rFonts w:asciiTheme="minorHAnsi" w:hAnsiTheme="minorHAnsi" w:cstheme="minorHAnsi"/>
          <w:b/>
          <w:bCs/>
        </w:rPr>
        <w:t>budowy</w:t>
      </w:r>
      <w:r w:rsidRPr="0095520B">
        <w:rPr>
          <w:rFonts w:asciiTheme="minorHAnsi" w:hAnsiTheme="minorHAnsi" w:cstheme="minorHAnsi"/>
          <w:b/>
          <w:bCs/>
        </w:rPr>
        <w:t xml:space="preserve"> (1 osoba)</w:t>
      </w:r>
      <w:r w:rsidRPr="0095520B">
        <w:rPr>
          <w:rFonts w:asciiTheme="minorHAnsi" w:hAnsiTheme="minorHAnsi" w:cstheme="minorHAnsi"/>
        </w:rPr>
        <w:t xml:space="preserve"> – posiadający:</w:t>
      </w:r>
    </w:p>
    <w:p w14:paraId="27424A3A" w14:textId="77777777" w:rsidR="00E249B1" w:rsidRPr="0095520B" w:rsidRDefault="00E249B1" w:rsidP="00E249B1">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wykształcenie wyższe techniczne,</w:t>
      </w:r>
    </w:p>
    <w:p w14:paraId="35266A83" w14:textId="77777777" w:rsidR="00E249B1" w:rsidRPr="0095520B" w:rsidRDefault="00E249B1" w:rsidP="00E249B1">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minimum 2-letnie doświadczenie zawodowe w kierowaniu robotami z zakresu budowy/rozbudowy/modernizacji stacji uzdatniania wody,</w:t>
      </w:r>
    </w:p>
    <w:p w14:paraId="1DD0FC75" w14:textId="77777777" w:rsidR="00E249B1" w:rsidRPr="0095520B" w:rsidRDefault="00E249B1" w:rsidP="00E249B1">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xml:space="preserve">- uprawnienia budowalne do pełnienia samodzielnych funkcji technicznych w budownictwie do kierowania robotami budowlanymi w specjalności i zakresie, za który osoba będzie odpowiedzialna zgodnie z polskim prawem budowlanym. </w:t>
      </w:r>
    </w:p>
    <w:p w14:paraId="7571D850" w14:textId="7394E1EB" w:rsidR="00E249B1" w:rsidRPr="0095520B" w:rsidRDefault="00E249B1" w:rsidP="00E249B1">
      <w:pPr>
        <w:pStyle w:val="Akapitzlist"/>
        <w:numPr>
          <w:ilvl w:val="0"/>
          <w:numId w:val="50"/>
        </w:numPr>
        <w:autoSpaceDE w:val="0"/>
        <w:spacing w:line="276" w:lineRule="auto"/>
        <w:jc w:val="both"/>
        <w:rPr>
          <w:rFonts w:asciiTheme="minorHAnsi" w:hAnsiTheme="minorHAnsi" w:cstheme="minorHAnsi"/>
        </w:rPr>
      </w:pPr>
      <w:r w:rsidRPr="0095520B">
        <w:rPr>
          <w:rFonts w:asciiTheme="minorHAnsi" w:hAnsiTheme="minorHAnsi" w:cstheme="minorHAnsi"/>
          <w:b/>
          <w:bCs/>
        </w:rPr>
        <w:t>Kierownik robót drogowych (1 osoba)</w:t>
      </w:r>
      <w:r w:rsidRPr="0095520B">
        <w:rPr>
          <w:rFonts w:asciiTheme="minorHAnsi" w:hAnsiTheme="minorHAnsi" w:cstheme="minorHAnsi"/>
        </w:rPr>
        <w:t xml:space="preserve"> – posiadający:</w:t>
      </w:r>
    </w:p>
    <w:p w14:paraId="2B845DAA" w14:textId="77777777" w:rsidR="00E249B1" w:rsidRPr="0095520B" w:rsidRDefault="00E249B1" w:rsidP="00E249B1">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xml:space="preserve">- </w:t>
      </w:r>
      <w:r w:rsidR="00633DDC" w:rsidRPr="0095520B">
        <w:rPr>
          <w:rFonts w:asciiTheme="minorHAnsi" w:hAnsiTheme="minorHAnsi" w:cstheme="minorHAnsi"/>
        </w:rPr>
        <w:t>minimum 2-letnie doświadczenie zawodowe w kierowaniu robotami w branży drogowej,</w:t>
      </w:r>
    </w:p>
    <w:p w14:paraId="100A0C1E" w14:textId="77777777" w:rsidR="00633DDC" w:rsidRPr="0095520B" w:rsidRDefault="00633DDC" w:rsidP="00633DDC">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xml:space="preserve">- uprawnienia budowalne do pełnienia samodzielnych funkcji technicznych w budownictwie do kierowania robotami budowlanymi w specjalności i zakresie, za który osoba będzie odpowiedzialna zgodnie z polskim prawem budowlanym. </w:t>
      </w:r>
    </w:p>
    <w:p w14:paraId="6C7F87B4" w14:textId="7951EE38" w:rsidR="00633DDC" w:rsidRPr="0095520B" w:rsidRDefault="00633DDC" w:rsidP="00633DDC">
      <w:pPr>
        <w:pStyle w:val="Akapitzlist"/>
        <w:numPr>
          <w:ilvl w:val="0"/>
          <w:numId w:val="50"/>
        </w:numPr>
        <w:autoSpaceDE w:val="0"/>
        <w:spacing w:line="276" w:lineRule="auto"/>
        <w:jc w:val="both"/>
        <w:rPr>
          <w:rFonts w:asciiTheme="minorHAnsi" w:hAnsiTheme="minorHAnsi" w:cstheme="minorHAnsi"/>
        </w:rPr>
      </w:pPr>
      <w:r w:rsidRPr="0095520B">
        <w:rPr>
          <w:rFonts w:asciiTheme="minorHAnsi" w:hAnsiTheme="minorHAnsi" w:cstheme="minorHAnsi"/>
          <w:b/>
          <w:bCs/>
        </w:rPr>
        <w:t>Kierownik robót elektrycznych (1 osoba)</w:t>
      </w:r>
      <w:r w:rsidRPr="0095520B">
        <w:rPr>
          <w:rFonts w:asciiTheme="minorHAnsi" w:hAnsiTheme="minorHAnsi" w:cstheme="minorHAnsi"/>
        </w:rPr>
        <w:t xml:space="preserve"> – posiadający:</w:t>
      </w:r>
    </w:p>
    <w:p w14:paraId="7385F60E" w14:textId="77777777" w:rsidR="00633DDC" w:rsidRPr="0095520B" w:rsidRDefault="00633DDC" w:rsidP="00633DDC">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wykształcenie wyższe techniczne,</w:t>
      </w:r>
    </w:p>
    <w:p w14:paraId="753D660D" w14:textId="77777777" w:rsidR="00633DDC" w:rsidRPr="0095520B" w:rsidRDefault="00633DDC" w:rsidP="00633DDC">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minimum 2-letnie doświadczenie zawodowe na samodzielnym stanowisku kierownika robót i/lub budowy w branży elektrycznej, w tym przy co najmniej jednej roboty budowalnej, polegającej na budowie/rozbudowie/modernizacji stacji uzdatniania wody,</w:t>
      </w:r>
    </w:p>
    <w:p w14:paraId="4F810160" w14:textId="77777777" w:rsidR="00633DDC" w:rsidRPr="0095520B" w:rsidRDefault="00633DDC" w:rsidP="00633DDC">
      <w:pPr>
        <w:pStyle w:val="Akapitzlist"/>
        <w:autoSpaceDE w:val="0"/>
        <w:spacing w:line="276" w:lineRule="auto"/>
        <w:ind w:left="1800"/>
        <w:jc w:val="both"/>
        <w:rPr>
          <w:rFonts w:asciiTheme="minorHAnsi" w:hAnsiTheme="minorHAnsi" w:cstheme="minorHAnsi"/>
        </w:rPr>
      </w:pPr>
      <w:r w:rsidRPr="0095520B">
        <w:rPr>
          <w:rFonts w:asciiTheme="minorHAnsi" w:hAnsiTheme="minorHAnsi" w:cstheme="minorHAnsi"/>
        </w:rPr>
        <w:t xml:space="preserve">- uprawnienia budowalne do pełnienia samodzielnych funkcji technicznych w budownictwie do kierowania robotami budowlanymi w specjalności i zakresie, za który osoba będzie odpowiedzialna zgodnie z polskim prawem budowlanym. </w:t>
      </w:r>
    </w:p>
    <w:p w14:paraId="29966130" w14:textId="77777777" w:rsidR="00FB34CE" w:rsidRPr="00FB34CE" w:rsidRDefault="00FB34CE" w:rsidP="002F7A95">
      <w:pPr>
        <w:autoSpaceDE w:val="0"/>
        <w:autoSpaceDN w:val="0"/>
        <w:spacing w:after="0" w:line="276" w:lineRule="auto"/>
        <w:jc w:val="both"/>
        <w:rPr>
          <w:rFonts w:cstheme="minorHAnsi"/>
          <w:sz w:val="24"/>
          <w:szCs w:val="24"/>
        </w:rPr>
      </w:pPr>
    </w:p>
    <w:p w14:paraId="091B310D" w14:textId="77777777" w:rsidR="003D4C89" w:rsidRPr="00177AA4" w:rsidRDefault="003D4C89" w:rsidP="00177AA4">
      <w:pPr>
        <w:spacing w:line="276" w:lineRule="auto"/>
        <w:jc w:val="both"/>
        <w:rPr>
          <w:rFonts w:cstheme="minorHAnsi"/>
          <w:sz w:val="24"/>
          <w:szCs w:val="24"/>
        </w:rPr>
      </w:pPr>
      <w:r w:rsidRPr="00177AA4">
        <w:rPr>
          <w:rFonts w:cstheme="minorHAnsi"/>
          <w:sz w:val="24"/>
          <w:szCs w:val="24"/>
        </w:rPr>
        <w:t>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w:t>
      </w:r>
    </w:p>
    <w:p w14:paraId="7335858E" w14:textId="77777777" w:rsidR="003D4C89" w:rsidRPr="00177AA4" w:rsidRDefault="003D4C89" w:rsidP="00177AA4">
      <w:pPr>
        <w:spacing w:line="276" w:lineRule="auto"/>
        <w:jc w:val="both"/>
        <w:rPr>
          <w:rFonts w:cstheme="minorHAnsi"/>
          <w:sz w:val="24"/>
          <w:szCs w:val="24"/>
        </w:rPr>
      </w:pPr>
      <w:r w:rsidRPr="00177AA4">
        <w:rPr>
          <w:rFonts w:cstheme="minorHAnsi"/>
          <w:sz w:val="24"/>
          <w:szCs w:val="24"/>
        </w:rPr>
        <w:t>Pojęcia „budowa”, „przebudowa”, „</w:t>
      </w:r>
      <w:r w:rsidR="002F7A95">
        <w:rPr>
          <w:rFonts w:cstheme="minorHAnsi"/>
          <w:sz w:val="24"/>
          <w:szCs w:val="24"/>
        </w:rPr>
        <w:t>modernizacja</w:t>
      </w:r>
      <w:r w:rsidRPr="00177AA4">
        <w:rPr>
          <w:rFonts w:cstheme="minorHAnsi"/>
          <w:sz w:val="24"/>
          <w:szCs w:val="24"/>
        </w:rPr>
        <w:t xml:space="preserve">” należy rozumieć zgodnie z przepisami ustawy z dnia 7 lipca 1994 r. Prawo budowlane (Dz. U. z 2021 r. poz. 2351 z </w:t>
      </w:r>
      <w:proofErr w:type="spellStart"/>
      <w:r w:rsidRPr="00177AA4">
        <w:rPr>
          <w:rFonts w:cstheme="minorHAnsi"/>
          <w:sz w:val="24"/>
          <w:szCs w:val="24"/>
        </w:rPr>
        <w:t>późn</w:t>
      </w:r>
      <w:proofErr w:type="spellEnd"/>
      <w:r w:rsidRPr="00177AA4">
        <w:rPr>
          <w:rFonts w:cstheme="minorHAnsi"/>
          <w:sz w:val="24"/>
          <w:szCs w:val="24"/>
        </w:rPr>
        <w:t>. zm.)</w:t>
      </w:r>
    </w:p>
    <w:p w14:paraId="67517D83" w14:textId="77777777" w:rsidR="00671C80" w:rsidRPr="00177AA4" w:rsidRDefault="00671C80" w:rsidP="00177AA4">
      <w:pPr>
        <w:autoSpaceDE w:val="0"/>
        <w:spacing w:after="0" w:line="276" w:lineRule="auto"/>
        <w:jc w:val="both"/>
        <w:rPr>
          <w:rFonts w:cstheme="minorHAnsi"/>
          <w:sz w:val="24"/>
          <w:szCs w:val="24"/>
        </w:rPr>
      </w:pPr>
    </w:p>
    <w:p w14:paraId="3C48FE34" w14:textId="77777777" w:rsidR="00671C80" w:rsidRPr="00177AA4" w:rsidRDefault="00671C80">
      <w:pPr>
        <w:pStyle w:val="Akapitzlist"/>
        <w:numPr>
          <w:ilvl w:val="0"/>
          <w:numId w:val="9"/>
        </w:numPr>
        <w:spacing w:line="276" w:lineRule="auto"/>
        <w:jc w:val="both"/>
        <w:rPr>
          <w:rFonts w:asciiTheme="minorHAnsi" w:hAnsiTheme="minorHAnsi" w:cstheme="minorHAnsi"/>
        </w:rPr>
      </w:pPr>
      <w:r w:rsidRPr="00177AA4">
        <w:rPr>
          <w:rFonts w:asciiTheme="minorHAnsi" w:hAnsiTheme="minorHAnsi" w:cstheme="minorHAnsi"/>
          <w:b/>
        </w:rPr>
        <w:t>Korzystanie przez Wykonawcę ze zdolności technicznych lub sytuacji ekonomicznej innych podmiotów</w:t>
      </w:r>
    </w:p>
    <w:p w14:paraId="574CF525"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E6567A1"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Wykonawca, który polega na zdolnościach lub sytuacji innych podmiotów, musi udowodnić Zamawiającemu, że realizując zamówienie, będzie dysponował niezbędnymi zasobami tych podmiotów, składając wraz z wnioskiem o dopuszczenie do udziału w postępowaniu albo odpowiednio wraz z ofertą, zobowiązanie podmiotu udostępniającego zasoby do oddania mu do dyspozycji niezbędnych zasobów na potrzeby realizacji danego zamówienia  załącznik nr 5 do SWZ lub inny podmiotowy środek dowodowy potwierdzający, że Wykonawca realizując zamówienie, będzie dysponował niezbędnymi zasobami tych podmiotów. </w:t>
      </w:r>
    </w:p>
    <w:p w14:paraId="53456780" w14:textId="77777777" w:rsidR="00671C80" w:rsidRPr="00177AA4" w:rsidRDefault="00671C80">
      <w:pPr>
        <w:pStyle w:val="Akapitzlist"/>
        <w:numPr>
          <w:ilvl w:val="1"/>
          <w:numId w:val="12"/>
        </w:numPr>
        <w:suppressAutoHyphens w:val="0"/>
        <w:autoSpaceDE w:val="0"/>
        <w:spacing w:line="276" w:lineRule="auto"/>
        <w:jc w:val="both"/>
        <w:textAlignment w:val="auto"/>
        <w:rPr>
          <w:rFonts w:asciiTheme="minorHAnsi" w:hAnsiTheme="minorHAnsi" w:cstheme="minorHAnsi"/>
        </w:rPr>
      </w:pPr>
      <w:r w:rsidRPr="00177AA4">
        <w:rPr>
          <w:rFonts w:asciiTheme="minorHAnsi" w:hAnsiTheme="minorHAnsi" w:cstheme="minorHAnsi"/>
        </w:rPr>
        <w:t xml:space="preserve">Zobowiązanie powinno zawierać informację wynikające z art. 118 ust.4 PZP </w:t>
      </w:r>
      <w:proofErr w:type="spellStart"/>
      <w:r w:rsidRPr="00177AA4">
        <w:rPr>
          <w:rFonts w:asciiTheme="minorHAnsi" w:hAnsiTheme="minorHAnsi" w:cstheme="minorHAnsi"/>
        </w:rPr>
        <w:t>t.j</w:t>
      </w:r>
      <w:proofErr w:type="spellEnd"/>
      <w:r w:rsidRPr="00177AA4">
        <w:rPr>
          <w:rFonts w:asciiTheme="minorHAnsi" w:hAnsiTheme="minorHAnsi" w:cstheme="minorHAnsi"/>
        </w:rPr>
        <w:t>.:</w:t>
      </w:r>
    </w:p>
    <w:p w14:paraId="28A07570"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zakres dostępnych wykonawcy zasobów podmiotu udostępniającego zasoby;</w:t>
      </w:r>
    </w:p>
    <w:p w14:paraId="2EC61EA8" w14:textId="77777777" w:rsidR="00671C80" w:rsidRPr="00177AA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sposób i okres udostępnienia wykonawcy i wykorzystania przez niego zasobów podmiotu udostępniającego te zasoby przy wykonywaniu zamówienia;</w:t>
      </w:r>
    </w:p>
    <w:p w14:paraId="0192EC20" w14:textId="77777777" w:rsidR="00BD1DC4" w:rsidRDefault="00671C80">
      <w:pPr>
        <w:pStyle w:val="Akapitzlist"/>
        <w:widowControl w:val="0"/>
        <w:numPr>
          <w:ilvl w:val="0"/>
          <w:numId w:val="13"/>
        </w:numPr>
        <w:jc w:val="both"/>
        <w:textAlignment w:val="auto"/>
        <w:rPr>
          <w:rFonts w:asciiTheme="minorHAnsi" w:hAnsiTheme="minorHAnsi" w:cstheme="minorHAnsi"/>
        </w:rPr>
      </w:pPr>
      <w:r w:rsidRPr="00177AA4">
        <w:rPr>
          <w:rFonts w:asciiTheme="minorHAnsi" w:hAnsiTheme="minorHAnsi" w:cstheme="minorHAns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C7939F9" w14:textId="77777777" w:rsidR="00BD1DC4" w:rsidRPr="00BD1DC4" w:rsidRDefault="00671C80">
      <w:pPr>
        <w:pStyle w:val="Akapitzlist"/>
        <w:widowControl w:val="0"/>
        <w:numPr>
          <w:ilvl w:val="1"/>
          <w:numId w:val="12"/>
        </w:numPr>
        <w:jc w:val="both"/>
        <w:rPr>
          <w:rFonts w:asciiTheme="minorHAnsi" w:hAnsiTheme="minorHAnsi" w:cstheme="minorHAnsi"/>
        </w:rPr>
      </w:pPr>
      <w:r w:rsidRPr="00BD1DC4">
        <w:rPr>
          <w:rFonts w:asciiTheme="minorHAnsi" w:hAnsiTheme="minorHAnsi" w:cstheme="minorHAnsi"/>
        </w:rPr>
        <w:t>Zamawiający będzie oceniał,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108 ust. 1 ustawy PZP.</w:t>
      </w:r>
    </w:p>
    <w:p w14:paraId="51B2080F"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b/>
        </w:rPr>
        <w:t>W odniesieniu do warunków dotyczących wykształcenia, kwalifikacji zawodowych</w:t>
      </w:r>
      <w:r w:rsidR="00FB34CE" w:rsidRPr="00FB34CE">
        <w:rPr>
          <w:rFonts w:asciiTheme="minorHAnsi" w:hAnsiTheme="minorHAnsi" w:cstheme="minorHAnsi"/>
          <w:b/>
        </w:rPr>
        <w:t xml:space="preserve"> </w:t>
      </w:r>
      <w:r w:rsidRPr="00FB34CE">
        <w:rPr>
          <w:rFonts w:asciiTheme="minorHAnsi" w:hAnsiTheme="minorHAnsi" w:cstheme="minorHAnsi"/>
          <w:b/>
        </w:rPr>
        <w:t xml:space="preserve">lub doświadczenia, Wykonawcy mogą polegać na zdolnościach innych podmiotów, jeśli podmioty te </w:t>
      </w:r>
      <w:r w:rsidRPr="00FB34CE">
        <w:rPr>
          <w:rFonts w:asciiTheme="minorHAnsi" w:hAnsiTheme="minorHAnsi" w:cstheme="minorHAnsi"/>
          <w:b/>
          <w:u w:val="single"/>
        </w:rPr>
        <w:t>zrealizują roboty budowlane</w:t>
      </w:r>
      <w:r w:rsidRPr="00FB34CE">
        <w:rPr>
          <w:rFonts w:asciiTheme="minorHAnsi" w:hAnsiTheme="minorHAnsi" w:cstheme="minorHAnsi"/>
          <w:b/>
        </w:rPr>
        <w:t xml:space="preserve"> lub usługi, do realizacji których te zdolności są wymagane.</w:t>
      </w:r>
    </w:p>
    <w:p w14:paraId="35EBFD8B" w14:textId="77777777" w:rsidR="00BD1DC4"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polega na sytuacji finansowej lub ekonomicznej innych podmiotów, odpowiada solidarnie z podmiotem, który zobowiązał się do udostępnienia zasobów, za szkodę poniesioną przez Zamawiającego powstałą wskutek </w:t>
      </w:r>
      <w:r w:rsidRPr="00FB34CE">
        <w:rPr>
          <w:rFonts w:asciiTheme="minorHAnsi" w:hAnsiTheme="minorHAnsi" w:cstheme="minorHAnsi"/>
        </w:rPr>
        <w:lastRenderedPageBreak/>
        <w:t>nieudostępnienia tych zasobów, chyba, że za nieudostępnienie zasobów nie ponosi winy.</w:t>
      </w:r>
    </w:p>
    <w:p w14:paraId="396A8C06" w14:textId="77777777" w:rsidR="00671C80" w:rsidRPr="00FB34CE" w:rsidRDefault="00671C80">
      <w:pPr>
        <w:pStyle w:val="Akapitzlist"/>
        <w:widowControl w:val="0"/>
        <w:numPr>
          <w:ilvl w:val="1"/>
          <w:numId w:val="12"/>
        </w:numPr>
        <w:jc w:val="both"/>
        <w:rPr>
          <w:rFonts w:asciiTheme="minorHAnsi" w:hAnsiTheme="minorHAnsi" w:cstheme="minorHAnsi"/>
        </w:rPr>
      </w:pPr>
      <w:r w:rsidRPr="00FB34CE">
        <w:rPr>
          <w:rFonts w:asciiTheme="minorHAnsi" w:hAnsiTheme="minorHAnsi" w:cstheme="minorHAnsi"/>
        </w:rPr>
        <w:t xml:space="preserve">Wykonawca, który powołuje się na zasoby innych podmiotów, w celu wykazania braku istnienia wobec nich podstaw wykluczenia oraz spełniania, w zakresie w jakim powołuje się na ich zasoby, warunki udziału w postepowaniu zamieszcza informację o tych podmiotach w oświadczeniu zgodnie z art. 125 ust. 1 ustawy PZP. Oświadczenia podmiotów udostępniających zasoby powinny być złożone w formie elektronicznej lub w postaci elektronicznej opatrzonej podpisem zaufanym lub podpisem osobistym w zakresie w jakim potwierdzają okoliczności, o których mowa w treści art. 273 ust. 1 ustawy </w:t>
      </w:r>
      <w:proofErr w:type="spellStart"/>
      <w:r w:rsidRPr="00FB34CE">
        <w:rPr>
          <w:rFonts w:asciiTheme="minorHAnsi" w:hAnsiTheme="minorHAnsi" w:cstheme="minorHAnsi"/>
        </w:rPr>
        <w:t>Pzp</w:t>
      </w:r>
      <w:proofErr w:type="spellEnd"/>
      <w:r w:rsidRPr="00FB34CE">
        <w:rPr>
          <w:rFonts w:asciiTheme="minorHAnsi" w:hAnsiTheme="minorHAnsi" w:cstheme="minorHAnsi"/>
        </w:rPr>
        <w:t>.</w:t>
      </w:r>
    </w:p>
    <w:p w14:paraId="478A8371" w14:textId="77777777" w:rsidR="00671C80" w:rsidRPr="00177AA4" w:rsidRDefault="00671C80" w:rsidP="00177AA4">
      <w:pPr>
        <w:autoSpaceDE w:val="0"/>
        <w:spacing w:line="276" w:lineRule="auto"/>
        <w:ind w:left="360"/>
        <w:jc w:val="both"/>
        <w:rPr>
          <w:rFonts w:cstheme="minorHAnsi"/>
          <w:sz w:val="24"/>
          <w:szCs w:val="24"/>
        </w:rPr>
      </w:pPr>
    </w:p>
    <w:p w14:paraId="27E167E9" w14:textId="77777777" w:rsidR="00671C80" w:rsidRPr="00177AA4" w:rsidRDefault="00671C80">
      <w:pPr>
        <w:pStyle w:val="Akapitzlist"/>
        <w:numPr>
          <w:ilvl w:val="0"/>
          <w:numId w:val="5"/>
        </w:numPr>
        <w:suppressAutoHyphens w:val="0"/>
        <w:autoSpaceDE w:val="0"/>
        <w:spacing w:line="276" w:lineRule="auto"/>
        <w:jc w:val="both"/>
        <w:textAlignment w:val="auto"/>
        <w:rPr>
          <w:rFonts w:asciiTheme="minorHAnsi" w:hAnsiTheme="minorHAnsi" w:cstheme="minorHAnsi"/>
          <w:b/>
          <w:u w:val="single"/>
        </w:rPr>
      </w:pPr>
      <w:r w:rsidRPr="00177AA4">
        <w:rPr>
          <w:rFonts w:asciiTheme="minorHAnsi" w:hAnsiTheme="minorHAnsi" w:cstheme="minorHAnsi"/>
          <w:b/>
          <w:u w:val="single"/>
        </w:rPr>
        <w:t>Wykaz podmiotowych środków dowodowych:</w:t>
      </w:r>
    </w:p>
    <w:p w14:paraId="0D5C11AA" w14:textId="77777777" w:rsidR="00671C80" w:rsidRPr="00177AA4" w:rsidRDefault="00671C80" w:rsidP="00177AA4">
      <w:pPr>
        <w:pStyle w:val="Standard"/>
        <w:tabs>
          <w:tab w:val="left" w:pos="1134"/>
        </w:tabs>
        <w:ind w:left="360"/>
        <w:jc w:val="both"/>
        <w:rPr>
          <w:rFonts w:asciiTheme="minorHAnsi" w:hAnsiTheme="minorHAnsi" w:cstheme="minorHAnsi"/>
          <w:b/>
          <w:u w:val="single"/>
        </w:rPr>
      </w:pPr>
    </w:p>
    <w:p w14:paraId="201E6D31"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Wykonawca</w:t>
      </w:r>
      <w:r w:rsidR="00FB34CE">
        <w:rPr>
          <w:rFonts w:asciiTheme="minorHAnsi" w:hAnsiTheme="minorHAnsi" w:cstheme="minorHAnsi"/>
        </w:rPr>
        <w:t xml:space="preserve">, </w:t>
      </w:r>
      <w:r w:rsidRPr="00177AA4">
        <w:rPr>
          <w:rFonts w:asciiTheme="minorHAnsi" w:hAnsiTheme="minorHAnsi" w:cstheme="minorHAnsi"/>
        </w:rPr>
        <w:t>którego oferta zostanie najwyżej oceniona  w celu spełniania warunków udziału oraz w celu wykazania braku podstaw (przesłanek) wykluczenia z postępowania (na podstawie art. 274 ust. 1 ustawy zostanie wezwany w terminie nie krótszym niż 5 dni od dnia wezwania do złożenia następujących podmiotowych środków dowodowych (aktualnych na dzień ich złożenia)</w:t>
      </w:r>
    </w:p>
    <w:p w14:paraId="4A4FC0C0" w14:textId="77777777" w:rsidR="00671C80" w:rsidRPr="00177AA4" w:rsidRDefault="00671C80" w:rsidP="00177AA4">
      <w:pPr>
        <w:pStyle w:val="Standard"/>
        <w:tabs>
          <w:tab w:val="left" w:pos="1134"/>
        </w:tabs>
        <w:ind w:left="360"/>
        <w:jc w:val="both"/>
        <w:rPr>
          <w:rFonts w:asciiTheme="minorHAnsi" w:hAnsiTheme="minorHAnsi" w:cstheme="minorHAnsi"/>
        </w:rPr>
      </w:pPr>
    </w:p>
    <w:p w14:paraId="70A25851" w14:textId="77777777" w:rsidR="00671C80" w:rsidRPr="002F7A95" w:rsidRDefault="00671C80">
      <w:pPr>
        <w:pStyle w:val="Standard"/>
        <w:numPr>
          <w:ilvl w:val="0"/>
          <w:numId w:val="14"/>
        </w:numPr>
        <w:tabs>
          <w:tab w:val="left" w:pos="-21906"/>
        </w:tabs>
        <w:jc w:val="both"/>
        <w:rPr>
          <w:rFonts w:asciiTheme="minorHAnsi" w:hAnsiTheme="minorHAnsi" w:cstheme="minorHAnsi"/>
        </w:rPr>
      </w:pPr>
      <w:r w:rsidRPr="002F7A95">
        <w:rPr>
          <w:rFonts w:asciiTheme="minorHAnsi" w:hAnsiTheme="minorHAnsi" w:cstheme="minorHAnsi"/>
          <w:u w:val="single"/>
        </w:rPr>
        <w:t>W celu wykazania spełnienia warunku udziału w postepowaniu</w:t>
      </w:r>
      <w:r w:rsidR="002F7A95" w:rsidRPr="002F7A95">
        <w:rPr>
          <w:rFonts w:asciiTheme="minorHAnsi" w:hAnsiTheme="minorHAnsi" w:cstheme="minorHAnsi"/>
          <w:u w:val="single"/>
        </w:rPr>
        <w:t>:</w:t>
      </w:r>
    </w:p>
    <w:p w14:paraId="1F232213" w14:textId="77777777" w:rsidR="00671C80" w:rsidRPr="002F7A95" w:rsidRDefault="00671C80" w:rsidP="00177AA4">
      <w:pPr>
        <w:pStyle w:val="Standard"/>
        <w:tabs>
          <w:tab w:val="left" w:pos="1134"/>
        </w:tabs>
        <w:ind w:left="360"/>
        <w:jc w:val="both"/>
        <w:rPr>
          <w:rFonts w:asciiTheme="minorHAnsi" w:hAnsiTheme="minorHAnsi" w:cstheme="minorHAnsi"/>
        </w:rPr>
      </w:pPr>
      <w:r w:rsidRPr="002F7A95">
        <w:rPr>
          <w:rFonts w:asciiTheme="minorHAnsi" w:hAnsiTheme="minorHAnsi" w:cstheme="minorHAnsi"/>
        </w:rPr>
        <w:t xml:space="preserve"> </w:t>
      </w:r>
    </w:p>
    <w:p w14:paraId="21DEF61D" w14:textId="77777777" w:rsidR="002F7A95" w:rsidRPr="002F7A95" w:rsidRDefault="00671C80" w:rsidP="002F7A95">
      <w:pPr>
        <w:pStyle w:val="Akapitzlist"/>
        <w:numPr>
          <w:ilvl w:val="0"/>
          <w:numId w:val="50"/>
        </w:numPr>
        <w:autoSpaceDE w:val="0"/>
        <w:spacing w:line="276" w:lineRule="auto"/>
        <w:jc w:val="both"/>
        <w:rPr>
          <w:rFonts w:asciiTheme="minorHAnsi" w:hAnsiTheme="minorHAnsi" w:cstheme="minorHAnsi"/>
        </w:rPr>
      </w:pPr>
      <w:r w:rsidRPr="002F7A95">
        <w:rPr>
          <w:rFonts w:asciiTheme="minorHAnsi" w:hAnsiTheme="minorHAnsi" w:cstheme="minorHAnsi"/>
          <w:b/>
        </w:rPr>
        <w:t>pkt. 4) a</w:t>
      </w:r>
      <w:r w:rsidRPr="002F7A95">
        <w:rPr>
          <w:rFonts w:asciiTheme="minorHAnsi" w:hAnsiTheme="minorHAnsi" w:cstheme="minorHAnsi"/>
          <w:bCs/>
        </w:rPr>
        <w:t xml:space="preserve">: </w:t>
      </w:r>
      <w:r w:rsidRPr="002F7A95">
        <w:rPr>
          <w:rFonts w:asciiTheme="minorHAnsi" w:hAnsiTheme="minorHAnsi" w:cstheme="minorHAnsi"/>
          <w:b/>
          <w:bCs/>
        </w:rPr>
        <w:t>wykaz robót budowlanych</w:t>
      </w:r>
      <w:r w:rsidR="002F7A95" w:rsidRPr="002F7A95">
        <w:rPr>
          <w:rFonts w:asciiTheme="minorHAnsi" w:hAnsiTheme="minorHAnsi" w:cstheme="minorHAnsi"/>
          <w:b/>
          <w:bCs/>
        </w:rPr>
        <w:t>:</w:t>
      </w:r>
      <w:r w:rsidRPr="002F7A95">
        <w:rPr>
          <w:rFonts w:asciiTheme="minorHAnsi" w:hAnsiTheme="minorHAnsi" w:cstheme="minorHAnsi"/>
          <w:bCs/>
        </w:rPr>
        <w:t xml:space="preserve"> </w:t>
      </w:r>
      <w:r w:rsidR="002F7A95" w:rsidRPr="002F7A95">
        <w:rPr>
          <w:rFonts w:asciiTheme="minorHAnsi" w:hAnsiTheme="minorHAnsi" w:cstheme="minorHAnsi"/>
          <w:bCs/>
        </w:rPr>
        <w:t xml:space="preserve">wykonanej co </w:t>
      </w:r>
      <w:r w:rsidR="002F7A95" w:rsidRPr="002F7A95">
        <w:rPr>
          <w:rFonts w:asciiTheme="minorHAnsi" w:hAnsiTheme="minorHAnsi" w:cstheme="minorHAnsi"/>
        </w:rPr>
        <w:t xml:space="preserve">najmniej jednej roboty budowalnej, polegającej na budowie/rozbudowie/modernizacji stacji uzdatniania wody, </w:t>
      </w:r>
      <w:r w:rsidRPr="002F7A95">
        <w:rPr>
          <w:rFonts w:asciiTheme="minorHAnsi" w:hAnsiTheme="minorHAnsi" w:cstheme="minorHAnsi"/>
          <w:bCs/>
        </w:rPr>
        <w:t xml:space="preserve">wraz z podaniem </w:t>
      </w:r>
      <w:r w:rsidR="002F7A95" w:rsidRPr="002F7A95">
        <w:rPr>
          <w:rFonts w:asciiTheme="minorHAnsi" w:hAnsiTheme="minorHAnsi" w:cstheme="minorHAnsi"/>
          <w:bCs/>
        </w:rPr>
        <w:t>jej</w:t>
      </w:r>
      <w:r w:rsidRPr="002F7A95">
        <w:rPr>
          <w:rFonts w:asciiTheme="minorHAnsi" w:hAnsiTheme="minorHAnsi" w:cstheme="minorHAnsi"/>
          <w:bCs/>
        </w:rPr>
        <w:t xml:space="preserve">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2F7A95">
        <w:rPr>
          <w:rFonts w:asciiTheme="minorHAnsi" w:hAnsiTheme="minorHAnsi" w:cstheme="minorHAnsi"/>
        </w:rPr>
        <w:t>.</w:t>
      </w:r>
      <w:r w:rsidR="002F7A95" w:rsidRPr="002F7A95">
        <w:rPr>
          <w:rFonts w:asciiTheme="minorHAnsi" w:hAnsiTheme="minorHAnsi" w:cstheme="minorHAnsi"/>
        </w:rPr>
        <w:t xml:space="preserve"> </w:t>
      </w:r>
    </w:p>
    <w:p w14:paraId="01948DC1" w14:textId="77777777" w:rsidR="00671C80" w:rsidRPr="002F7A95" w:rsidRDefault="00671C80" w:rsidP="002F7A95">
      <w:pPr>
        <w:pStyle w:val="Akapitzlist"/>
        <w:numPr>
          <w:ilvl w:val="0"/>
          <w:numId w:val="50"/>
        </w:numPr>
        <w:autoSpaceDE w:val="0"/>
        <w:spacing w:line="276" w:lineRule="auto"/>
        <w:jc w:val="both"/>
        <w:rPr>
          <w:rFonts w:asciiTheme="minorHAnsi" w:hAnsiTheme="minorHAnsi" w:cstheme="minorHAnsi"/>
        </w:rPr>
      </w:pPr>
      <w:r w:rsidRPr="002F7A95">
        <w:rPr>
          <w:rFonts w:asciiTheme="minorHAnsi" w:hAnsiTheme="minorHAnsi" w:cstheme="minorHAnsi"/>
          <w:b/>
          <w:bCs/>
        </w:rPr>
        <w:t>pkt. 4)b: wykazu osób, skierowanych przez wykonawcę do realizacji zamówienia publicznego</w:t>
      </w:r>
      <w:r w:rsidR="002F7A95" w:rsidRPr="002F7A95">
        <w:rPr>
          <w:rFonts w:asciiTheme="minorHAnsi" w:hAnsiTheme="minorHAnsi" w:cstheme="minorHAnsi"/>
          <w:b/>
          <w:bCs/>
        </w:rPr>
        <w:t xml:space="preserve"> </w:t>
      </w:r>
      <w:r w:rsidRPr="002F7A95">
        <w:rPr>
          <w:rFonts w:asciiTheme="minorHAnsi" w:hAnsiTheme="minorHAnsi" w:cstheme="minorHAnsi"/>
          <w:bCs/>
        </w:rPr>
        <w:t>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B0EE913" w14:textId="77777777" w:rsidR="002F7A95" w:rsidRPr="002F7A95" w:rsidRDefault="002F7A95" w:rsidP="002F7A95">
      <w:pPr>
        <w:pStyle w:val="Akapitzlist"/>
        <w:autoSpaceDE w:val="0"/>
        <w:spacing w:line="276" w:lineRule="auto"/>
        <w:ind w:left="1800"/>
        <w:jc w:val="both"/>
        <w:rPr>
          <w:rFonts w:asciiTheme="minorHAnsi" w:hAnsiTheme="minorHAnsi" w:cstheme="minorHAnsi"/>
        </w:rPr>
      </w:pPr>
    </w:p>
    <w:p w14:paraId="46104E14" w14:textId="77777777" w:rsidR="00671C80" w:rsidRPr="00177AA4" w:rsidRDefault="00671C80" w:rsidP="00177AA4">
      <w:pPr>
        <w:spacing w:before="100" w:after="0"/>
        <w:jc w:val="both"/>
        <w:rPr>
          <w:rFonts w:cstheme="minorHAnsi"/>
          <w:sz w:val="24"/>
          <w:szCs w:val="24"/>
        </w:rPr>
      </w:pPr>
      <w:r w:rsidRPr="00177AA4">
        <w:rPr>
          <w:rFonts w:eastAsia="Times New Roman" w:cstheme="minorHAnsi"/>
          <w:sz w:val="24"/>
          <w:szCs w:val="24"/>
          <w:lang w:eastAsia="pl-PL"/>
        </w:rPr>
        <w:t xml:space="preserve">Uwaga: wykonawca, który polega na zdolnościach innych podmiotów w celu spełnienia powyższych warunków musi wraz z ofertą złożyć zobowiązanie tych podmiotów, </w:t>
      </w:r>
    </w:p>
    <w:p w14:paraId="7A9021D7" w14:textId="77777777" w:rsidR="00671C80" w:rsidRPr="00177AA4" w:rsidRDefault="00671C80" w:rsidP="00177AA4">
      <w:pPr>
        <w:spacing w:before="100" w:after="0"/>
        <w:ind w:left="284"/>
        <w:jc w:val="both"/>
        <w:rPr>
          <w:rFonts w:eastAsia="Times New Roman" w:cstheme="minorHAnsi"/>
          <w:sz w:val="24"/>
          <w:szCs w:val="24"/>
          <w:lang w:eastAsia="pl-PL"/>
        </w:rPr>
      </w:pPr>
    </w:p>
    <w:p w14:paraId="066F2760"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 xml:space="preserve">      b) </w:t>
      </w:r>
      <w:r w:rsidRPr="00177AA4">
        <w:rPr>
          <w:rFonts w:asciiTheme="minorHAnsi" w:hAnsiTheme="minorHAnsi" w:cstheme="minorHAnsi"/>
          <w:u w:val="single"/>
        </w:rPr>
        <w:t>w celu wykazania braku podstaw (przesłanek) wykluczenia z postępowania</w:t>
      </w:r>
      <w:r w:rsidRPr="00177AA4">
        <w:rPr>
          <w:rFonts w:asciiTheme="minorHAnsi" w:hAnsiTheme="minorHAnsi" w:cstheme="minorHAnsi"/>
        </w:rPr>
        <w:t xml:space="preserve">: </w:t>
      </w:r>
    </w:p>
    <w:p w14:paraId="7146417F" w14:textId="77777777" w:rsidR="00671C80" w:rsidRPr="00177AA4" w:rsidRDefault="00671C80" w:rsidP="00177AA4">
      <w:pPr>
        <w:pStyle w:val="Standard"/>
        <w:tabs>
          <w:tab w:val="left" w:pos="1134"/>
        </w:tabs>
        <w:ind w:left="360"/>
        <w:jc w:val="both"/>
        <w:rPr>
          <w:rFonts w:asciiTheme="minorHAnsi" w:hAnsiTheme="minorHAnsi" w:cstheme="minorHAnsi"/>
        </w:rPr>
      </w:pPr>
    </w:p>
    <w:p w14:paraId="2F4BAB1C"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lastRenderedPageBreak/>
        <w:t xml:space="preserve">- </w:t>
      </w:r>
      <w:r w:rsidRPr="00177AA4">
        <w:rPr>
          <w:rFonts w:asciiTheme="minorHAnsi" w:hAnsiTheme="minorHAnsi" w:cstheme="minorHAnsi"/>
          <w:u w:val="single"/>
        </w:rPr>
        <w:t xml:space="preserve">oświadczenie Wykonawcy w zakresie art. 108 ust. 1 pkt. 5 ustawy </w:t>
      </w:r>
      <w:r w:rsidRPr="00177AA4">
        <w:rPr>
          <w:rFonts w:asciiTheme="minorHAnsi" w:hAnsiTheme="minorHAnsi" w:cstheme="minorHAnsi"/>
        </w:rPr>
        <w:t>o braku przynależności do tej samej grupy kapitałowej w rozumieniu ustawy z dnia 16 lutego 2007 roku o ochronie konkurencji i konsumentów (Dz. U. z 2020 r. poz. 1076 i 1086), z innym Wykonawcą, który złożył odrębną ofertę, ofertę częściową lub wniosek o dopuszczenie do udziału w postepowaniu, albo oświadczenia o przynależności do tej samej grypy kapitałowej wraz z dokumentami lub informacjami potwierdzającymi przygotowanie oferty, oferty częściowej lub wniosku o dopuszczenie do udziału w postepowaniu niezależnie od innego Wykonawcy należącego do tej samej grupy kapitałowej.</w:t>
      </w:r>
    </w:p>
    <w:p w14:paraId="04F02253" w14:textId="77777777" w:rsidR="00671C80" w:rsidRPr="00177AA4" w:rsidRDefault="00671C80" w:rsidP="00177AA4">
      <w:pPr>
        <w:pStyle w:val="Standard"/>
        <w:tabs>
          <w:tab w:val="left" w:pos="1134"/>
        </w:tabs>
        <w:ind w:left="360"/>
        <w:jc w:val="both"/>
        <w:rPr>
          <w:rFonts w:asciiTheme="minorHAnsi" w:hAnsiTheme="minorHAnsi" w:cstheme="minorHAnsi"/>
        </w:rPr>
      </w:pPr>
    </w:p>
    <w:p w14:paraId="0B6172C4" w14:textId="77777777" w:rsidR="00671C80" w:rsidRPr="00177AA4" w:rsidRDefault="00671C80" w:rsidP="00177AA4">
      <w:pPr>
        <w:pStyle w:val="Standard"/>
        <w:tabs>
          <w:tab w:val="left" w:pos="1134"/>
        </w:tabs>
        <w:ind w:left="360"/>
        <w:jc w:val="both"/>
        <w:rPr>
          <w:rFonts w:asciiTheme="minorHAnsi" w:hAnsiTheme="minorHAnsi" w:cstheme="minorHAnsi"/>
        </w:rPr>
      </w:pPr>
      <w:r w:rsidRPr="00177AA4">
        <w:rPr>
          <w:rFonts w:asciiTheme="minorHAnsi" w:hAnsiTheme="minorHAnsi" w:cstheme="minorHAnsi"/>
        </w:rPr>
        <w:t>W przypadku  wspólnego ubiegania się o zamówienie przez Wykonawców oświadczenie składa każdy z Wykonawców wspólnie ubiegających się o zamówienie.</w:t>
      </w:r>
    </w:p>
    <w:p w14:paraId="347C8DEA" w14:textId="77777777" w:rsidR="00671C80" w:rsidRPr="00177AA4" w:rsidRDefault="00671C80" w:rsidP="00177AA4">
      <w:pPr>
        <w:pStyle w:val="Standard"/>
        <w:tabs>
          <w:tab w:val="left" w:pos="1134"/>
        </w:tabs>
        <w:ind w:left="360"/>
        <w:jc w:val="both"/>
        <w:rPr>
          <w:rFonts w:asciiTheme="minorHAnsi" w:hAnsiTheme="minorHAnsi" w:cstheme="minorHAnsi"/>
        </w:rPr>
      </w:pPr>
    </w:p>
    <w:p w14:paraId="295D1324" w14:textId="77777777" w:rsidR="00671C80" w:rsidRPr="00177AA4" w:rsidRDefault="00671C80" w:rsidP="00177AA4">
      <w:pPr>
        <w:pStyle w:val="Standard"/>
        <w:tabs>
          <w:tab w:val="left" w:pos="1134"/>
        </w:tabs>
        <w:ind w:left="360"/>
        <w:jc w:val="both"/>
        <w:rPr>
          <w:rFonts w:asciiTheme="minorHAnsi" w:hAnsiTheme="minorHAnsi" w:cstheme="minorHAnsi"/>
          <w:u w:val="single"/>
        </w:rPr>
      </w:pPr>
      <w:r w:rsidRPr="00177AA4">
        <w:rPr>
          <w:rFonts w:asciiTheme="minorHAnsi" w:hAnsiTheme="minorHAnsi" w:cstheme="minorHAnsi"/>
          <w:u w:val="single"/>
        </w:rPr>
        <w:t>W przypadku, gdy w postepowaniu wpłynie jedna oferta, Zamawiający nie będzie wzywał do złożenia ww. oświadczenia.</w:t>
      </w:r>
    </w:p>
    <w:p w14:paraId="72B40A57" w14:textId="77777777" w:rsidR="00671C80" w:rsidRPr="00177AA4" w:rsidRDefault="00671C80" w:rsidP="00177AA4">
      <w:pPr>
        <w:pStyle w:val="Standard"/>
        <w:tabs>
          <w:tab w:val="left" w:pos="1134"/>
        </w:tabs>
        <w:ind w:left="360"/>
        <w:jc w:val="both"/>
        <w:rPr>
          <w:rFonts w:asciiTheme="minorHAnsi" w:hAnsiTheme="minorHAnsi" w:cstheme="minorHAnsi"/>
        </w:rPr>
      </w:pPr>
    </w:p>
    <w:p w14:paraId="7FFDA9A2" w14:textId="77777777" w:rsidR="00671C80" w:rsidRPr="00177AA4" w:rsidRDefault="00671C80" w:rsidP="00177AA4">
      <w:pPr>
        <w:autoSpaceDE w:val="0"/>
        <w:spacing w:line="276" w:lineRule="auto"/>
        <w:ind w:left="360"/>
        <w:jc w:val="both"/>
        <w:rPr>
          <w:rFonts w:cstheme="minorHAnsi"/>
          <w:sz w:val="24"/>
          <w:szCs w:val="24"/>
        </w:rPr>
      </w:pPr>
    </w:p>
    <w:p w14:paraId="416199C6" w14:textId="77777777" w:rsidR="00671C80" w:rsidRPr="00177AA4" w:rsidRDefault="00671C80" w:rsidP="00BD1DC4">
      <w:pPr>
        <w:pStyle w:val="Nagwek2"/>
        <w:jc w:val="center"/>
        <w:rPr>
          <w:rFonts w:asciiTheme="minorHAnsi" w:hAnsiTheme="minorHAnsi" w:cstheme="minorHAnsi"/>
          <w:sz w:val="24"/>
        </w:rPr>
      </w:pPr>
      <w:bookmarkStart w:id="20" w:name="Bookmark11"/>
      <w:bookmarkStart w:id="21" w:name="__RefHeading__11890_46135782"/>
      <w:r w:rsidRPr="00177AA4">
        <w:rPr>
          <w:rFonts w:asciiTheme="minorHAnsi" w:hAnsiTheme="minorHAnsi" w:cstheme="minorHAnsi"/>
          <w:sz w:val="24"/>
          <w:u w:val="single"/>
        </w:rPr>
        <w:t>ROZDZIAŁ VI</w:t>
      </w:r>
      <w:bookmarkEnd w:id="20"/>
      <w:bookmarkEnd w:id="21"/>
    </w:p>
    <w:p w14:paraId="58550663" w14:textId="77777777" w:rsidR="00671C80" w:rsidRPr="00177AA4" w:rsidRDefault="00671C80" w:rsidP="00BD1DC4">
      <w:pPr>
        <w:pStyle w:val="Nagwek2"/>
        <w:jc w:val="center"/>
        <w:rPr>
          <w:rFonts w:asciiTheme="minorHAnsi" w:hAnsiTheme="minorHAnsi" w:cstheme="minorHAnsi"/>
          <w:sz w:val="24"/>
        </w:rPr>
      </w:pPr>
      <w:bookmarkStart w:id="22" w:name="__RefHeading__11892_46135782"/>
      <w:bookmarkStart w:id="23" w:name="Bookmark12"/>
      <w:r w:rsidRPr="00177AA4">
        <w:rPr>
          <w:rFonts w:asciiTheme="minorHAnsi" w:hAnsiTheme="minorHAnsi" w:cstheme="minorHAnsi"/>
          <w:bCs/>
          <w:sz w:val="24"/>
        </w:rPr>
        <w:t>INFORMACJA NA TEMAT WSPÓLNEGO UBIEGANIA SIĘ WYKONAWCÓW O UDZIELENIE ZAMÓWIENIA</w:t>
      </w:r>
      <w:bookmarkEnd w:id="22"/>
      <w:bookmarkEnd w:id="23"/>
    </w:p>
    <w:p w14:paraId="50E2EC6A" w14:textId="77777777" w:rsidR="00671C80" w:rsidRPr="00177AA4" w:rsidRDefault="00671C80" w:rsidP="00177AA4">
      <w:pPr>
        <w:autoSpaceDE w:val="0"/>
        <w:spacing w:line="276" w:lineRule="auto"/>
        <w:ind w:left="360"/>
        <w:jc w:val="both"/>
        <w:rPr>
          <w:rFonts w:cstheme="minorHAnsi"/>
          <w:sz w:val="24"/>
          <w:szCs w:val="24"/>
        </w:rPr>
      </w:pPr>
    </w:p>
    <w:p w14:paraId="2C94804A"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mogą wspólnie ubiegać się o udzielenie zamówienia.</w:t>
      </w:r>
    </w:p>
    <w:p w14:paraId="580A724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3CF982A"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Wykonawcy wspólnie ubiegający się o udzielenie zamówienia, zobowiązani się złożyć wraz z ofertą stosowne pełnomocnictwo – nie dotyczy spółki cywilnej, o ile upoważnienie/pełnomocnictwo do występowania w imieniu tej spółki wynika z dołączonej do oferty umowy spółki bądź wszyscy wspólnicy podpiszą ofertę.</w:t>
      </w:r>
    </w:p>
    <w:p w14:paraId="6E0D52D4" w14:textId="77777777" w:rsidR="00671C80" w:rsidRPr="00177AA4" w:rsidRDefault="00671C80" w:rsidP="00177AA4">
      <w:pPr>
        <w:pStyle w:val="Standard"/>
        <w:tabs>
          <w:tab w:val="left" w:pos="867"/>
          <w:tab w:val="left" w:pos="924"/>
        </w:tabs>
        <w:ind w:left="357"/>
        <w:jc w:val="both"/>
        <w:rPr>
          <w:rFonts w:asciiTheme="minorHAnsi" w:hAnsiTheme="minorHAnsi" w:cstheme="minorHAnsi"/>
          <w:b/>
        </w:rPr>
      </w:pPr>
    </w:p>
    <w:p w14:paraId="102F8B7A"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 xml:space="preserve">Uwaga </w:t>
      </w:r>
    </w:p>
    <w:p w14:paraId="0B066F8F" w14:textId="77777777" w:rsidR="00671C80" w:rsidRPr="00177AA4" w:rsidRDefault="00671C80" w:rsidP="00177AA4">
      <w:pPr>
        <w:pStyle w:val="Standard"/>
        <w:tabs>
          <w:tab w:val="left" w:pos="867"/>
          <w:tab w:val="left" w:pos="924"/>
        </w:tabs>
        <w:ind w:left="357"/>
        <w:jc w:val="both"/>
        <w:rPr>
          <w:rFonts w:asciiTheme="minorHAnsi" w:hAnsiTheme="minorHAnsi" w:cstheme="minorHAnsi"/>
        </w:rPr>
      </w:pPr>
      <w:r w:rsidRPr="00177AA4">
        <w:rPr>
          <w:rFonts w:asciiTheme="minorHAnsi" w:hAnsiTheme="minorHAnsi" w:cstheme="minorHAnsi"/>
          <w:b/>
        </w:rPr>
        <w:t>Pełnomocnictwo, o którym mowa powyżej może wynikać albo z dokumentu pod taką samą nazwą, albo z umowy Wykonawców wspólnie ubiegających się o udzielenie zamówienia.</w:t>
      </w:r>
    </w:p>
    <w:p w14:paraId="10F2892F" w14:textId="77777777" w:rsidR="00671C80" w:rsidRPr="00177AA4" w:rsidRDefault="00671C80" w:rsidP="00177AA4">
      <w:pPr>
        <w:pStyle w:val="Standard"/>
        <w:tabs>
          <w:tab w:val="left" w:pos="510"/>
          <w:tab w:val="left" w:pos="567"/>
        </w:tabs>
        <w:jc w:val="both"/>
        <w:rPr>
          <w:rFonts w:asciiTheme="minorHAnsi" w:hAnsiTheme="minorHAnsi" w:cstheme="minorHAnsi"/>
        </w:rPr>
      </w:pPr>
    </w:p>
    <w:p w14:paraId="43858772"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Oferta musi być podpisana w taki sposób, by prawnie zobowiązywała wszystkich Wykonawców występujących wspólnie (przez każdego z Wykonawców lub upoważnionego pełnomocnika).</w:t>
      </w:r>
    </w:p>
    <w:p w14:paraId="74AA032B"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bCs/>
        </w:rPr>
        <w:t xml:space="preserve">W przypadku wspólnego ubiegania się o udzielenie zamówienie przez Wykonawców oświadczenie, o którym mowa w art. 125 ustawy (Rozdział XI ust. 3.1. SWZ) - składa każdy z Wykonawców wspólnie ubiegających się o zamówienie. Oświadczenie to potwierdza spełnianie warunków udziału w postępowaniu w zakresie, w którym </w:t>
      </w:r>
      <w:bookmarkStart w:id="24" w:name="Bookmark13"/>
      <w:r w:rsidRPr="00177AA4">
        <w:rPr>
          <w:rFonts w:asciiTheme="minorHAnsi" w:hAnsiTheme="minorHAnsi" w:cstheme="minorHAnsi"/>
          <w:bCs/>
        </w:rPr>
        <w:t>Wykonawca wspólnie ubiegający się o udzielenie zamówienia</w:t>
      </w:r>
      <w:bookmarkEnd w:id="24"/>
      <w:r w:rsidRPr="00177AA4">
        <w:rPr>
          <w:rFonts w:asciiTheme="minorHAnsi" w:hAnsiTheme="minorHAnsi" w:cstheme="minorHAnsi"/>
          <w:bCs/>
        </w:rPr>
        <w:t xml:space="preserve"> wykazuje spełnienie warunków udziału w postępowaniu oraz brak podstaw wykluczenia - każdy z Wykonawców wspólnie </w:t>
      </w:r>
      <w:r w:rsidRPr="00177AA4">
        <w:rPr>
          <w:rFonts w:asciiTheme="minorHAnsi" w:hAnsiTheme="minorHAnsi" w:cstheme="minorHAnsi"/>
          <w:bCs/>
        </w:rPr>
        <w:lastRenderedPageBreak/>
        <w:t xml:space="preserve">ubiegających się o udzielenie zamówienia nie może podlegać wykluczeniu z postępowania w oparciu o wskazane w SWZ podstawy wykluczenia. </w:t>
      </w:r>
      <w:r w:rsidRPr="00177AA4">
        <w:rPr>
          <w:rFonts w:asciiTheme="minorHAnsi" w:hAnsiTheme="minorHAnsi" w:cstheme="minorHAnsi"/>
          <w:b/>
          <w:bCs/>
        </w:rPr>
        <w:t xml:space="preserve">Powyższe oznacza, ze </w:t>
      </w:r>
    </w:p>
    <w:p w14:paraId="394871E5" w14:textId="77777777" w:rsidR="00671C80" w:rsidRPr="00177AA4" w:rsidRDefault="00671C80" w:rsidP="00177AA4">
      <w:pPr>
        <w:pStyle w:val="Standard"/>
        <w:ind w:left="360"/>
        <w:jc w:val="both"/>
        <w:rPr>
          <w:rFonts w:asciiTheme="minorHAnsi" w:hAnsiTheme="minorHAnsi" w:cstheme="minorHAnsi"/>
          <w:b/>
          <w:bCs/>
        </w:rPr>
      </w:pPr>
      <w:r w:rsidRPr="00177AA4">
        <w:rPr>
          <w:rFonts w:asciiTheme="minorHAnsi" w:hAnsiTheme="minorHAnsi" w:cstheme="minorHAnsi"/>
          <w:b/>
          <w:bCs/>
        </w:rPr>
        <w:t>1) Oświadczenie w zakresie braku podstaw wykluczenia musi złożyć każdy z wykonawców wspólnie ubiegających się o udzielenie zamówienia</w:t>
      </w:r>
    </w:p>
    <w:p w14:paraId="2B463FF9" w14:textId="77777777" w:rsidR="00671C80" w:rsidRPr="00177AA4" w:rsidRDefault="00671C80" w:rsidP="00177AA4">
      <w:pPr>
        <w:pStyle w:val="Standard"/>
        <w:ind w:left="360"/>
        <w:jc w:val="both"/>
        <w:rPr>
          <w:rFonts w:asciiTheme="minorHAnsi" w:hAnsiTheme="minorHAnsi" w:cstheme="minorHAnsi"/>
        </w:rPr>
      </w:pPr>
      <w:r w:rsidRPr="00177AA4">
        <w:rPr>
          <w:rFonts w:asciiTheme="minorHAnsi" w:hAnsiTheme="minorHAnsi" w:cstheme="minorHAnsi"/>
          <w:b/>
          <w:bCs/>
        </w:rPr>
        <w:t>2) Oświadczenie o spełnianiu warunków udziału składa podmiot, który w odniesieniu do danego warunku udziału w postepowaniu potwierdza jego spełnianie, dopuszcza się oświadczenie złożone łącznie tj. podpisane przez wszystkie podmioty wspólnie składające  ofertę lub przez pełnomocnika występującego w imieniu wszystkich podmiotów</w:t>
      </w:r>
    </w:p>
    <w:p w14:paraId="41110EDF"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Wszelka korespondencja prowadzona będzie wyłącznie z podmiotem występującym jako pełnomocnik Wykonawców wspólnie ubiegających się o udzielenie zamówienia.</w:t>
      </w:r>
    </w:p>
    <w:p w14:paraId="46744B91"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tym przypadku Wykonawcy wspólnie ubiegający się o udzielenie zamówienia dołączają odpowiednio do oferty oświadczenie, z którego wynika, które roboty budowlane, dostawy, usługi wykonują poszczególni wykonawcy.</w:t>
      </w:r>
    </w:p>
    <w:p w14:paraId="7683C93F" w14:textId="77777777" w:rsidR="00671C80" w:rsidRPr="00177AA4" w:rsidRDefault="00671C80">
      <w:pPr>
        <w:pStyle w:val="Akapitzlist"/>
        <w:numPr>
          <w:ilvl w:val="0"/>
          <w:numId w:val="15"/>
        </w:numPr>
        <w:jc w:val="both"/>
        <w:rPr>
          <w:rFonts w:asciiTheme="minorHAnsi" w:hAnsiTheme="minorHAnsi" w:cstheme="minorHAnsi"/>
        </w:rPr>
      </w:pPr>
      <w:r w:rsidRPr="00177AA4">
        <w:rPr>
          <w:rFonts w:asciiTheme="minorHAnsi" w:hAnsiTheme="minorHAnsi" w:cstheme="minorHAnsi"/>
        </w:rPr>
        <w:t>W przypadku o którym mowa w ust. 7 niniejszego  rozdziału wykonawcy wspólnie ubiegający się o udzielenie zamówienia dołączają bezpośrednio do oferty oświadczenie z którego wynika, które roboty budowlane wykonują poszczególni wykonawcy.</w:t>
      </w:r>
    </w:p>
    <w:p w14:paraId="38CC7258" w14:textId="77777777" w:rsidR="00671C80" w:rsidRPr="00177AA4" w:rsidRDefault="00671C80" w:rsidP="00177AA4">
      <w:pPr>
        <w:autoSpaceDE w:val="0"/>
        <w:spacing w:line="276" w:lineRule="auto"/>
        <w:ind w:left="360"/>
        <w:jc w:val="both"/>
        <w:rPr>
          <w:rFonts w:cstheme="minorHAnsi"/>
          <w:sz w:val="24"/>
          <w:szCs w:val="24"/>
        </w:rPr>
      </w:pPr>
    </w:p>
    <w:p w14:paraId="164B6892" w14:textId="77777777" w:rsidR="00671C80" w:rsidRPr="00177AA4" w:rsidRDefault="00671C80" w:rsidP="00BD1DC4">
      <w:pPr>
        <w:autoSpaceDE w:val="0"/>
        <w:spacing w:line="276" w:lineRule="auto"/>
        <w:ind w:left="360"/>
        <w:jc w:val="center"/>
        <w:rPr>
          <w:rFonts w:cstheme="minorHAnsi"/>
          <w:sz w:val="24"/>
          <w:szCs w:val="24"/>
        </w:rPr>
      </w:pPr>
    </w:p>
    <w:p w14:paraId="65F77145" w14:textId="77777777" w:rsidR="00671C80" w:rsidRPr="00177AA4" w:rsidRDefault="00671C80" w:rsidP="00BD1DC4">
      <w:pPr>
        <w:pStyle w:val="Nagwek2"/>
        <w:jc w:val="center"/>
        <w:rPr>
          <w:rFonts w:asciiTheme="minorHAnsi" w:hAnsiTheme="minorHAnsi" w:cstheme="minorHAnsi"/>
          <w:sz w:val="24"/>
        </w:rPr>
      </w:pPr>
      <w:bookmarkStart w:id="25" w:name="__RefHeading__11894_46135782"/>
      <w:bookmarkStart w:id="26" w:name="Bookmark14"/>
      <w:r w:rsidRPr="00177AA4">
        <w:rPr>
          <w:rFonts w:asciiTheme="minorHAnsi" w:hAnsiTheme="minorHAnsi" w:cstheme="minorHAnsi"/>
          <w:sz w:val="24"/>
          <w:u w:val="single"/>
        </w:rPr>
        <w:t>ROZDZIAŁ VII</w:t>
      </w:r>
      <w:bookmarkEnd w:id="25"/>
      <w:bookmarkEnd w:id="26"/>
    </w:p>
    <w:p w14:paraId="60C141CD" w14:textId="77777777" w:rsidR="00671C80" w:rsidRPr="00177AA4" w:rsidRDefault="00671C80" w:rsidP="00BD1DC4">
      <w:pPr>
        <w:pStyle w:val="Nagwek2"/>
        <w:jc w:val="center"/>
        <w:rPr>
          <w:rFonts w:asciiTheme="minorHAnsi" w:hAnsiTheme="minorHAnsi" w:cstheme="minorHAnsi"/>
          <w:sz w:val="24"/>
        </w:rPr>
      </w:pPr>
      <w:bookmarkStart w:id="27" w:name="__RefHeading__11896_46135782"/>
      <w:bookmarkStart w:id="28" w:name="Bookmark15"/>
      <w:r w:rsidRPr="00177AA4">
        <w:rPr>
          <w:rFonts w:asciiTheme="minorHAnsi" w:hAnsiTheme="minorHAnsi" w:cstheme="minorHAnsi"/>
          <w:sz w:val="24"/>
        </w:rPr>
        <w:t>INFORMACJE O WYMAGANIACH TECHNICZNYCH I ORGANIZACYJNYCH SPORZĄDZANIA, WYSYŁANIA I ODBIERANIA KORESPONDENCJI ELEKTRONICZNEJ</w:t>
      </w:r>
      <w:bookmarkEnd w:id="27"/>
      <w:bookmarkEnd w:id="28"/>
    </w:p>
    <w:p w14:paraId="7106383A" w14:textId="77777777" w:rsidR="00671C80" w:rsidRPr="00177AA4" w:rsidRDefault="00671C80" w:rsidP="00177AA4">
      <w:pPr>
        <w:autoSpaceDE w:val="0"/>
        <w:spacing w:line="276" w:lineRule="auto"/>
        <w:ind w:left="360"/>
        <w:jc w:val="both"/>
        <w:rPr>
          <w:rFonts w:cstheme="minorHAnsi"/>
          <w:sz w:val="24"/>
          <w:szCs w:val="24"/>
        </w:rPr>
      </w:pPr>
    </w:p>
    <w:p w14:paraId="16A7F259"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7.1. Postępowanie o udzielenie zamówienia prowadzi się w języku polskim w formie elektronicznej za pośrednictwem „Platformy Zakupowej” dostępnej pod adresem: https://platformazakupowa.pl/pn/poraj </w:t>
      </w:r>
    </w:p>
    <w:p w14:paraId="4408FBC0"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7.2. Komunikacja między Zamawiającym a Wykonawcami, w szczególności składanie oświadczeń, wniosków, zawiadomień oraz przekazywanie informacji odbywa się w formie elektronicznej za pośrednictwem „Platformy Zakupowej”, korzystając z przycisku „Wyślij wiadomość” znajdującego się na stronie dotyczącej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14:paraId="27AED02A"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7.3. Zamawiający z Wykonawcami będzie przekazywał informację w formie elektronicznej za pośrednictwem Platformy. Informacje dotyczące odpowiedzi na pytania, zmiany SWZ, zmiany terminu składania i otwarcia ofert Zamawiający będzie zamieszczał na platformie w sekcji ”Komunikaty”. Korespondencja której zgodnie z obowiązującymi przepisami </w:t>
      </w:r>
      <w:r w:rsidRPr="00177AA4">
        <w:rPr>
          <w:rFonts w:cstheme="minorHAnsi"/>
          <w:sz w:val="24"/>
          <w:szCs w:val="24"/>
        </w:rPr>
        <w:lastRenderedPageBreak/>
        <w:t xml:space="preserve">adresatem jest konkretny Wykonawca będzie przekazywana w formie elektronicznej za pośrednictwem Platformy do tego konkretnego Wykonawcy. </w:t>
      </w:r>
    </w:p>
    <w:p w14:paraId="7874A5CF"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7.4. Wykonawca jako podmiot profesjonalny ma obowiązek sprawdzania komunikatów i wiadomości bezpośrednio na platformazakupowa.pl przesłanych przez zamawiającego, gdyż system powiadomień może ulec awarii lub powiadomienie może trafić do folderu SPAM. </w:t>
      </w:r>
    </w:p>
    <w:p w14:paraId="2E09EC23"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7.5. 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w:t>
      </w:r>
      <w:r w:rsidR="00BD1DC4">
        <w:rPr>
          <w:rFonts w:cstheme="minorHAnsi"/>
          <w:sz w:val="24"/>
          <w:szCs w:val="24"/>
        </w:rPr>
        <w:t xml:space="preserve"> </w:t>
      </w:r>
      <w:r w:rsidRPr="00177AA4">
        <w:rPr>
          <w:rFonts w:cstheme="minorHAnsi"/>
          <w:sz w:val="24"/>
          <w:szCs w:val="24"/>
        </w:rPr>
        <w:t xml:space="preserve">2452), określa niezbędne wymagania sprzętowo - aplikacyjne umożliwiające pracę na platformazakupowa.pl, tj.: </w:t>
      </w:r>
    </w:p>
    <w:p w14:paraId="4DB4D0F5"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stały dostęp do sieci Internet o gwarantowanej przepustowości nie mniejszej niż 512 </w:t>
      </w:r>
      <w:proofErr w:type="spellStart"/>
      <w:r w:rsidRPr="00177AA4">
        <w:rPr>
          <w:rFonts w:cstheme="minorHAnsi"/>
          <w:sz w:val="24"/>
          <w:szCs w:val="24"/>
        </w:rPr>
        <w:t>kb</w:t>
      </w:r>
      <w:proofErr w:type="spellEnd"/>
      <w:r w:rsidRPr="00177AA4">
        <w:rPr>
          <w:rFonts w:cstheme="minorHAnsi"/>
          <w:sz w:val="24"/>
          <w:szCs w:val="24"/>
        </w:rPr>
        <w:t xml:space="preserve">/s, </w:t>
      </w:r>
    </w:p>
    <w:p w14:paraId="2CC12378"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komputer klasy PC lub MAC o następującej konfiguracji: pamięć min. 2 GB Ram, procesor Intel IV 2 GHZ lub jego nowsza wersja, jeden z systemów operacyjnych - MS Windows 7, Mac Os x 10 4, Linux, lub ich nowsze wersje, </w:t>
      </w:r>
    </w:p>
    <w:p w14:paraId="087A6B9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c) zainstalowana dowolna przeglądarka internetowa, w przypadku Internet Explorer minimalnie wersja 10.0., </w:t>
      </w:r>
    </w:p>
    <w:p w14:paraId="5B7F48A4"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d) włączona obsługa JavaScript, </w:t>
      </w:r>
    </w:p>
    <w:p w14:paraId="3D1296EB"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e) zainstalowany program Adobe </w:t>
      </w:r>
      <w:proofErr w:type="spellStart"/>
      <w:r w:rsidRPr="00177AA4">
        <w:rPr>
          <w:rFonts w:cstheme="minorHAnsi"/>
          <w:sz w:val="24"/>
          <w:szCs w:val="24"/>
        </w:rPr>
        <w:t>Acrobat</w:t>
      </w:r>
      <w:proofErr w:type="spellEnd"/>
      <w:r w:rsidRPr="00177AA4">
        <w:rPr>
          <w:rFonts w:cstheme="minorHAnsi"/>
          <w:sz w:val="24"/>
          <w:szCs w:val="24"/>
        </w:rPr>
        <w:t xml:space="preserve"> Reader lub inny obsługujący format plików .pdf, </w:t>
      </w:r>
    </w:p>
    <w:p w14:paraId="0D3478F6"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f) Platformazakupowa.pl działa według standardu przyjętego w komunikacji sieciowej - kodowanie UTF8, </w:t>
      </w:r>
    </w:p>
    <w:p w14:paraId="311122B3"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g) Oznaczenie czasu odbioru danych przez platformę zakupową stanowi datę oraz dokładny czas (</w:t>
      </w:r>
      <w:proofErr w:type="spellStart"/>
      <w:r w:rsidRPr="00177AA4">
        <w:rPr>
          <w:rFonts w:cstheme="minorHAnsi"/>
          <w:sz w:val="24"/>
          <w:szCs w:val="24"/>
        </w:rPr>
        <w:t>hh:mm:ss</w:t>
      </w:r>
      <w:proofErr w:type="spellEnd"/>
      <w:r w:rsidRPr="00177AA4">
        <w:rPr>
          <w:rFonts w:cstheme="minorHAnsi"/>
          <w:sz w:val="24"/>
          <w:szCs w:val="24"/>
        </w:rPr>
        <w:t xml:space="preserve">) generowany wg. czasu lokalnego serwera synchronizowanego z zegarem Głównego Urzędu Miar. </w:t>
      </w:r>
    </w:p>
    <w:p w14:paraId="796D02B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7.6. Wykonawca, przystępując do niniejszego postępowania o udzielenie zamówienia publicznego: </w:t>
      </w:r>
    </w:p>
    <w:p w14:paraId="660F2B6E"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a) akceptuje warunki korzystania z platformazakupowa.pl określone w Regulaminie zamieszczonym na stronie internetowej pod linkiem https://platformazakupowa.pl/strona/1- regulamin w zakładce „Regulamin" oraz uznaje go za wiążący, </w:t>
      </w:r>
    </w:p>
    <w:p w14:paraId="6F021744"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b) zapoznał i stosuje się do Instrukcji składania ofert/wniosków oraz innych czynności podejmowanych w niniejszym postępowaniu przy użyciu platformy </w:t>
      </w:r>
    </w:p>
    <w:p w14:paraId="3E4372A8" w14:textId="77777777" w:rsidR="00671C80" w:rsidRPr="00177AA4" w:rsidRDefault="00671C80" w:rsidP="00177AA4">
      <w:pPr>
        <w:keepNext/>
        <w:spacing w:before="120" w:after="120" w:line="276" w:lineRule="auto"/>
        <w:ind w:left="357"/>
        <w:jc w:val="both"/>
        <w:outlineLvl w:val="3"/>
        <w:rPr>
          <w:rFonts w:cstheme="minorHAnsi"/>
          <w:sz w:val="24"/>
          <w:szCs w:val="24"/>
        </w:rPr>
      </w:pPr>
      <w:r w:rsidRPr="00177AA4">
        <w:rPr>
          <w:rFonts w:cstheme="minorHAnsi"/>
          <w:sz w:val="24"/>
          <w:szCs w:val="24"/>
        </w:rPr>
        <w:t xml:space="preserve">7.7. Zamawiający informuje, że instrukcje korzystania z Platformy dotyczące w szczególności logowania, składania wniosków o wyjaśnienie treści SWZ, składania ofert oraz innych czynności podejmowanych w niniejszym postępowaniu przy użyciu Platformy </w:t>
      </w:r>
      <w:r w:rsidRPr="00177AA4">
        <w:rPr>
          <w:rFonts w:cstheme="minorHAnsi"/>
          <w:sz w:val="24"/>
          <w:szCs w:val="24"/>
        </w:rPr>
        <w:lastRenderedPageBreak/>
        <w:t xml:space="preserve">znajdują się w zakładce „Instrukcje dla Wykonawców" na stronie internetowej pod adresem: https://platformazakupowa.pl/strona/45-instrukcje </w:t>
      </w:r>
    </w:p>
    <w:p w14:paraId="3C9260B0" w14:textId="77777777" w:rsidR="00671C80" w:rsidRPr="00177AA4" w:rsidRDefault="00671C80" w:rsidP="00177AA4">
      <w:pPr>
        <w:keepNext/>
        <w:spacing w:before="120" w:after="120" w:line="276" w:lineRule="auto"/>
        <w:ind w:left="357"/>
        <w:jc w:val="both"/>
        <w:outlineLvl w:val="3"/>
        <w:rPr>
          <w:rFonts w:cstheme="minorHAnsi"/>
          <w:b/>
          <w:sz w:val="24"/>
          <w:szCs w:val="24"/>
        </w:rPr>
      </w:pPr>
      <w:r w:rsidRPr="00177AA4">
        <w:rPr>
          <w:rFonts w:cstheme="minorHAnsi"/>
          <w:sz w:val="24"/>
          <w:szCs w:val="24"/>
        </w:rPr>
        <w:t>7.8. 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5694089E" w14:textId="77777777" w:rsidR="00671C80" w:rsidRDefault="00671C80" w:rsidP="00177AA4">
      <w:pPr>
        <w:widowControl w:val="0"/>
        <w:autoSpaceDE w:val="0"/>
        <w:autoSpaceDN w:val="0"/>
        <w:adjustRightInd w:val="0"/>
        <w:spacing w:line="276" w:lineRule="auto"/>
        <w:ind w:left="426"/>
        <w:jc w:val="both"/>
        <w:rPr>
          <w:rFonts w:cstheme="minorHAnsi"/>
          <w:b/>
          <w:bCs/>
          <w:sz w:val="24"/>
          <w:szCs w:val="24"/>
        </w:rPr>
      </w:pPr>
      <w:r w:rsidRPr="00177AA4">
        <w:rPr>
          <w:rFonts w:cstheme="minorHAnsi"/>
          <w:b/>
          <w:bCs/>
          <w:sz w:val="24"/>
          <w:szCs w:val="24"/>
        </w:rPr>
        <w:t xml:space="preserve">7.9.Sposób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81B7696" w14:textId="77777777" w:rsidR="00BD1DC4" w:rsidRPr="00177AA4" w:rsidRDefault="00BD1DC4" w:rsidP="00177AA4">
      <w:pPr>
        <w:widowControl w:val="0"/>
        <w:autoSpaceDE w:val="0"/>
        <w:autoSpaceDN w:val="0"/>
        <w:adjustRightInd w:val="0"/>
        <w:spacing w:line="276" w:lineRule="auto"/>
        <w:ind w:left="426"/>
        <w:jc w:val="both"/>
        <w:rPr>
          <w:rFonts w:cstheme="minorHAnsi"/>
          <w:b/>
          <w:bCs/>
          <w:sz w:val="24"/>
          <w:szCs w:val="24"/>
        </w:rPr>
      </w:pPr>
    </w:p>
    <w:p w14:paraId="20A0FC29" w14:textId="77777777" w:rsidR="00671C80" w:rsidRPr="00177AA4" w:rsidRDefault="00671C80" w:rsidP="00177AA4">
      <w:pPr>
        <w:pStyle w:val="Standard"/>
        <w:ind w:left="3966" w:firstLine="282"/>
        <w:jc w:val="both"/>
        <w:rPr>
          <w:rFonts w:asciiTheme="minorHAnsi" w:hAnsiTheme="minorHAnsi" w:cstheme="minorHAnsi"/>
          <w:b/>
          <w:u w:val="single"/>
        </w:rPr>
      </w:pPr>
      <w:r w:rsidRPr="00177AA4">
        <w:rPr>
          <w:rFonts w:asciiTheme="minorHAnsi" w:hAnsiTheme="minorHAnsi" w:cstheme="minorHAnsi"/>
          <w:b/>
          <w:u w:val="single"/>
        </w:rPr>
        <w:t>ROZDZIAŁ VIII</w:t>
      </w:r>
    </w:p>
    <w:p w14:paraId="5AF6760D" w14:textId="77777777" w:rsidR="00671C80" w:rsidRPr="00177AA4" w:rsidRDefault="00671C80" w:rsidP="00177AA4">
      <w:pPr>
        <w:pStyle w:val="Standard"/>
        <w:ind w:left="426"/>
        <w:jc w:val="both"/>
        <w:rPr>
          <w:rFonts w:asciiTheme="minorHAnsi" w:hAnsiTheme="minorHAnsi" w:cstheme="minorHAnsi"/>
          <w:b/>
        </w:rPr>
      </w:pPr>
      <w:r w:rsidRPr="00177AA4">
        <w:rPr>
          <w:rFonts w:asciiTheme="minorHAnsi" w:hAnsiTheme="minorHAnsi" w:cstheme="minorHAnsi"/>
          <w:b/>
        </w:rPr>
        <w:t>OSOBY ZE STRONY ZAMAWIAJĄCEGO UPRAWNIONE DO KONTAKTOWANIA SIĘ Z WYKONAWCAMI</w:t>
      </w:r>
    </w:p>
    <w:p w14:paraId="3C1BC3AA" w14:textId="77777777" w:rsidR="00671C80" w:rsidRPr="00177AA4" w:rsidRDefault="00671C80" w:rsidP="00177AA4">
      <w:pPr>
        <w:pStyle w:val="Standard"/>
        <w:jc w:val="both"/>
        <w:rPr>
          <w:rFonts w:asciiTheme="minorHAnsi" w:hAnsiTheme="minorHAnsi" w:cstheme="minorHAnsi"/>
        </w:rPr>
      </w:pPr>
    </w:p>
    <w:p w14:paraId="102E1CAA" w14:textId="77777777" w:rsidR="00671C80" w:rsidRPr="00177AA4" w:rsidRDefault="00671C80" w:rsidP="00177AA4">
      <w:pPr>
        <w:pStyle w:val="Standard"/>
        <w:jc w:val="both"/>
        <w:rPr>
          <w:rFonts w:asciiTheme="minorHAnsi" w:hAnsiTheme="minorHAnsi" w:cstheme="minorHAnsi"/>
        </w:rPr>
      </w:pPr>
    </w:p>
    <w:p w14:paraId="540E594F" w14:textId="6997E83E" w:rsidR="00F150D9" w:rsidRPr="00177AA4" w:rsidRDefault="00671C80" w:rsidP="00177AA4">
      <w:pPr>
        <w:pStyle w:val="Standard"/>
        <w:jc w:val="both"/>
        <w:rPr>
          <w:rFonts w:asciiTheme="minorHAnsi" w:hAnsiTheme="minorHAnsi" w:cstheme="minorHAnsi"/>
          <w:lang w:eastAsia="en-US"/>
        </w:rPr>
      </w:pPr>
      <w:r w:rsidRPr="00177AA4">
        <w:rPr>
          <w:rFonts w:asciiTheme="minorHAnsi" w:hAnsiTheme="minorHAnsi" w:cstheme="minorHAnsi"/>
        </w:rPr>
        <w:t xml:space="preserve">Zamawiający wyznacza następująca osobę do komunikowania się z wykonawcami w sprawach </w:t>
      </w:r>
      <w:r w:rsidRPr="00FB34CE">
        <w:rPr>
          <w:rFonts w:asciiTheme="minorHAnsi" w:hAnsiTheme="minorHAnsi" w:cstheme="minorHAnsi"/>
        </w:rPr>
        <w:t>dotyczących niniejszego post</w:t>
      </w:r>
      <w:r w:rsidR="00BD1DC4" w:rsidRPr="00FB34CE">
        <w:rPr>
          <w:rFonts w:asciiTheme="minorHAnsi" w:hAnsiTheme="minorHAnsi" w:cstheme="minorHAnsi"/>
        </w:rPr>
        <w:t>ę</w:t>
      </w:r>
      <w:r w:rsidRPr="00FB34CE">
        <w:rPr>
          <w:rFonts w:asciiTheme="minorHAnsi" w:hAnsiTheme="minorHAnsi" w:cstheme="minorHAnsi"/>
        </w:rPr>
        <w:t xml:space="preserve">powania: </w:t>
      </w:r>
      <w:r w:rsidR="00FB34CE" w:rsidRPr="00FB34CE">
        <w:rPr>
          <w:rFonts w:asciiTheme="minorHAnsi" w:hAnsiTheme="minorHAnsi" w:cstheme="minorHAnsi"/>
          <w:lang w:eastAsia="en-US"/>
        </w:rPr>
        <w:t>Artur Kret</w:t>
      </w:r>
      <w:r w:rsidRPr="00FB34CE">
        <w:rPr>
          <w:rFonts w:asciiTheme="minorHAnsi" w:hAnsiTheme="minorHAnsi" w:cstheme="minorHAnsi"/>
          <w:lang w:eastAsia="en-US"/>
        </w:rPr>
        <w:t xml:space="preserve"> – </w:t>
      </w:r>
      <w:r w:rsidR="00FB34CE" w:rsidRPr="00FB34CE">
        <w:rPr>
          <w:rFonts w:asciiTheme="minorHAnsi" w:hAnsiTheme="minorHAnsi" w:cstheme="minorHAnsi"/>
          <w:lang w:eastAsia="en-US"/>
        </w:rPr>
        <w:t xml:space="preserve">tel. </w:t>
      </w:r>
      <w:r w:rsidR="00FB34CE" w:rsidRPr="00FB34CE">
        <w:rPr>
          <w:rFonts w:asciiTheme="minorHAnsi" w:hAnsiTheme="minorHAnsi" w:cstheme="minorHAnsi"/>
        </w:rPr>
        <w:t>34 3147</w:t>
      </w:r>
      <w:r w:rsidR="001E3FD6">
        <w:rPr>
          <w:rFonts w:asciiTheme="minorHAnsi" w:hAnsiTheme="minorHAnsi" w:cstheme="minorHAnsi"/>
        </w:rPr>
        <w:t xml:space="preserve"> </w:t>
      </w:r>
      <w:r w:rsidR="00FB34CE" w:rsidRPr="00FB34CE">
        <w:rPr>
          <w:rFonts w:asciiTheme="minorHAnsi" w:hAnsiTheme="minorHAnsi" w:cstheme="minorHAnsi"/>
        </w:rPr>
        <w:t>654 w. 103</w:t>
      </w:r>
      <w:r w:rsidR="009E3111">
        <w:rPr>
          <w:rFonts w:asciiTheme="minorHAnsi" w:hAnsiTheme="minorHAnsi" w:cstheme="minorHAnsi"/>
          <w:lang w:eastAsia="en-US"/>
        </w:rPr>
        <w:t>.</w:t>
      </w:r>
      <w:r w:rsidR="00FB34CE">
        <w:rPr>
          <w:rFonts w:asciiTheme="minorHAnsi" w:hAnsiTheme="minorHAnsi" w:cstheme="minorHAnsi"/>
          <w:lang w:eastAsia="en-US"/>
        </w:rPr>
        <w:t xml:space="preserve">                                           </w:t>
      </w:r>
      <w:r w:rsidRPr="00177AA4">
        <w:rPr>
          <w:rFonts w:asciiTheme="minorHAnsi" w:hAnsiTheme="minorHAnsi" w:cstheme="minorHAnsi"/>
          <w:lang w:eastAsia="en-US"/>
        </w:rPr>
        <w:t xml:space="preserve"> </w:t>
      </w:r>
    </w:p>
    <w:p w14:paraId="45850457" w14:textId="27A3DAB2" w:rsidR="00F150D9" w:rsidRPr="00177AA4" w:rsidRDefault="00F150D9" w:rsidP="00177AA4">
      <w:pPr>
        <w:pStyle w:val="Standard"/>
        <w:jc w:val="both"/>
        <w:rPr>
          <w:rFonts w:asciiTheme="minorHAnsi" w:hAnsiTheme="minorHAnsi" w:cstheme="minorHAnsi"/>
          <w:lang w:eastAsia="en-US"/>
        </w:rPr>
      </w:pPr>
    </w:p>
    <w:p w14:paraId="1B0452E0" w14:textId="77777777" w:rsidR="00F150D9" w:rsidRPr="00177AA4" w:rsidRDefault="00F150D9" w:rsidP="00BD1DC4">
      <w:pPr>
        <w:pStyle w:val="Standard"/>
        <w:jc w:val="center"/>
        <w:rPr>
          <w:rFonts w:asciiTheme="minorHAnsi" w:hAnsiTheme="minorHAnsi" w:cstheme="minorHAnsi"/>
          <w:lang w:eastAsia="en-US"/>
        </w:rPr>
      </w:pPr>
    </w:p>
    <w:p w14:paraId="0FEC29FA" w14:textId="77777777" w:rsidR="00F150D9" w:rsidRPr="00177AA4" w:rsidRDefault="00F150D9" w:rsidP="00BD1DC4">
      <w:pPr>
        <w:pStyle w:val="Nagwek2"/>
        <w:jc w:val="center"/>
        <w:rPr>
          <w:rFonts w:asciiTheme="minorHAnsi" w:hAnsiTheme="minorHAnsi" w:cstheme="minorHAnsi"/>
          <w:sz w:val="24"/>
        </w:rPr>
      </w:pPr>
      <w:bookmarkStart w:id="29" w:name="__RefHeading__11904_46135782"/>
      <w:bookmarkStart w:id="30" w:name="Bookmark19"/>
      <w:r w:rsidRPr="00177AA4">
        <w:rPr>
          <w:rFonts w:asciiTheme="minorHAnsi" w:hAnsiTheme="minorHAnsi" w:cstheme="minorHAnsi"/>
          <w:sz w:val="24"/>
          <w:u w:val="single"/>
        </w:rPr>
        <w:t xml:space="preserve">ROZDZIAŁ </w:t>
      </w:r>
      <w:bookmarkEnd w:id="29"/>
      <w:bookmarkEnd w:id="30"/>
      <w:r w:rsidRPr="00177AA4">
        <w:rPr>
          <w:rFonts w:asciiTheme="minorHAnsi" w:hAnsiTheme="minorHAnsi" w:cstheme="minorHAnsi"/>
          <w:sz w:val="24"/>
          <w:u w:val="single"/>
        </w:rPr>
        <w:t>IX</w:t>
      </w:r>
    </w:p>
    <w:p w14:paraId="7213240C" w14:textId="77777777" w:rsidR="00F150D9" w:rsidRPr="00177AA4" w:rsidRDefault="00F150D9" w:rsidP="00BD1DC4">
      <w:pPr>
        <w:pStyle w:val="Nagwek2"/>
        <w:jc w:val="center"/>
        <w:rPr>
          <w:rFonts w:asciiTheme="minorHAnsi" w:hAnsiTheme="minorHAnsi" w:cstheme="minorHAnsi"/>
          <w:sz w:val="24"/>
        </w:rPr>
      </w:pPr>
      <w:bookmarkStart w:id="31" w:name="__RefHeading__11906_46135782"/>
      <w:bookmarkStart w:id="32" w:name="Bookmark20"/>
      <w:r w:rsidRPr="00177AA4">
        <w:rPr>
          <w:rFonts w:asciiTheme="minorHAnsi" w:hAnsiTheme="minorHAnsi" w:cstheme="minorHAnsi"/>
          <w:sz w:val="24"/>
        </w:rPr>
        <w:t>OPIS SPOSOBU PRZYGOTOWANIA OFERTY</w:t>
      </w:r>
      <w:bookmarkEnd w:id="31"/>
      <w:bookmarkEnd w:id="32"/>
    </w:p>
    <w:p w14:paraId="635AE475" w14:textId="77777777" w:rsidR="00F150D9" w:rsidRPr="00177AA4" w:rsidRDefault="00F150D9" w:rsidP="00177AA4">
      <w:pPr>
        <w:pStyle w:val="Textbody"/>
        <w:rPr>
          <w:rFonts w:asciiTheme="minorHAnsi" w:hAnsiTheme="minorHAnsi" w:cstheme="minorHAnsi"/>
          <w:b/>
          <w:color w:val="000000"/>
        </w:rPr>
      </w:pPr>
    </w:p>
    <w:p w14:paraId="30FB3F56"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rPr>
        <w:t xml:space="preserve">Ofertę należy sporządzić na formularzu oferty lub według takiego samego schematu, stanowiącego </w:t>
      </w:r>
      <w:r w:rsidRPr="00177AA4">
        <w:rPr>
          <w:rFonts w:asciiTheme="minorHAnsi" w:hAnsiTheme="minorHAnsi" w:cstheme="minorHAnsi"/>
          <w:b/>
        </w:rPr>
        <w:t>załącznik nr 1 do SWZ.</w:t>
      </w:r>
    </w:p>
    <w:p w14:paraId="31B9901F" w14:textId="77777777" w:rsidR="00F150D9" w:rsidRPr="00177AA4" w:rsidRDefault="00F150D9" w:rsidP="00177AA4">
      <w:pPr>
        <w:pStyle w:val="Tekstpodstawowy2"/>
        <w:ind w:left="426"/>
        <w:jc w:val="both"/>
        <w:rPr>
          <w:rFonts w:asciiTheme="minorHAnsi" w:hAnsiTheme="minorHAnsi" w:cstheme="minorHAnsi"/>
        </w:rPr>
      </w:pPr>
      <w:r w:rsidRPr="00177AA4">
        <w:rPr>
          <w:rFonts w:asciiTheme="minorHAnsi" w:hAnsiTheme="minorHAnsi" w:cstheme="minorHAnsi"/>
          <w:u w:val="single"/>
        </w:rPr>
        <w:t>Ofertę należy złożyć pod rygorem nieważności w formie elektronicznej (w postaci elektronicznej opatrzonej kwalifikowanym podpisem elektronicznym) lub w postaci elektronicznej opatrzonej podpisem zaufanym lub podpisem osobistym.</w:t>
      </w:r>
    </w:p>
    <w:p w14:paraId="36DAD2D9" w14:textId="77777777" w:rsidR="00F150D9" w:rsidRPr="00177AA4" w:rsidRDefault="00F150D9" w:rsidP="00177AA4">
      <w:pPr>
        <w:pStyle w:val="Tekstpodstawowy2"/>
        <w:jc w:val="both"/>
        <w:rPr>
          <w:rFonts w:asciiTheme="minorHAnsi" w:hAnsiTheme="minorHAnsi" w:cstheme="minorHAnsi"/>
        </w:rPr>
      </w:pPr>
    </w:p>
    <w:p w14:paraId="03D7A3A8" w14:textId="77777777" w:rsidR="00F150D9" w:rsidRPr="00177AA4" w:rsidRDefault="00F150D9">
      <w:pPr>
        <w:pStyle w:val="Tekstpodstawowy2"/>
        <w:numPr>
          <w:ilvl w:val="0"/>
          <w:numId w:val="16"/>
        </w:numPr>
        <w:tabs>
          <w:tab w:val="left" w:pos="852"/>
        </w:tabs>
        <w:ind w:left="426" w:hanging="426"/>
        <w:jc w:val="both"/>
        <w:rPr>
          <w:rFonts w:asciiTheme="minorHAnsi" w:hAnsiTheme="minorHAnsi" w:cstheme="minorHAnsi"/>
        </w:rPr>
      </w:pPr>
      <w:r w:rsidRPr="00177AA4">
        <w:rPr>
          <w:rFonts w:asciiTheme="minorHAnsi" w:hAnsiTheme="minorHAnsi" w:cstheme="minorHAnsi"/>
          <w:b/>
        </w:rPr>
        <w:t>Oferta wraz z załącznikami musi być złożona za pośrednictwem Platformy przetargowej.</w:t>
      </w:r>
    </w:p>
    <w:p w14:paraId="02AE08D3"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rPr>
        <w:t>Zamawiający zaleca, aby oferta została utworzona w formacie .pdf oraz podpisana wewnętrznym kwalifikowanym podpisem elektronicznym.</w:t>
      </w:r>
    </w:p>
    <w:p w14:paraId="6995413E" w14:textId="77777777" w:rsidR="00F150D9" w:rsidRPr="00177AA4" w:rsidRDefault="00F150D9" w:rsidP="00177AA4">
      <w:pPr>
        <w:pStyle w:val="Tekstpodstawowy2"/>
        <w:tabs>
          <w:tab w:val="left" w:pos="852"/>
        </w:tabs>
        <w:ind w:left="426"/>
        <w:jc w:val="both"/>
        <w:rPr>
          <w:rFonts w:asciiTheme="minorHAnsi" w:hAnsiTheme="minorHAnsi" w:cstheme="minorHAnsi"/>
        </w:rPr>
      </w:pPr>
      <w:r w:rsidRPr="00177AA4">
        <w:rPr>
          <w:rFonts w:asciiTheme="minorHAnsi" w:hAnsiTheme="minorHAnsi" w:cstheme="minorHAnsi"/>
          <w:b/>
          <w:u w:val="single"/>
        </w:rPr>
        <w:t>W przypadku zastosowania podpisu zewnętrznego należy pamiętać o obowiązku dołączenia do pliku stanowiącego ofertę także pliku podpisującego, który generuje się automatycznie podczas złożenia podpisu.</w:t>
      </w:r>
    </w:p>
    <w:p w14:paraId="1DF4E961" w14:textId="77777777" w:rsidR="00F150D9" w:rsidRPr="00177AA4" w:rsidRDefault="00F150D9" w:rsidP="00177AA4">
      <w:pPr>
        <w:pStyle w:val="Tekstpodstawowy2"/>
        <w:jc w:val="both"/>
        <w:rPr>
          <w:rFonts w:asciiTheme="minorHAnsi" w:hAnsiTheme="minorHAnsi" w:cstheme="minorHAnsi"/>
        </w:rPr>
      </w:pPr>
    </w:p>
    <w:p w14:paraId="57A9F066" w14:textId="77777777" w:rsidR="00F150D9" w:rsidRPr="00177AA4" w:rsidRDefault="00F150D9">
      <w:pPr>
        <w:pStyle w:val="Tekstpodstawowy2"/>
        <w:numPr>
          <w:ilvl w:val="0"/>
          <w:numId w:val="16"/>
        </w:numPr>
        <w:tabs>
          <w:tab w:val="left" w:pos="-21120"/>
        </w:tabs>
        <w:jc w:val="both"/>
        <w:rPr>
          <w:rFonts w:asciiTheme="minorHAnsi" w:hAnsiTheme="minorHAnsi" w:cstheme="minorHAnsi"/>
        </w:rPr>
      </w:pPr>
      <w:r w:rsidRPr="00177AA4">
        <w:rPr>
          <w:rFonts w:asciiTheme="minorHAnsi" w:hAnsiTheme="minorHAnsi" w:cstheme="minorHAnsi"/>
          <w:b/>
          <w:u w:val="single"/>
        </w:rPr>
        <w:t>Wraz z ofertą należy złożyć:</w:t>
      </w:r>
    </w:p>
    <w:p w14:paraId="2D7861CE" w14:textId="77777777" w:rsidR="00F150D9" w:rsidRPr="00177AA4" w:rsidRDefault="00F150D9" w:rsidP="00177AA4">
      <w:pPr>
        <w:pStyle w:val="Tekstpodstawowy2"/>
        <w:jc w:val="both"/>
        <w:rPr>
          <w:rFonts w:asciiTheme="minorHAnsi" w:hAnsiTheme="minorHAnsi" w:cstheme="minorHAnsi"/>
          <w:b/>
        </w:rPr>
      </w:pPr>
    </w:p>
    <w:p w14:paraId="7E4CF320" w14:textId="77777777" w:rsidR="00F150D9" w:rsidRPr="00177AA4" w:rsidRDefault="00F150D9">
      <w:pPr>
        <w:pStyle w:val="Standard"/>
        <w:numPr>
          <w:ilvl w:val="1"/>
          <w:numId w:val="16"/>
        </w:numPr>
        <w:tabs>
          <w:tab w:val="left" w:pos="1287"/>
          <w:tab w:val="left" w:pos="1815"/>
        </w:tabs>
        <w:ind w:left="822" w:hanging="397"/>
        <w:jc w:val="both"/>
        <w:rPr>
          <w:rFonts w:asciiTheme="minorHAnsi" w:hAnsiTheme="minorHAnsi" w:cstheme="minorHAnsi"/>
        </w:rPr>
      </w:pPr>
      <w:r w:rsidRPr="00177AA4">
        <w:rPr>
          <w:rFonts w:asciiTheme="minorHAnsi" w:hAnsiTheme="minorHAnsi" w:cstheme="minorHAnsi"/>
          <w:b/>
        </w:rPr>
        <w:lastRenderedPageBreak/>
        <w:t>Oświadczenie, o którym mowa w art. 125 ust. 1 ustawy</w:t>
      </w:r>
      <w:r w:rsidRPr="00177AA4">
        <w:rPr>
          <w:rFonts w:asciiTheme="minorHAnsi" w:hAnsiTheme="minorHAnsi" w:cstheme="minorHAnsi"/>
        </w:rPr>
        <w:t xml:space="preserve">, o niepodleganiu wykluczeniu z postępowania, w zakresie wskazanym w rozdziale V SWZ – zgodnie z </w:t>
      </w:r>
      <w:r w:rsidRPr="00177AA4">
        <w:rPr>
          <w:rFonts w:asciiTheme="minorHAnsi" w:hAnsiTheme="minorHAnsi" w:cstheme="minorHAnsi"/>
          <w:b/>
        </w:rPr>
        <w:t>załącznikiem nr 2 do SWZ</w:t>
      </w:r>
      <w:r w:rsidRPr="00177AA4">
        <w:rPr>
          <w:rFonts w:asciiTheme="minorHAnsi" w:hAnsiTheme="minorHAnsi" w:cstheme="minorHAnsi"/>
        </w:rPr>
        <w:t>. Oświadczenie stanowi dowód potwierdzający brak podstaw wykluczenia na dzień składania ofert. Oświadczenie składa się, pod rygorem nieważności, w formie elektronicznej (w postaci elektronicznej opatrzonej kwalifikowanym podpisem elektronicznym) lub w postaci elektronicznej opatrzonej podpisem zaufanym lub podpisem osobistym.</w:t>
      </w:r>
    </w:p>
    <w:p w14:paraId="691803EA" w14:textId="77777777" w:rsidR="00F150D9" w:rsidRPr="00177AA4" w:rsidRDefault="00F150D9" w:rsidP="00177AA4">
      <w:pPr>
        <w:pStyle w:val="Tekstpodstawowy2"/>
        <w:jc w:val="both"/>
        <w:rPr>
          <w:rFonts w:asciiTheme="minorHAnsi" w:hAnsiTheme="minorHAnsi" w:cstheme="minorHAnsi"/>
        </w:rPr>
      </w:pPr>
    </w:p>
    <w:p w14:paraId="595B1A6C" w14:textId="77777777"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b/>
        </w:rPr>
        <w:t>Pełnomocnictwo ustanowione do reprezentowania Wykonawcy/ów ubiegającego/</w:t>
      </w:r>
      <w:proofErr w:type="spellStart"/>
      <w:r w:rsidRPr="00177AA4">
        <w:rPr>
          <w:rFonts w:asciiTheme="minorHAnsi" w:hAnsiTheme="minorHAnsi" w:cstheme="minorHAnsi"/>
          <w:b/>
        </w:rPr>
        <w:t>cych</w:t>
      </w:r>
      <w:proofErr w:type="spellEnd"/>
      <w:r w:rsidRPr="00177AA4">
        <w:rPr>
          <w:rFonts w:asciiTheme="minorHAnsi" w:hAnsiTheme="minorHAnsi" w:cstheme="minorHAnsi"/>
          <w:b/>
        </w:rPr>
        <w:t xml:space="preserve"> się o udzielenie zamówienia publicznego.</w:t>
      </w:r>
    </w:p>
    <w:p w14:paraId="17118916" w14:textId="77777777" w:rsidR="00F150D9" w:rsidRPr="00177AA4" w:rsidRDefault="00F150D9" w:rsidP="00177AA4">
      <w:pPr>
        <w:pStyle w:val="Tekstpodstawowy2"/>
        <w:ind w:left="851" w:right="28"/>
        <w:jc w:val="both"/>
        <w:rPr>
          <w:rFonts w:asciiTheme="minorHAnsi" w:hAnsiTheme="minorHAnsi" w:cstheme="minorHAnsi"/>
        </w:rPr>
      </w:pPr>
      <w:r w:rsidRPr="00177AA4">
        <w:rPr>
          <w:rFonts w:asciiTheme="minorHAnsi" w:hAnsiTheme="minorHAnsi" w:cstheme="minorHAnsi"/>
          <w:bCs/>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16C4E165" w14:textId="77777777" w:rsidR="00F150D9" w:rsidRPr="00177AA4" w:rsidRDefault="00F150D9" w:rsidP="00177AA4">
      <w:pPr>
        <w:pStyle w:val="Tekstpodstawowy2"/>
        <w:jc w:val="both"/>
        <w:rPr>
          <w:rFonts w:asciiTheme="minorHAnsi" w:hAnsiTheme="minorHAnsi" w:cstheme="minorHAnsi"/>
        </w:rPr>
      </w:pPr>
    </w:p>
    <w:p w14:paraId="1A078F59" w14:textId="77777777" w:rsidR="00F150D9" w:rsidRPr="00177AA4" w:rsidRDefault="00F150D9">
      <w:pPr>
        <w:pStyle w:val="Tekstpodstawowy2"/>
        <w:numPr>
          <w:ilvl w:val="1"/>
          <w:numId w:val="16"/>
        </w:numPr>
        <w:ind w:left="851" w:right="28" w:firstLine="0"/>
        <w:jc w:val="both"/>
        <w:rPr>
          <w:rFonts w:asciiTheme="minorHAnsi" w:hAnsiTheme="minorHAnsi" w:cstheme="minorHAnsi"/>
        </w:rPr>
      </w:pPr>
      <w:r w:rsidRPr="00177AA4">
        <w:rPr>
          <w:rFonts w:asciiTheme="minorHAnsi" w:hAnsiTheme="minorHAnsi" w:cstheme="minorHAnsi"/>
        </w:rPr>
        <w:t>Zobowiązanie podmiotu udostępniającego Wykonawcy zasoby, do oddania do dyspozycji Wykonawcy niezbędnych zasobów na potrzeby realizacji zamówienia lub inny podmiotowy środek dowodowy potwierdzający, ze Wykonawca realizując zamówienia, będzie dysponował niezbędnymi zasobami tych podmiotów ( o ile Wykonawca korzysta z e zdolności innych podmiotów za zasadach określonych  w art.</w:t>
      </w:r>
      <w:r w:rsidR="00FB34CE">
        <w:rPr>
          <w:rFonts w:asciiTheme="minorHAnsi" w:hAnsiTheme="minorHAnsi" w:cstheme="minorHAnsi"/>
        </w:rPr>
        <w:t xml:space="preserve"> </w:t>
      </w:r>
      <w:r w:rsidRPr="00177AA4">
        <w:rPr>
          <w:rFonts w:asciiTheme="minorHAnsi" w:hAnsiTheme="minorHAnsi" w:cstheme="minorHAnsi"/>
        </w:rPr>
        <w:t>118ustawy), zał</w:t>
      </w:r>
      <w:r w:rsidR="00FB34CE">
        <w:rPr>
          <w:rFonts w:asciiTheme="minorHAnsi" w:hAnsiTheme="minorHAnsi" w:cstheme="minorHAnsi"/>
        </w:rPr>
        <w:t>.</w:t>
      </w:r>
      <w:r w:rsidRPr="00177AA4">
        <w:rPr>
          <w:rFonts w:asciiTheme="minorHAnsi" w:hAnsiTheme="minorHAnsi" w:cstheme="minorHAnsi"/>
        </w:rPr>
        <w:t xml:space="preserve"> nr 5 do SWZ</w:t>
      </w:r>
    </w:p>
    <w:p w14:paraId="2F1310E4" w14:textId="77777777" w:rsidR="00F150D9" w:rsidRPr="00177AA4" w:rsidRDefault="00F150D9" w:rsidP="00177AA4">
      <w:pPr>
        <w:pStyle w:val="Standard"/>
        <w:jc w:val="both"/>
        <w:rPr>
          <w:rFonts w:asciiTheme="minorHAnsi" w:hAnsiTheme="minorHAnsi" w:cstheme="minorHAnsi"/>
        </w:rPr>
      </w:pPr>
    </w:p>
    <w:p w14:paraId="097BC037"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Każdy Wykonawca może złożyć tylko jedną ofertę. Ofertę należy sporządzić zgodnie z wymaganiami SWZ.</w:t>
      </w:r>
    </w:p>
    <w:p w14:paraId="6B89B919" w14:textId="77777777" w:rsidR="00F150D9" w:rsidRPr="00177AA4" w:rsidRDefault="00F150D9">
      <w:pPr>
        <w:pStyle w:val="Akapitzlist"/>
        <w:numPr>
          <w:ilvl w:val="0"/>
          <w:numId w:val="16"/>
        </w:numPr>
        <w:tabs>
          <w:tab w:val="left" w:pos="6917"/>
        </w:tabs>
        <w:jc w:val="both"/>
        <w:rPr>
          <w:rFonts w:asciiTheme="minorHAnsi" w:hAnsiTheme="minorHAnsi" w:cstheme="minorHAnsi"/>
        </w:rPr>
      </w:pPr>
      <w:r w:rsidRPr="00177AA4">
        <w:rPr>
          <w:rFonts w:asciiTheme="minorHAnsi" w:hAnsiTheme="minorHAnsi" w:cstheme="minorHAnsi"/>
        </w:rPr>
        <w:t xml:space="preserve"> Oferta musi być sporządzona pod rygorem nieważności w formie elektronicznej (w postaci elektronicznej opatrzonej kwalifikowanym podpisem elektronicznym) albo w postaci elektronicznej opatrzonej podpisem zaufanym lub podpisem osobistym, w języku polskim.</w:t>
      </w:r>
    </w:p>
    <w:p w14:paraId="1D8ED9FD" w14:textId="77777777" w:rsidR="00F150D9" w:rsidRPr="00177AA4" w:rsidRDefault="00F150D9" w:rsidP="00177AA4">
      <w:pPr>
        <w:pStyle w:val="Standard"/>
        <w:jc w:val="both"/>
        <w:rPr>
          <w:rFonts w:asciiTheme="minorHAnsi" w:hAnsiTheme="minorHAnsi" w:cstheme="minorHAnsi"/>
        </w:rPr>
      </w:pPr>
    </w:p>
    <w:p w14:paraId="0C4D7397" w14:textId="77777777" w:rsidR="00F150D9" w:rsidRPr="00177AA4" w:rsidRDefault="00F150D9">
      <w:pPr>
        <w:pStyle w:val="Standard"/>
        <w:numPr>
          <w:ilvl w:val="1"/>
          <w:numId w:val="17"/>
        </w:numPr>
        <w:tabs>
          <w:tab w:val="left" w:pos="-8625"/>
        </w:tabs>
        <w:jc w:val="both"/>
        <w:rPr>
          <w:rFonts w:asciiTheme="minorHAnsi" w:hAnsiTheme="minorHAnsi" w:cstheme="minorHAnsi"/>
        </w:rPr>
      </w:pPr>
      <w:r w:rsidRPr="00177AA4">
        <w:rPr>
          <w:rFonts w:asciiTheme="minorHAnsi" w:hAnsiTheme="minorHAnsi" w:cstheme="minorHAnsi"/>
        </w:rPr>
        <w:t>Podmiotowe środki dowodowe, przedmiotowe środki dowodowe oraz inne dokumenty lub oświadczenia, sporządzone w języku obcym przekazuje się wraz z tłumaczeniem na język polski.</w:t>
      </w:r>
    </w:p>
    <w:p w14:paraId="12580F92" w14:textId="77777777" w:rsidR="00F150D9" w:rsidRPr="00177AA4" w:rsidRDefault="00F150D9" w:rsidP="00177AA4">
      <w:pPr>
        <w:pStyle w:val="Standard"/>
        <w:tabs>
          <w:tab w:val="left" w:pos="993"/>
        </w:tabs>
        <w:jc w:val="both"/>
        <w:rPr>
          <w:rFonts w:asciiTheme="minorHAnsi" w:hAnsiTheme="minorHAnsi" w:cstheme="minorHAnsi"/>
        </w:rPr>
      </w:pPr>
    </w:p>
    <w:p w14:paraId="575A11DB"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177AA4">
        <w:rPr>
          <w:rFonts w:asciiTheme="minorHAnsi" w:hAnsiTheme="minorHAnsi" w:cstheme="minorHAnsi"/>
        </w:rPr>
        <w:t>Oferta musi być podpisana przez osobę/y upoważnioną/e do reprezentowania Wykonawcy.</w:t>
      </w:r>
    </w:p>
    <w:p w14:paraId="356BD2C7" w14:textId="77777777" w:rsidR="00BD1DC4" w:rsidRDefault="00BD1DC4" w:rsidP="00BD1DC4">
      <w:pPr>
        <w:pStyle w:val="Akapitzlist"/>
        <w:rPr>
          <w:rFonts w:asciiTheme="minorHAnsi" w:hAnsiTheme="minorHAnsi" w:cstheme="minorHAnsi"/>
        </w:rPr>
      </w:pPr>
    </w:p>
    <w:p w14:paraId="0481FC6E" w14:textId="77777777" w:rsid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t>Upoważnienie (pełnomocnictwo) do podpisania oferty, do poświadczania dokumentów za zgodność z oryginałem należy dołączyć do oferty zgodnie z ust. 3.2. niniejszego rozdziału SWZ, o ile nie wynika ono z dokumentów rejestrowych Wykonawcy, jeżeli Zamawiający może je uzyskać za pomocą bezpłatnych i ogólnodostępnych baz danych.</w:t>
      </w:r>
    </w:p>
    <w:p w14:paraId="09BDBD2A" w14:textId="77777777" w:rsidR="00BD1DC4" w:rsidRDefault="00BD1DC4" w:rsidP="00BD1DC4">
      <w:pPr>
        <w:pStyle w:val="Akapitzlist"/>
        <w:rPr>
          <w:rFonts w:asciiTheme="minorHAnsi" w:hAnsiTheme="minorHAnsi" w:cstheme="minorHAnsi"/>
        </w:rPr>
      </w:pPr>
    </w:p>
    <w:p w14:paraId="4F0EA662" w14:textId="77777777" w:rsidR="00F150D9" w:rsidRPr="00BD1DC4" w:rsidRDefault="00F150D9">
      <w:pPr>
        <w:pStyle w:val="Standard"/>
        <w:numPr>
          <w:ilvl w:val="1"/>
          <w:numId w:val="17"/>
        </w:numPr>
        <w:tabs>
          <w:tab w:val="left" w:pos="-9360"/>
          <w:tab w:val="left" w:pos="-9049"/>
        </w:tabs>
        <w:jc w:val="both"/>
        <w:rPr>
          <w:rFonts w:asciiTheme="minorHAnsi" w:hAnsiTheme="minorHAnsi" w:cstheme="minorHAnsi"/>
        </w:rPr>
      </w:pPr>
      <w:r w:rsidRPr="00BD1DC4">
        <w:rPr>
          <w:rFonts w:asciiTheme="minorHAnsi" w:hAnsiTheme="minorHAnsi" w:cstheme="minorHAnsi"/>
        </w:rPr>
        <w:lastRenderedPageBreak/>
        <w:t xml:space="preserve">W przypadku, gdy w opatrzonej kwalifikowanym podpisem elektronicznym, podpisem zaufanym lub podpisem osobistym ofercie lub oświadczeniu Wykonawcy, zostały naniesione zmiany, oferta/oświadczenie Wykonawcy </w:t>
      </w:r>
      <w:r w:rsidRPr="00BD1DC4">
        <w:rPr>
          <w:rFonts w:asciiTheme="minorHAnsi" w:hAnsiTheme="minorHAnsi" w:cstheme="minorHAnsi"/>
          <w:b/>
        </w:rPr>
        <w:t>muszą być ponownie</w:t>
      </w:r>
      <w:r w:rsidRPr="00BD1DC4">
        <w:rPr>
          <w:rFonts w:asciiTheme="minorHAnsi" w:hAnsiTheme="minorHAnsi" w:cstheme="minorHAnsi"/>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0011EB4D" w14:textId="77777777" w:rsidR="00F150D9" w:rsidRPr="00177AA4" w:rsidRDefault="00F150D9" w:rsidP="00177AA4">
      <w:pPr>
        <w:pStyle w:val="Standard"/>
        <w:jc w:val="both"/>
        <w:rPr>
          <w:rFonts w:asciiTheme="minorHAnsi" w:hAnsiTheme="minorHAnsi" w:cstheme="minorHAnsi"/>
        </w:rPr>
      </w:pPr>
    </w:p>
    <w:p w14:paraId="4A7C9973"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14:paraId="2917BEA0" w14:textId="77777777" w:rsidR="00F150D9" w:rsidRPr="00177AA4" w:rsidRDefault="00F150D9" w:rsidP="00177AA4">
      <w:pPr>
        <w:pStyle w:val="Standard"/>
        <w:jc w:val="both"/>
        <w:rPr>
          <w:rFonts w:asciiTheme="minorHAnsi" w:hAnsiTheme="minorHAnsi" w:cstheme="minorHAnsi"/>
        </w:rPr>
      </w:pPr>
    </w:p>
    <w:p w14:paraId="0EF8CC2E" w14:textId="77777777" w:rsidR="00F150D9" w:rsidRPr="00177AA4" w:rsidRDefault="00F150D9">
      <w:pPr>
        <w:pStyle w:val="Standard"/>
        <w:numPr>
          <w:ilvl w:val="0"/>
          <w:numId w:val="16"/>
        </w:numPr>
        <w:tabs>
          <w:tab w:val="left" w:pos="1276"/>
        </w:tabs>
        <w:jc w:val="both"/>
        <w:rPr>
          <w:rFonts w:asciiTheme="minorHAnsi" w:hAnsiTheme="minorHAnsi" w:cstheme="minorHAnsi"/>
        </w:rPr>
      </w:pPr>
      <w:r w:rsidRPr="00177AA4">
        <w:rPr>
          <w:rFonts w:asciiTheme="minorHAnsi" w:hAnsiTheme="minorHAnsi" w:cstheme="minorHAnsi"/>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9BDC232" w14:textId="77777777" w:rsidR="00F150D9" w:rsidRPr="00177AA4" w:rsidRDefault="00F150D9" w:rsidP="00177AA4">
      <w:pPr>
        <w:pStyle w:val="Standard"/>
        <w:jc w:val="both"/>
        <w:rPr>
          <w:rFonts w:asciiTheme="minorHAnsi" w:hAnsiTheme="minorHAnsi" w:cstheme="minorHAnsi"/>
        </w:rPr>
      </w:pPr>
    </w:p>
    <w:p w14:paraId="7FCFEEEC" w14:textId="77777777" w:rsidR="00F150D9" w:rsidRPr="00177AA4" w:rsidRDefault="00F150D9">
      <w:pPr>
        <w:pStyle w:val="Akapitzlist"/>
        <w:numPr>
          <w:ilvl w:val="1"/>
          <w:numId w:val="16"/>
        </w:numPr>
        <w:tabs>
          <w:tab w:val="left" w:pos="1702"/>
        </w:tabs>
        <w:ind w:left="851" w:firstLine="0"/>
        <w:jc w:val="both"/>
        <w:rPr>
          <w:rFonts w:asciiTheme="minorHAnsi" w:hAnsiTheme="minorHAnsi" w:cstheme="minorHAnsi"/>
        </w:rPr>
      </w:pPr>
      <w:r w:rsidRPr="00177AA4">
        <w:rPr>
          <w:rFonts w:asciiTheme="minorHAnsi" w:hAnsiTheme="minorHAnsi" w:cstheme="minorHAnsi"/>
          <w:color w:val="000000"/>
        </w:rPr>
        <w:t>W przypadku, gdy Wykonawca nie wykaże, że zastrzeżone informacje stanowią tajemnicę przedsiębiorstwa w rozumieniu art. 11 ust. 2 ustawy z dnia 16.04.1993 r. o zwalczaniu nieuczciwej konkurencji (</w:t>
      </w:r>
      <w:r w:rsidRPr="00177AA4">
        <w:rPr>
          <w:rFonts w:asciiTheme="minorHAnsi" w:hAnsiTheme="minorHAnsi" w:cstheme="minorHAnsi"/>
        </w:rPr>
        <w:t>tj. Dz. U. z 2020r. poz. 1913</w:t>
      </w:r>
      <w:r w:rsidRPr="00177AA4">
        <w:rPr>
          <w:rFonts w:asciiTheme="minorHAnsi" w:hAnsiTheme="minorHAnsi" w:cstheme="minorHAnsi"/>
          <w:color w:val="000000"/>
        </w:rPr>
        <w:t>) Zamawiający uzna zastrzeżenie tajemnicy za bezskuteczne, o czym poinformuje Wykonawcę.</w:t>
      </w:r>
    </w:p>
    <w:p w14:paraId="670DD030" w14:textId="77777777" w:rsidR="00F150D9" w:rsidRPr="00177AA4" w:rsidRDefault="00F150D9" w:rsidP="00177AA4">
      <w:pPr>
        <w:pStyle w:val="Standard"/>
        <w:jc w:val="both"/>
        <w:rPr>
          <w:rFonts w:asciiTheme="minorHAnsi" w:hAnsiTheme="minorHAnsi" w:cstheme="minorHAnsi"/>
          <w:b/>
          <w:color w:val="000000"/>
          <w:u w:val="single"/>
        </w:rPr>
      </w:pPr>
    </w:p>
    <w:p w14:paraId="17F8B667" w14:textId="77777777" w:rsidR="00F150D9" w:rsidRPr="00177AA4" w:rsidRDefault="00BD1DC4">
      <w:pPr>
        <w:pStyle w:val="Standard"/>
        <w:numPr>
          <w:ilvl w:val="1"/>
          <w:numId w:val="16"/>
        </w:numPr>
        <w:ind w:left="964" w:hanging="397"/>
        <w:jc w:val="both"/>
        <w:rPr>
          <w:rFonts w:asciiTheme="minorHAnsi" w:hAnsiTheme="minorHAnsi" w:cstheme="minorHAnsi"/>
        </w:rPr>
      </w:pPr>
      <w:r>
        <w:rPr>
          <w:rFonts w:asciiTheme="minorHAnsi" w:hAnsiTheme="minorHAnsi" w:cstheme="minorHAnsi"/>
          <w:color w:val="000000"/>
        </w:rPr>
        <w:t xml:space="preserve"> </w:t>
      </w:r>
      <w:r w:rsidR="00F150D9" w:rsidRPr="00177AA4">
        <w:rPr>
          <w:rFonts w:asciiTheme="minorHAnsi" w:hAnsiTheme="minorHAnsi" w:cstheme="minorHAnsi"/>
          <w:color w:val="000000"/>
        </w:rPr>
        <w:t>Informacje stanowiące tajemnicę przedsiębiorstwa powinny być zgrupowane i stanowić oddzielną część oferty - odrębny plik lub pliki elektroniczne. Plik (pliki) należy opatrzyć dopiskiem „tajemnica przedsiębiorstwa” lub innym (</w:t>
      </w:r>
      <w:r w:rsidR="00F150D9" w:rsidRPr="00177AA4">
        <w:rPr>
          <w:rFonts w:asciiTheme="minorHAnsi" w:hAnsiTheme="minorHAnsi" w:cstheme="minorHAnsi"/>
        </w:rPr>
        <w:t>nazwa pliku powinna jednoznacznie wskazywać, iż dane w nim zawarte stanowią tajemnicę przedsiębiorstwa).</w:t>
      </w:r>
    </w:p>
    <w:p w14:paraId="3B7A55A6" w14:textId="77777777" w:rsidR="00F150D9" w:rsidRPr="00177AA4" w:rsidRDefault="00F150D9" w:rsidP="00177AA4">
      <w:pPr>
        <w:pStyle w:val="Standard"/>
        <w:jc w:val="both"/>
        <w:rPr>
          <w:rFonts w:asciiTheme="minorHAnsi" w:hAnsiTheme="minorHAnsi" w:cstheme="minorHAnsi"/>
          <w:b/>
          <w:color w:val="000000"/>
          <w:u w:val="single"/>
        </w:rPr>
      </w:pPr>
    </w:p>
    <w:p w14:paraId="5F349F0A" w14:textId="77777777" w:rsidR="00F150D9" w:rsidRPr="00DF4B0C" w:rsidRDefault="00F150D9">
      <w:pPr>
        <w:pStyle w:val="Standard"/>
        <w:numPr>
          <w:ilvl w:val="1"/>
          <w:numId w:val="16"/>
        </w:numPr>
        <w:ind w:left="964" w:hanging="397"/>
        <w:jc w:val="both"/>
        <w:rPr>
          <w:rFonts w:asciiTheme="minorHAnsi" w:hAnsiTheme="minorHAnsi" w:cstheme="minorHAnsi"/>
        </w:rPr>
      </w:pPr>
      <w:r w:rsidRPr="00177AA4">
        <w:rPr>
          <w:rFonts w:asciiTheme="minorHAnsi" w:hAnsiTheme="minorHAnsi" w:cstheme="minorHAnsi"/>
          <w:color w:val="000000"/>
        </w:rPr>
        <w:t>Protokół postępowania wraz z załącznikami, w tym oferty wraz z załącznikami, udostępnia się na wniosek.</w:t>
      </w:r>
    </w:p>
    <w:p w14:paraId="00C62564" w14:textId="77777777" w:rsidR="00DF4B0C" w:rsidRDefault="00DF4B0C" w:rsidP="00DF4B0C">
      <w:pPr>
        <w:pStyle w:val="Akapitzlist"/>
        <w:rPr>
          <w:rFonts w:asciiTheme="minorHAnsi" w:hAnsiTheme="minorHAnsi" w:cstheme="minorHAnsi"/>
        </w:rPr>
      </w:pPr>
    </w:p>
    <w:p w14:paraId="4C95303D" w14:textId="77777777" w:rsidR="00DF4B0C" w:rsidRPr="00177AA4" w:rsidRDefault="00DF4B0C" w:rsidP="00DF4B0C">
      <w:pPr>
        <w:pStyle w:val="Standard"/>
        <w:ind w:left="964"/>
        <w:jc w:val="both"/>
        <w:rPr>
          <w:rFonts w:asciiTheme="minorHAnsi" w:hAnsiTheme="minorHAnsi" w:cstheme="minorHAnsi"/>
        </w:rPr>
      </w:pPr>
    </w:p>
    <w:p w14:paraId="126875DF" w14:textId="77777777" w:rsidR="00F150D9" w:rsidRPr="00177AA4" w:rsidRDefault="00F150D9" w:rsidP="00177AA4">
      <w:pPr>
        <w:pStyle w:val="Akapitzlist"/>
        <w:jc w:val="both"/>
        <w:rPr>
          <w:rFonts w:asciiTheme="minorHAnsi" w:hAnsiTheme="minorHAnsi" w:cstheme="minorHAnsi"/>
        </w:rPr>
      </w:pPr>
    </w:p>
    <w:p w14:paraId="4C7EA58E" w14:textId="77777777" w:rsidR="00F150D9" w:rsidRPr="00177AA4" w:rsidRDefault="00F150D9" w:rsidP="00BD1DC4">
      <w:pPr>
        <w:pStyle w:val="Nagwek2"/>
        <w:jc w:val="center"/>
        <w:rPr>
          <w:rFonts w:asciiTheme="minorHAnsi" w:hAnsiTheme="minorHAnsi" w:cstheme="minorHAnsi"/>
          <w:sz w:val="24"/>
        </w:rPr>
      </w:pPr>
      <w:bookmarkStart w:id="33" w:name="__RefHeading__11908_46135782"/>
      <w:bookmarkStart w:id="34" w:name="Bookmark21"/>
      <w:r w:rsidRPr="00177AA4">
        <w:rPr>
          <w:rFonts w:asciiTheme="minorHAnsi" w:hAnsiTheme="minorHAnsi" w:cstheme="minorHAnsi"/>
          <w:sz w:val="24"/>
          <w:u w:val="single"/>
        </w:rPr>
        <w:t>ROZDZIAŁ X</w:t>
      </w:r>
      <w:bookmarkEnd w:id="33"/>
      <w:bookmarkEnd w:id="34"/>
    </w:p>
    <w:p w14:paraId="31A2259C" w14:textId="77777777" w:rsidR="00F150D9" w:rsidRPr="00177AA4" w:rsidRDefault="00F150D9" w:rsidP="00BD1DC4">
      <w:pPr>
        <w:pStyle w:val="Nagwek2"/>
        <w:jc w:val="center"/>
        <w:rPr>
          <w:rFonts w:asciiTheme="minorHAnsi" w:hAnsiTheme="minorHAnsi" w:cstheme="minorHAnsi"/>
          <w:sz w:val="24"/>
        </w:rPr>
      </w:pPr>
      <w:bookmarkStart w:id="35" w:name="__RefHeading__11910_46135782"/>
      <w:bookmarkStart w:id="36" w:name="Bookmark22"/>
      <w:r w:rsidRPr="00177AA4">
        <w:rPr>
          <w:rFonts w:asciiTheme="minorHAnsi" w:hAnsiTheme="minorHAnsi" w:cstheme="minorHAnsi"/>
          <w:sz w:val="24"/>
        </w:rPr>
        <w:t>WYMAGANIA DOTYCZĄCE WADIUM</w:t>
      </w:r>
      <w:bookmarkEnd w:id="35"/>
      <w:bookmarkEnd w:id="36"/>
    </w:p>
    <w:p w14:paraId="3489902A" w14:textId="77777777" w:rsidR="00F150D9" w:rsidRPr="00177AA4" w:rsidRDefault="00F150D9" w:rsidP="00177AA4">
      <w:pPr>
        <w:jc w:val="both"/>
        <w:rPr>
          <w:rFonts w:cstheme="minorHAnsi"/>
          <w:sz w:val="24"/>
          <w:szCs w:val="24"/>
          <w:lang w:eastAsia="zh-CN"/>
        </w:rPr>
      </w:pPr>
    </w:p>
    <w:p w14:paraId="1C6C6178" w14:textId="77777777" w:rsidR="00412F1D" w:rsidRPr="00412F1D" w:rsidRDefault="00412F1D">
      <w:pPr>
        <w:pStyle w:val="Akapitzlist"/>
        <w:numPr>
          <w:ilvl w:val="1"/>
          <w:numId w:val="45"/>
        </w:numPr>
        <w:spacing w:after="200" w:line="276" w:lineRule="auto"/>
        <w:contextualSpacing/>
        <w:jc w:val="both"/>
        <w:rPr>
          <w:rFonts w:asciiTheme="minorHAnsi" w:hAnsiTheme="minorHAnsi" w:cstheme="minorHAnsi"/>
          <w:b/>
        </w:rPr>
      </w:pPr>
      <w:r w:rsidRPr="00412F1D">
        <w:rPr>
          <w:rFonts w:asciiTheme="minorHAnsi" w:eastAsia="CIDFont+F1" w:hAnsiTheme="minorHAnsi" w:cstheme="minorHAnsi"/>
          <w:color w:val="000000"/>
        </w:rPr>
        <w:t xml:space="preserve">Wykonawca zobowiązany jest do zabezpieczenia swojej oferty wadium w wysokości: </w:t>
      </w:r>
      <w:r w:rsidR="00D611E8">
        <w:rPr>
          <w:rFonts w:asciiTheme="minorHAnsi" w:eastAsia="CIDFont+F1" w:hAnsiTheme="minorHAnsi" w:cstheme="minorHAnsi"/>
          <w:color w:val="000000"/>
        </w:rPr>
        <w:t>7</w:t>
      </w:r>
      <w:r w:rsidRPr="00412F1D">
        <w:rPr>
          <w:rFonts w:asciiTheme="minorHAnsi" w:eastAsia="CIDFont+F1" w:hAnsiTheme="minorHAnsi" w:cstheme="minorHAnsi"/>
          <w:color w:val="000000"/>
        </w:rPr>
        <w:t xml:space="preserve">0 000,00 </w:t>
      </w:r>
      <w:r w:rsidRPr="00412F1D">
        <w:rPr>
          <w:rFonts w:asciiTheme="minorHAnsi" w:hAnsiTheme="minorHAnsi" w:cstheme="minorHAnsi"/>
          <w:color w:val="000000"/>
        </w:rPr>
        <w:t xml:space="preserve">zł </w:t>
      </w:r>
      <w:r w:rsidRPr="00412F1D">
        <w:rPr>
          <w:rFonts w:asciiTheme="minorHAnsi" w:eastAsia="CIDFont+F1" w:hAnsiTheme="minorHAnsi" w:cstheme="minorHAnsi"/>
          <w:color w:val="000000"/>
        </w:rPr>
        <w:t xml:space="preserve">(słownie: </w:t>
      </w:r>
      <w:r w:rsidR="00D611E8">
        <w:rPr>
          <w:rFonts w:asciiTheme="minorHAnsi" w:eastAsia="CIDFont+F1" w:hAnsiTheme="minorHAnsi" w:cstheme="minorHAnsi"/>
          <w:color w:val="000000"/>
        </w:rPr>
        <w:t>siedemdziesiąt</w:t>
      </w:r>
      <w:r w:rsidRPr="00412F1D">
        <w:rPr>
          <w:rFonts w:asciiTheme="minorHAnsi" w:eastAsia="CIDFont+F1" w:hAnsiTheme="minorHAnsi" w:cstheme="minorHAnsi"/>
          <w:color w:val="000000"/>
        </w:rPr>
        <w:t xml:space="preserve"> tysięcy  złotych 00/100);</w:t>
      </w:r>
    </w:p>
    <w:p w14:paraId="04E3F3A4"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t>Wadium wnosi się przed upływem terminu składania ofert (oznaczony dniem i godziną) i utrzymuje nieprzerwanie do dnia upływu terminu związania ofertą, z wyjątkiem przypadków, o których mowa w art. 98 ust. 1 pkt 2 i 3 oraz ust. 2.</w:t>
      </w:r>
    </w:p>
    <w:p w14:paraId="38069326"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hAnsiTheme="minorHAnsi" w:cstheme="minorHAnsi"/>
          <w:b/>
        </w:rPr>
      </w:pPr>
      <w:r w:rsidRPr="00412F1D">
        <w:rPr>
          <w:rFonts w:asciiTheme="minorHAnsi" w:eastAsia="CIDFont+F1" w:hAnsiTheme="minorHAnsi" w:cstheme="minorHAnsi"/>
          <w:color w:val="000000"/>
        </w:rPr>
        <w:lastRenderedPageBreak/>
        <w:t>Wadium może być wnoszone według wyboru Wykonawcy w jednej lub kilku następujących formach:</w:t>
      </w:r>
    </w:p>
    <w:p w14:paraId="6F47F7F6" w14:textId="77777777"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pieniądzu - przelewem na rachunek bankowy Zamawiającego: Gminy  Poraj w </w:t>
      </w:r>
      <w:proofErr w:type="spellStart"/>
      <w:r w:rsidRPr="00412F1D">
        <w:rPr>
          <w:rFonts w:asciiTheme="minorHAnsi" w:eastAsia="CIDFont+F1" w:hAnsiTheme="minorHAnsi" w:cstheme="minorHAnsi"/>
          <w:color w:val="000000"/>
        </w:rPr>
        <w:t>Międzypowiatowym</w:t>
      </w:r>
      <w:proofErr w:type="spellEnd"/>
      <w:r w:rsidRPr="00412F1D">
        <w:rPr>
          <w:rFonts w:asciiTheme="minorHAnsi" w:eastAsia="CIDFont+F1" w:hAnsiTheme="minorHAnsi" w:cstheme="minorHAnsi"/>
          <w:color w:val="000000"/>
        </w:rPr>
        <w:t xml:space="preserve"> Banku Spółdzielczym w Myszkowie Nr. rachunku: </w:t>
      </w:r>
      <w:r w:rsidRPr="00412F1D">
        <w:rPr>
          <w:rFonts w:asciiTheme="minorHAnsi" w:eastAsia="CIDFont+F1" w:hAnsiTheme="minorHAnsi" w:cstheme="minorHAnsi"/>
          <w:b/>
          <w:color w:val="000000"/>
        </w:rPr>
        <w:t>59 8279 0000 0130 5920 2001 0003</w:t>
      </w:r>
      <w:r w:rsidRPr="00412F1D">
        <w:rPr>
          <w:rFonts w:asciiTheme="minorHAnsi" w:eastAsia="CIDFont+F1" w:hAnsiTheme="minorHAnsi" w:cstheme="minorHAnsi"/>
          <w:color w:val="000000"/>
        </w:rPr>
        <w:t xml:space="preserve">  z adnotacją: „Wpłata wadium – nr sprawy</w:t>
      </w:r>
      <w:r w:rsidRPr="00412F1D">
        <w:rPr>
          <w:rFonts w:asciiTheme="minorHAnsi" w:hAnsiTheme="minorHAnsi" w:cstheme="minorHAnsi"/>
          <w:color w:val="000000"/>
        </w:rPr>
        <w:t>: GK.271.1</w:t>
      </w:r>
      <w:r w:rsidR="00D611E8">
        <w:rPr>
          <w:rFonts w:asciiTheme="minorHAnsi" w:hAnsiTheme="minorHAnsi" w:cstheme="minorHAnsi"/>
          <w:color w:val="000000"/>
        </w:rPr>
        <w:t>1</w:t>
      </w:r>
      <w:r w:rsidRPr="00412F1D">
        <w:rPr>
          <w:rFonts w:asciiTheme="minorHAnsi" w:hAnsiTheme="minorHAnsi" w:cstheme="minorHAnsi"/>
          <w:color w:val="000000"/>
        </w:rPr>
        <w:t>.2022</w:t>
      </w:r>
      <w:r w:rsidRPr="00412F1D">
        <w:rPr>
          <w:rFonts w:asciiTheme="minorHAnsi" w:eastAsia="CIDFont+F1" w:hAnsiTheme="minorHAnsi" w:cstheme="minorHAnsi"/>
          <w:color w:val="000000"/>
        </w:rPr>
        <w:t>”</w:t>
      </w:r>
    </w:p>
    <w:p w14:paraId="37008C6F" w14:textId="77777777"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bankowych;</w:t>
      </w:r>
    </w:p>
    <w:p w14:paraId="2B183FBD" w14:textId="77777777" w:rsidR="00412F1D" w:rsidRPr="00412F1D" w:rsidRDefault="00412F1D">
      <w:pPr>
        <w:pStyle w:val="Akapitzlist"/>
        <w:numPr>
          <w:ilvl w:val="1"/>
          <w:numId w:val="43"/>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gwarancjach ubezpieczeniowych;</w:t>
      </w:r>
    </w:p>
    <w:p w14:paraId="5C51FF17" w14:textId="77777777" w:rsidR="00412F1D" w:rsidRPr="00412F1D" w:rsidRDefault="00412F1D">
      <w:pPr>
        <w:pStyle w:val="Akapitzlist"/>
        <w:numPr>
          <w:ilvl w:val="1"/>
          <w:numId w:val="43"/>
        </w:numPr>
        <w:jc w:val="both"/>
        <w:rPr>
          <w:rFonts w:asciiTheme="minorHAnsi" w:hAnsiTheme="minorHAnsi" w:cstheme="minorHAnsi"/>
          <w:b/>
        </w:rPr>
      </w:pPr>
      <w:r w:rsidRPr="00412F1D">
        <w:rPr>
          <w:rFonts w:asciiTheme="minorHAnsi" w:eastAsia="CIDFont+F1" w:hAnsiTheme="minorHAnsi" w:cstheme="minorHAnsi"/>
          <w:color w:val="000000"/>
        </w:rPr>
        <w:t>poręczeniach udzielanych przez podmioty, o których mowa w art. 6b ust. 5 pkt 2 ustawy z dnia 9 listopada 2000 r. o utworzeniu Polskiej Agencji Rozwoju Przedsiębiorczości (Dz. U. z 2020 r. poz. 299).</w:t>
      </w:r>
    </w:p>
    <w:p w14:paraId="50B3EF7E" w14:textId="77777777" w:rsidR="00412F1D" w:rsidRPr="00412F1D" w:rsidRDefault="00412F1D" w:rsidP="00412F1D">
      <w:pPr>
        <w:pStyle w:val="Akapitzlist"/>
        <w:ind w:left="1723"/>
        <w:jc w:val="both"/>
        <w:rPr>
          <w:rFonts w:asciiTheme="minorHAnsi" w:hAnsiTheme="minorHAnsi" w:cstheme="minorHAnsi"/>
          <w:b/>
        </w:rPr>
      </w:pPr>
    </w:p>
    <w:p w14:paraId="21F7A252" w14:textId="77777777" w:rsidR="00412F1D" w:rsidRPr="00412F1D" w:rsidRDefault="00412F1D" w:rsidP="00412F1D">
      <w:pPr>
        <w:jc w:val="both"/>
        <w:rPr>
          <w:rFonts w:eastAsia="CIDFont+F1" w:cstheme="minorHAnsi"/>
          <w:color w:val="000000"/>
          <w:sz w:val="24"/>
          <w:szCs w:val="24"/>
        </w:rPr>
      </w:pPr>
      <w:r w:rsidRPr="00412F1D">
        <w:rPr>
          <w:rFonts w:cstheme="minorHAnsi"/>
          <w:color w:val="000000"/>
          <w:sz w:val="24"/>
          <w:szCs w:val="24"/>
        </w:rPr>
        <w:t xml:space="preserve">UWAGA: </w:t>
      </w:r>
      <w:r w:rsidRPr="00412F1D">
        <w:rPr>
          <w:rFonts w:eastAsia="CIDFont+F1" w:cstheme="minorHAnsi"/>
          <w:color w:val="000000"/>
          <w:sz w:val="24"/>
          <w:szCs w:val="24"/>
        </w:rPr>
        <w:t>Za termin wniesienia wadium w formie pieniężnej zostanie przyjęty termin uznania rachunku Zamawiającego.</w:t>
      </w:r>
    </w:p>
    <w:p w14:paraId="341AECB2"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Wadium wnoszone w formie poręczeń lub gwarancji musi spełniać co najmniej poniższe wymagania:</w:t>
      </w:r>
    </w:p>
    <w:p w14:paraId="07F73864"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obejmować odpowiedzialność za wszystkie przypadki powodujące utratę wadium przez Wykonawcę określone w ustawie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(art. 98 ust. 6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bez potwierdzania tych okoliczności;</w:t>
      </w:r>
    </w:p>
    <w:p w14:paraId="323B11FF"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 jej treści powinno jednoznacznej wynikać zobowiązanie gwaranta do zapłaty całej kwoty wadium;</w:t>
      </w:r>
    </w:p>
    <w:p w14:paraId="1F2E29EC"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powinno być nieodwołalne i bezwarunkowe oraz płatne na pierwsze żądanie;</w:t>
      </w:r>
    </w:p>
    <w:p w14:paraId="490B04BF"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termin obowiązywania poręczenia lub gwarancji nie może być krótszy niż termin związania ofertą (z zastrzeżeniem iż pierwszym dniem związania ofertą jest dzień składania ofert);</w:t>
      </w:r>
    </w:p>
    <w:p w14:paraId="46C1EE33"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 treści poręczenia lub gwarancji powinna znaleźć się nazwa oraz numer przedmiotowego postępowania;</w:t>
      </w:r>
    </w:p>
    <w:p w14:paraId="18DBFA10"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beneficjentem poręczenia lub gwarancji jest: Gmina Poraj </w:t>
      </w:r>
    </w:p>
    <w:p w14:paraId="4A1501FE"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 przypadku Wykonawców wspólnie ubiegających się o udzielenie zamówienia (art. 58 ustawa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2FA405F" w14:textId="77777777" w:rsidR="00412F1D" w:rsidRPr="00412F1D" w:rsidRDefault="00412F1D">
      <w:pPr>
        <w:pStyle w:val="Akapitzlist"/>
        <w:numPr>
          <w:ilvl w:val="1"/>
          <w:numId w:val="41"/>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musi zostać złożone w postaci elektronicznej, opatrzone </w:t>
      </w:r>
      <w:r w:rsidRPr="00412F1D">
        <w:rPr>
          <w:rFonts w:asciiTheme="minorHAnsi" w:eastAsia="CIDFont+F1" w:hAnsiTheme="minorHAnsi" w:cstheme="minorHAnsi"/>
          <w:b/>
          <w:color w:val="000000"/>
        </w:rPr>
        <w:t xml:space="preserve">kwalifikowanym podpisem </w:t>
      </w:r>
      <w:r w:rsidRPr="00412F1D">
        <w:rPr>
          <w:rFonts w:asciiTheme="minorHAnsi" w:eastAsia="CIDFont+F1" w:hAnsiTheme="minorHAnsi" w:cstheme="minorHAnsi"/>
          <w:color w:val="000000"/>
        </w:rPr>
        <w:t>elektronicznym przez wystawcę poręczenia lub gwarancji.</w:t>
      </w:r>
    </w:p>
    <w:p w14:paraId="758440D8"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W przypadku wnoszenia wadium w formie gwarancji lub poręczenia, o którym mowa w ust. 3 pkt 2-4 Wykonawca przekazuje Zamawiającemu oryginał gwarancji lub poręczenia w postaci elektronicznej opatrzonej kwalifikowanym podpisem elektronicznym przez wystawcę poręczenia lub gwarancji wraz z ofertą.</w:t>
      </w:r>
    </w:p>
    <w:p w14:paraId="6DB8917B"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odrzuci ofertę Wykonawcy, jeżeli wadium nie zostało wniesione lub zostało wniesione  w sposób nieprawidłowy.</w:t>
      </w:r>
    </w:p>
    <w:p w14:paraId="5CB214FE"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zwraca wadium niezwłocznie, nie później jednak niż w terminie 7 dni od dnia wystąpienia jednej z okoliczności:</w:t>
      </w:r>
    </w:p>
    <w:p w14:paraId="36DC311C"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upływu terminu związania ofertą,</w:t>
      </w:r>
    </w:p>
    <w:p w14:paraId="3854DB09"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lastRenderedPageBreak/>
        <w:t>b) zawarcia umowy w sprawie zamówieni publicznego,</w:t>
      </w:r>
    </w:p>
    <w:p w14:paraId="2A63B646"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unieważnienia postępowania o udzielenie zamówienia, z wyjątkiem sytuacji gdy nie zostało rozstrzygnięte odwołanie na czynność unieważnienia albo nie upłynął termin do jego wniesienia.</w:t>
      </w:r>
    </w:p>
    <w:p w14:paraId="4E545247"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niezwłocznie, nie później jednak niż w terminie 7 dni od dnia złożenia wniosku zwraca wadium Wykonawcy:</w:t>
      </w:r>
    </w:p>
    <w:p w14:paraId="13E54623"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a) który wycofał ofertę przed upływem terminu składania ofert,</w:t>
      </w:r>
    </w:p>
    <w:p w14:paraId="5DC0661C"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b) którego oferta została odrzucona,</w:t>
      </w:r>
    </w:p>
    <w:p w14:paraId="391A1F42"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c) po wyborze najkorzystniejszej oferty, z wyjątkiem wykonawcy, którego oferta została wybrana jako najkorzystniejsza,</w:t>
      </w:r>
    </w:p>
    <w:p w14:paraId="3A2DEDB6" w14:textId="77777777" w:rsidR="00412F1D" w:rsidRPr="00412F1D" w:rsidRDefault="00412F1D" w:rsidP="00412F1D">
      <w:pPr>
        <w:pStyle w:val="Akapitzlist"/>
        <w:ind w:left="1200"/>
        <w:jc w:val="both"/>
        <w:rPr>
          <w:rFonts w:asciiTheme="minorHAnsi" w:eastAsia="CIDFont+F1" w:hAnsiTheme="minorHAnsi" w:cstheme="minorHAnsi"/>
          <w:color w:val="000000"/>
        </w:rPr>
      </w:pPr>
      <w:r w:rsidRPr="00412F1D">
        <w:rPr>
          <w:rFonts w:asciiTheme="minorHAnsi" w:eastAsia="CIDFont+F1" w:hAnsiTheme="minorHAnsi" w:cstheme="minorHAnsi"/>
          <w:color w:val="000000"/>
        </w:rPr>
        <w:t>d) po unieważnieniu postępowania, w przypadku gdy nie zostało rozstrzygnięte odwołanie na czynność unieważnienia albo nie upłynął termin do jego wniesienia.</w:t>
      </w:r>
    </w:p>
    <w:p w14:paraId="0F052494"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Złożenie wniosku o zwrot wadium o którym mowa w pkt 8 powyżej, powoduje rozwiązanie stosunku prawnego z Wykonawcą wraz z utratą przez niego prawa do korzystania ze środków ochrony prawnej, o których mowa w Dziale XXIII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w:t>
      </w:r>
    </w:p>
    <w:p w14:paraId="535903DA" w14:textId="77777777" w:rsidR="00412F1D" w:rsidRPr="00412F1D" w:rsidRDefault="00412F1D">
      <w:pPr>
        <w:pStyle w:val="Akapitzlist"/>
        <w:numPr>
          <w:ilvl w:val="1"/>
          <w:numId w:val="45"/>
        </w:numPr>
        <w:suppressAutoHyphens w:val="0"/>
        <w:autoSpaceDN/>
        <w:spacing w:after="200" w:line="276" w:lineRule="auto"/>
        <w:contextualSpacing/>
        <w:jc w:val="both"/>
        <w:textAlignment w:val="auto"/>
        <w:rPr>
          <w:rFonts w:asciiTheme="minorHAnsi" w:eastAsia="CIDFont+F1" w:hAnsiTheme="minorHAnsi" w:cstheme="minorHAnsi"/>
          <w:color w:val="000000"/>
        </w:rPr>
      </w:pPr>
      <w:r w:rsidRPr="00412F1D">
        <w:rPr>
          <w:rFonts w:asciiTheme="minorHAnsi" w:eastAsia="CIDFont+F1" w:hAnsiTheme="minorHAnsi" w:cstheme="minorHAnsi"/>
          <w:color w:val="000000"/>
        </w:rPr>
        <w:t>Zamawiający zatrzymuje wadium wraz z odsetkami, a w przypadku wadium wniesionego w formie gwarancji lub poręczenia, występuje odpowiednio do gwaranta lub poręczyciela z żądaniem zapłaty wadium, jeżeli:</w:t>
      </w:r>
    </w:p>
    <w:p w14:paraId="18F5A3FB"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 xml:space="preserve">Wykonawca w odpowiedzi na wezwanie, o którym mowa w art. 107 ust. 2 lub art. 128 ust. 1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z przyczyn leżących po jego stronie, nie złożył podmiotowych środków dowodowych lub przedmiotowych środków dowodowych potwierdzających okoliczności, o których mowa w art. 57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xml:space="preserve">, lub art. 106 ust. 1, oświadczenia o którym mowa w art. 125 ust. 1, innych dokumentów lub oświadczeń lub nie wyraził zgody na poprawienie omyłki, o której mowa w art. 223 ust. 2 pkt. 3 ustawy </w:t>
      </w:r>
      <w:proofErr w:type="spellStart"/>
      <w:r w:rsidRPr="00412F1D">
        <w:rPr>
          <w:rFonts w:asciiTheme="minorHAnsi" w:eastAsia="CIDFont+F1" w:hAnsiTheme="minorHAnsi" w:cstheme="minorHAnsi"/>
          <w:color w:val="000000"/>
        </w:rPr>
        <w:t>Pzp</w:t>
      </w:r>
      <w:proofErr w:type="spellEnd"/>
      <w:r w:rsidRPr="00412F1D">
        <w:rPr>
          <w:rFonts w:asciiTheme="minorHAnsi" w:eastAsia="CIDFont+F1" w:hAnsiTheme="minorHAnsi" w:cstheme="minorHAnsi"/>
          <w:color w:val="000000"/>
        </w:rPr>
        <w:t>, co spowodowało brak możliwości wybrania oferty złożonej przez Wykonawcę jako najkorzystniejszej,</w:t>
      </w:r>
    </w:p>
    <w:p w14:paraId="22A0893C"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Wykonawca, którego oferta została wybrana:</w:t>
      </w:r>
    </w:p>
    <w:p w14:paraId="03BD8D5B" w14:textId="77777777"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odmówił podpisania umowy w sprawie zamówienia publicznego na warunkach określonych w ofercie,</w:t>
      </w:r>
    </w:p>
    <w:p w14:paraId="19E48546" w14:textId="77777777" w:rsidR="00412F1D" w:rsidRPr="00412F1D" w:rsidRDefault="00412F1D">
      <w:pPr>
        <w:pStyle w:val="Akapitzlist"/>
        <w:numPr>
          <w:ilvl w:val="0"/>
          <w:numId w:val="46"/>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nie wniósł wymaganego zabezpieczenia należytego wykonania umowy (jeżeli Zamawiający wymagał jego wniesienia),</w:t>
      </w:r>
    </w:p>
    <w:p w14:paraId="6ED97E28" w14:textId="77777777" w:rsidR="00412F1D" w:rsidRPr="00412F1D" w:rsidRDefault="00412F1D">
      <w:pPr>
        <w:pStyle w:val="Akapitzlist"/>
        <w:numPr>
          <w:ilvl w:val="1"/>
          <w:numId w:val="40"/>
        </w:numPr>
        <w:jc w:val="both"/>
        <w:rPr>
          <w:rFonts w:asciiTheme="minorHAnsi" w:eastAsia="CIDFont+F1" w:hAnsiTheme="minorHAnsi" w:cstheme="minorHAnsi"/>
          <w:color w:val="000000"/>
        </w:rPr>
      </w:pPr>
      <w:r w:rsidRPr="00412F1D">
        <w:rPr>
          <w:rFonts w:asciiTheme="minorHAnsi" w:eastAsia="CIDFont+F1" w:hAnsiTheme="minorHAnsi" w:cstheme="minorHAnsi"/>
          <w:color w:val="000000"/>
        </w:rPr>
        <w:t>zawarcie umowy stało się niemożliwe z przyczyn leżących po stronie Wykonawcy.</w:t>
      </w:r>
    </w:p>
    <w:p w14:paraId="28C9B96C" w14:textId="77777777" w:rsidR="00671C80" w:rsidRPr="00177AA4" w:rsidRDefault="00671C80" w:rsidP="00177AA4">
      <w:pPr>
        <w:pStyle w:val="Standard"/>
        <w:jc w:val="both"/>
        <w:rPr>
          <w:rFonts w:asciiTheme="minorHAnsi" w:hAnsiTheme="minorHAnsi" w:cstheme="minorHAnsi"/>
        </w:rPr>
      </w:pPr>
      <w:r w:rsidRPr="00177AA4">
        <w:rPr>
          <w:rFonts w:asciiTheme="minorHAnsi" w:hAnsiTheme="minorHAnsi" w:cstheme="minorHAnsi"/>
        </w:rPr>
        <w:br/>
      </w:r>
    </w:p>
    <w:p w14:paraId="5DDB257F" w14:textId="77777777" w:rsidR="00EF7E90" w:rsidRPr="00177AA4" w:rsidRDefault="00EF7E90" w:rsidP="00BD1DC4">
      <w:pPr>
        <w:pStyle w:val="Nagwek2"/>
        <w:jc w:val="center"/>
        <w:rPr>
          <w:rFonts w:asciiTheme="minorHAnsi" w:hAnsiTheme="minorHAnsi" w:cstheme="minorHAnsi"/>
          <w:sz w:val="24"/>
        </w:rPr>
      </w:pPr>
      <w:bookmarkStart w:id="37" w:name="__RefHeading__11912_46135782"/>
      <w:bookmarkStart w:id="38" w:name="Bookmark23"/>
      <w:r w:rsidRPr="00177AA4">
        <w:rPr>
          <w:rFonts w:asciiTheme="minorHAnsi" w:hAnsiTheme="minorHAnsi" w:cstheme="minorHAnsi"/>
          <w:sz w:val="24"/>
          <w:u w:val="single"/>
        </w:rPr>
        <w:t>ROZDZIAŁ XI</w:t>
      </w:r>
      <w:bookmarkEnd w:id="37"/>
      <w:bookmarkEnd w:id="38"/>
    </w:p>
    <w:p w14:paraId="3B3A5AFE" w14:textId="77777777" w:rsidR="00EF7E90" w:rsidRPr="00177AA4" w:rsidRDefault="00EF7E90" w:rsidP="00BD1DC4">
      <w:pPr>
        <w:pStyle w:val="Nagwek2"/>
        <w:jc w:val="center"/>
        <w:rPr>
          <w:rFonts w:asciiTheme="minorHAnsi" w:hAnsiTheme="minorHAnsi" w:cstheme="minorHAnsi"/>
          <w:sz w:val="24"/>
        </w:rPr>
      </w:pPr>
      <w:bookmarkStart w:id="39" w:name="__RefHeading__11914_46135782"/>
      <w:bookmarkStart w:id="40" w:name="Bookmark24"/>
      <w:r w:rsidRPr="00177AA4">
        <w:rPr>
          <w:rFonts w:asciiTheme="minorHAnsi" w:hAnsiTheme="minorHAnsi" w:cstheme="minorHAnsi"/>
          <w:sz w:val="24"/>
        </w:rPr>
        <w:t>TERMIN ZWIĄZANIA OFERTĄ</w:t>
      </w:r>
      <w:bookmarkEnd w:id="39"/>
      <w:bookmarkEnd w:id="40"/>
    </w:p>
    <w:p w14:paraId="48C1A4A7" w14:textId="77777777" w:rsidR="00EF7E90" w:rsidRPr="00177AA4" w:rsidRDefault="00EF7E90" w:rsidP="00177AA4">
      <w:pPr>
        <w:pStyle w:val="Textbody"/>
        <w:rPr>
          <w:rFonts w:asciiTheme="minorHAnsi" w:hAnsiTheme="minorHAnsi" w:cstheme="minorHAnsi"/>
        </w:rPr>
      </w:pPr>
    </w:p>
    <w:p w14:paraId="47D68777" w14:textId="67EC409D" w:rsidR="00EF7E90" w:rsidRPr="00412F1D" w:rsidRDefault="00EF7E90">
      <w:pPr>
        <w:pStyle w:val="Textbody"/>
        <w:numPr>
          <w:ilvl w:val="0"/>
          <w:numId w:val="18"/>
        </w:numPr>
        <w:rPr>
          <w:rFonts w:asciiTheme="minorHAnsi" w:hAnsiTheme="minorHAnsi" w:cstheme="minorHAnsi"/>
        </w:rPr>
      </w:pPr>
      <w:r w:rsidRPr="00412F1D">
        <w:rPr>
          <w:rFonts w:asciiTheme="minorHAnsi" w:hAnsiTheme="minorHAnsi" w:cstheme="minorHAnsi"/>
        </w:rPr>
        <w:t xml:space="preserve">Wykonawca związany będzie złożoną ofertą do </w:t>
      </w:r>
      <w:r w:rsidRPr="0095520B">
        <w:rPr>
          <w:rFonts w:asciiTheme="minorHAnsi" w:hAnsiTheme="minorHAnsi" w:cstheme="minorHAnsi"/>
        </w:rPr>
        <w:t xml:space="preserve">dnia: </w:t>
      </w:r>
      <w:r w:rsidR="002005A1" w:rsidRPr="0095520B">
        <w:rPr>
          <w:rFonts w:asciiTheme="minorHAnsi" w:hAnsiTheme="minorHAnsi" w:cstheme="minorHAnsi"/>
        </w:rPr>
        <w:t>21</w:t>
      </w:r>
      <w:r w:rsidR="00412F1D" w:rsidRPr="0095520B">
        <w:rPr>
          <w:rFonts w:asciiTheme="minorHAnsi" w:hAnsiTheme="minorHAnsi" w:cstheme="minorHAnsi"/>
        </w:rPr>
        <w:t>.</w:t>
      </w:r>
      <w:r w:rsidR="00D611E8" w:rsidRPr="0095520B">
        <w:rPr>
          <w:rFonts w:asciiTheme="minorHAnsi" w:hAnsiTheme="minorHAnsi" w:cstheme="minorHAnsi"/>
        </w:rPr>
        <w:t>01</w:t>
      </w:r>
      <w:r w:rsidR="00412F1D" w:rsidRPr="0095520B">
        <w:rPr>
          <w:rFonts w:asciiTheme="minorHAnsi" w:hAnsiTheme="minorHAnsi" w:cstheme="minorHAnsi"/>
        </w:rPr>
        <w:t>.202</w:t>
      </w:r>
      <w:r w:rsidR="00D611E8" w:rsidRPr="0095520B">
        <w:rPr>
          <w:rFonts w:asciiTheme="minorHAnsi" w:hAnsiTheme="minorHAnsi" w:cstheme="minorHAnsi"/>
        </w:rPr>
        <w:t>3</w:t>
      </w:r>
      <w:r w:rsidR="00412F1D" w:rsidRPr="0095520B">
        <w:rPr>
          <w:rFonts w:asciiTheme="minorHAnsi" w:hAnsiTheme="minorHAnsi" w:cstheme="minorHAnsi"/>
        </w:rPr>
        <w:t>r.</w:t>
      </w:r>
    </w:p>
    <w:p w14:paraId="0C17B02F"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Bieg terminu związania ofertą rozpoczyna się wraz z upływem terminu składania ofert przy czym pierwszym dniem terminu wiązania ofertą jest dzień , w którym upływa termin składania ofert.</w:t>
      </w:r>
    </w:p>
    <w:p w14:paraId="03CEA749" w14:textId="77777777" w:rsidR="00EF7E90" w:rsidRPr="00177AA4" w:rsidRDefault="00EF7E90">
      <w:pPr>
        <w:pStyle w:val="Textbody"/>
        <w:numPr>
          <w:ilvl w:val="0"/>
          <w:numId w:val="18"/>
        </w:numPr>
        <w:rPr>
          <w:rFonts w:asciiTheme="minorHAnsi" w:hAnsiTheme="minorHAnsi" w:cstheme="minorHAnsi"/>
        </w:rPr>
      </w:pPr>
      <w:r w:rsidRPr="00177AA4">
        <w:rPr>
          <w:rFonts w:asciiTheme="minorHAnsi" w:hAnsiTheme="minorHAnsi" w:cstheme="minorHAnsi"/>
        </w:rPr>
        <w:t xml:space="preserve">W przypadku, gdy wybór najkorzystniejszej oferty nie nastąpi przed upływem terminu związania oferta określonego w SWZ, zamawiający przed upływem terminu związania </w:t>
      </w:r>
      <w:r w:rsidRPr="00177AA4">
        <w:rPr>
          <w:rFonts w:asciiTheme="minorHAnsi" w:hAnsiTheme="minorHAnsi" w:cstheme="minorHAnsi"/>
        </w:rPr>
        <w:lastRenderedPageBreak/>
        <w:t>ofertą zwraca się jednokrotnie do Wykonawców o wyrażeni zgody na przedłużenie tego terminu o wskazany przez niego okres, nie dłuższy niż 30 dni.</w:t>
      </w:r>
    </w:p>
    <w:p w14:paraId="29F45571" w14:textId="77777777" w:rsidR="00EF7E90" w:rsidRPr="00177AA4" w:rsidRDefault="00EF7E90" w:rsidP="00BD1DC4">
      <w:pPr>
        <w:pStyle w:val="Textbody"/>
        <w:jc w:val="center"/>
        <w:rPr>
          <w:rFonts w:asciiTheme="minorHAnsi" w:hAnsiTheme="minorHAnsi" w:cstheme="minorHAnsi"/>
        </w:rPr>
      </w:pPr>
    </w:p>
    <w:p w14:paraId="1D7E9330" w14:textId="77777777" w:rsidR="00EF7E90" w:rsidRPr="00177AA4" w:rsidRDefault="00EF7E90" w:rsidP="00BD1DC4">
      <w:pPr>
        <w:pStyle w:val="Nagwek2"/>
        <w:jc w:val="center"/>
        <w:rPr>
          <w:rFonts w:asciiTheme="minorHAnsi" w:hAnsiTheme="minorHAnsi" w:cstheme="minorHAnsi"/>
          <w:sz w:val="24"/>
          <w:u w:val="single"/>
        </w:rPr>
      </w:pPr>
      <w:bookmarkStart w:id="41" w:name="__RefHeading__11916_46135782"/>
      <w:bookmarkStart w:id="42" w:name="Bookmark25"/>
      <w:r w:rsidRPr="00177AA4">
        <w:rPr>
          <w:rFonts w:asciiTheme="minorHAnsi" w:hAnsiTheme="minorHAnsi" w:cstheme="minorHAnsi"/>
          <w:sz w:val="24"/>
          <w:u w:val="single"/>
        </w:rPr>
        <w:t>ROZDZIAŁ XI</w:t>
      </w:r>
      <w:bookmarkEnd w:id="41"/>
      <w:bookmarkEnd w:id="42"/>
    </w:p>
    <w:p w14:paraId="1BE168B0" w14:textId="77777777" w:rsidR="00EF7E90" w:rsidRPr="00177AA4" w:rsidRDefault="00EF7E90" w:rsidP="00BD1DC4">
      <w:pPr>
        <w:pStyle w:val="Nagwek2"/>
        <w:jc w:val="center"/>
        <w:rPr>
          <w:rFonts w:asciiTheme="minorHAnsi" w:hAnsiTheme="minorHAnsi" w:cstheme="minorHAnsi"/>
          <w:sz w:val="24"/>
        </w:rPr>
      </w:pPr>
      <w:bookmarkStart w:id="43" w:name="__RefHeading__11918_46135782"/>
      <w:bookmarkStart w:id="44" w:name="Bookmark26"/>
      <w:r w:rsidRPr="00177AA4">
        <w:rPr>
          <w:rFonts w:asciiTheme="minorHAnsi" w:hAnsiTheme="minorHAnsi" w:cstheme="minorHAnsi"/>
          <w:sz w:val="24"/>
        </w:rPr>
        <w:t>INFORMACJA NA TEMAT PODWYKONAWCÓW</w:t>
      </w:r>
      <w:bookmarkEnd w:id="43"/>
      <w:bookmarkEnd w:id="44"/>
    </w:p>
    <w:p w14:paraId="3179F005" w14:textId="77777777" w:rsidR="00EF7E90" w:rsidRPr="00177AA4" w:rsidRDefault="00EF7E90" w:rsidP="00177AA4">
      <w:pPr>
        <w:pStyle w:val="Akapitzlist"/>
        <w:tabs>
          <w:tab w:val="left" w:pos="1134"/>
        </w:tabs>
        <w:ind w:left="567"/>
        <w:jc w:val="both"/>
        <w:rPr>
          <w:rFonts w:asciiTheme="minorHAnsi" w:hAnsiTheme="minorHAnsi" w:cstheme="minorHAnsi"/>
        </w:rPr>
      </w:pPr>
    </w:p>
    <w:p w14:paraId="2DF9BF9E"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Wykonawca może powierzyć wykonanie części zamówienia podwykonawcy.</w:t>
      </w:r>
    </w:p>
    <w:p w14:paraId="6138D508" w14:textId="77777777" w:rsidR="00EF7E90" w:rsidRPr="00177AA4" w:rsidRDefault="00EF7E90" w:rsidP="00177AA4">
      <w:pPr>
        <w:pStyle w:val="Standard"/>
        <w:tabs>
          <w:tab w:val="left" w:pos="567"/>
        </w:tabs>
        <w:jc w:val="both"/>
        <w:rPr>
          <w:rFonts w:asciiTheme="minorHAnsi" w:hAnsiTheme="minorHAnsi" w:cstheme="minorHAnsi"/>
        </w:rPr>
      </w:pPr>
    </w:p>
    <w:p w14:paraId="5C517C6E"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 xml:space="preserve">Wykonawca, który zamierza wykonywać zamówienie przy udziale podwykonawcy/ów, musi wyraźnie w ofercie wskazać, jaką część (zakres zamówienia) wykonywać będzie w jego imieniu podwykonawca </w:t>
      </w:r>
      <w:r w:rsidRPr="00177AA4">
        <w:rPr>
          <w:rFonts w:asciiTheme="minorHAnsi" w:hAnsiTheme="minorHAnsi" w:cstheme="minorHAnsi"/>
          <w:b/>
        </w:rPr>
        <w:t>oraz podać nazwę ewentualnych podwykonawców</w:t>
      </w:r>
      <w:r w:rsidRPr="00177AA4">
        <w:rPr>
          <w:rFonts w:asciiTheme="minorHAnsi" w:hAnsiTheme="minorHAnsi" w:cstheme="minorHAnsi"/>
        </w:rPr>
        <w:t xml:space="preserve">, </w:t>
      </w:r>
      <w:r w:rsidRPr="00177AA4">
        <w:rPr>
          <w:rFonts w:asciiTheme="minorHAnsi" w:hAnsiTheme="minorHAnsi" w:cstheme="minorHAnsi"/>
          <w:b/>
          <w:bCs/>
        </w:rPr>
        <w:t>jeżeli są już znani</w:t>
      </w:r>
      <w:r w:rsidRPr="00177AA4">
        <w:rPr>
          <w:rFonts w:asciiTheme="minorHAnsi" w:hAnsiTheme="minorHAnsi" w:cstheme="minorHAnsi"/>
        </w:rPr>
        <w:t xml:space="preserve">. Należy w tym celu wypełnić odpowiedni punkt formularza oferty, stanowiącego </w:t>
      </w:r>
      <w:r w:rsidRPr="00177AA4">
        <w:rPr>
          <w:rFonts w:asciiTheme="minorHAnsi" w:hAnsiTheme="minorHAnsi" w:cstheme="minorHAnsi"/>
          <w:b/>
        </w:rPr>
        <w:t>załącznik nr 1 do SWZ</w:t>
      </w:r>
      <w:r w:rsidRPr="00177AA4">
        <w:rPr>
          <w:rFonts w:asciiTheme="minorHAnsi" w:hAnsiTheme="minorHAnsi" w:cstheme="minorHAnsi"/>
        </w:rPr>
        <w:t>.</w:t>
      </w:r>
      <w:r w:rsidRPr="00177AA4">
        <w:rPr>
          <w:rFonts w:asciiTheme="minorHAnsi" w:hAnsiTheme="minorHAnsi" w:cstheme="minorHAnsi"/>
          <w:b/>
        </w:rPr>
        <w:t xml:space="preserve"> </w:t>
      </w:r>
      <w:r w:rsidRPr="00177AA4">
        <w:rPr>
          <w:rFonts w:asciiTheme="minorHAnsi" w:hAnsiTheme="minorHAnsi" w:cstheme="minorHAnsi"/>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D1F70B6" w14:textId="77777777" w:rsidR="00EF7E90" w:rsidRPr="00177AA4" w:rsidRDefault="00EF7E90" w:rsidP="00177AA4">
      <w:pPr>
        <w:pStyle w:val="Akapitzlist"/>
        <w:jc w:val="both"/>
        <w:rPr>
          <w:rFonts w:asciiTheme="minorHAnsi" w:hAnsiTheme="minorHAnsi" w:cstheme="minorHAnsi"/>
        </w:rPr>
      </w:pPr>
    </w:p>
    <w:p w14:paraId="7A33CD68"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color w:val="000000"/>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5C0013" w14:textId="77777777" w:rsidR="00EF7E90" w:rsidRPr="00177AA4" w:rsidRDefault="00EF7E90" w:rsidP="00177AA4">
      <w:pPr>
        <w:pStyle w:val="Akapitzlist"/>
        <w:jc w:val="both"/>
        <w:rPr>
          <w:rFonts w:asciiTheme="minorHAnsi" w:hAnsiTheme="minorHAnsi" w:cstheme="minorHAnsi"/>
        </w:rPr>
      </w:pPr>
    </w:p>
    <w:p w14:paraId="547BA4F4" w14:textId="77777777" w:rsidR="00EF7E90" w:rsidRPr="00177AA4" w:rsidRDefault="00EF7E90">
      <w:pPr>
        <w:pStyle w:val="Akapitzlist"/>
        <w:numPr>
          <w:ilvl w:val="0"/>
          <w:numId w:val="19"/>
        </w:numPr>
        <w:tabs>
          <w:tab w:val="left" w:pos="1134"/>
        </w:tabs>
        <w:ind w:left="567" w:hanging="425"/>
        <w:jc w:val="both"/>
        <w:rPr>
          <w:rFonts w:asciiTheme="minorHAnsi" w:hAnsiTheme="minorHAnsi" w:cstheme="minorHAnsi"/>
        </w:rPr>
      </w:pPr>
      <w:r w:rsidRPr="00177AA4">
        <w:rPr>
          <w:rFonts w:asciiTheme="minorHAnsi" w:hAnsiTheme="minorHAnsi" w:cstheme="minorHAnsi"/>
        </w:rPr>
        <w:t>Powierzenie wykonania części zamówienia podwykonawcom nie zwalnia Wykonawcy z odpowiedzialności za należyte wykonanie tego zamówienia.</w:t>
      </w:r>
    </w:p>
    <w:p w14:paraId="26740C7E" w14:textId="77777777" w:rsidR="00EF7E90" w:rsidRPr="00177AA4" w:rsidRDefault="00EF7E90" w:rsidP="00177AA4">
      <w:pPr>
        <w:pStyle w:val="Textbody"/>
        <w:rPr>
          <w:rFonts w:asciiTheme="minorHAnsi" w:hAnsiTheme="minorHAnsi" w:cstheme="minorHAnsi"/>
        </w:rPr>
      </w:pPr>
    </w:p>
    <w:p w14:paraId="4D100E2C" w14:textId="77777777" w:rsidR="00EF7E90" w:rsidRPr="00177AA4" w:rsidRDefault="00EF7E90" w:rsidP="00177AA4">
      <w:pPr>
        <w:pStyle w:val="Textbody"/>
        <w:rPr>
          <w:rFonts w:asciiTheme="minorHAnsi" w:hAnsiTheme="minorHAnsi" w:cstheme="minorHAnsi"/>
        </w:rPr>
      </w:pPr>
    </w:p>
    <w:p w14:paraId="7BFC8400" w14:textId="77777777" w:rsidR="00EF7E90" w:rsidRPr="00177AA4" w:rsidRDefault="00EF7E90" w:rsidP="00BD1DC4">
      <w:pPr>
        <w:pStyle w:val="Nagwek2"/>
        <w:jc w:val="center"/>
        <w:rPr>
          <w:rFonts w:asciiTheme="minorHAnsi" w:hAnsiTheme="minorHAnsi" w:cstheme="minorHAnsi"/>
          <w:sz w:val="24"/>
        </w:rPr>
      </w:pPr>
      <w:bookmarkStart w:id="45" w:name="__RefHeading__11920_46135782"/>
      <w:bookmarkStart w:id="46" w:name="Bookmark27"/>
      <w:r w:rsidRPr="00177AA4">
        <w:rPr>
          <w:rFonts w:asciiTheme="minorHAnsi" w:hAnsiTheme="minorHAnsi" w:cstheme="minorHAnsi"/>
          <w:sz w:val="24"/>
          <w:u w:val="single"/>
        </w:rPr>
        <w:t>ROZDZIAŁ X</w:t>
      </w:r>
      <w:bookmarkEnd w:id="45"/>
      <w:bookmarkEnd w:id="46"/>
      <w:r w:rsidRPr="00177AA4">
        <w:rPr>
          <w:rFonts w:asciiTheme="minorHAnsi" w:hAnsiTheme="minorHAnsi" w:cstheme="minorHAnsi"/>
          <w:sz w:val="24"/>
          <w:u w:val="single"/>
        </w:rPr>
        <w:t>II</w:t>
      </w:r>
    </w:p>
    <w:p w14:paraId="2160E1EC" w14:textId="77777777" w:rsidR="00EF7E90" w:rsidRPr="00177AA4" w:rsidRDefault="00EF7E90" w:rsidP="00BD1DC4">
      <w:pPr>
        <w:pStyle w:val="Nagwek2"/>
        <w:jc w:val="center"/>
        <w:rPr>
          <w:rFonts w:asciiTheme="minorHAnsi" w:hAnsiTheme="minorHAnsi" w:cstheme="minorHAnsi"/>
          <w:sz w:val="24"/>
        </w:rPr>
      </w:pPr>
      <w:bookmarkStart w:id="47" w:name="__RefHeading__11922_46135782"/>
      <w:bookmarkStart w:id="48" w:name="Bookmark28"/>
      <w:r w:rsidRPr="00177AA4">
        <w:rPr>
          <w:rFonts w:asciiTheme="minorHAnsi" w:hAnsiTheme="minorHAnsi" w:cstheme="minorHAnsi"/>
          <w:sz w:val="24"/>
        </w:rPr>
        <w:t>KORZYSTANIE Z ZASOBÓW INNYCH PODMIOTÓW W CELU POTWIERDZENIA SPEŁNIANIA WARUNKÓW UDZIAŁU W POSTĘPOWANIU</w:t>
      </w:r>
      <w:bookmarkEnd w:id="47"/>
      <w:bookmarkEnd w:id="48"/>
    </w:p>
    <w:p w14:paraId="1CC7E032" w14:textId="77777777" w:rsidR="00EF7E90" w:rsidRPr="00177AA4" w:rsidRDefault="00EF7E90" w:rsidP="00177AA4">
      <w:pPr>
        <w:pStyle w:val="Standard"/>
        <w:jc w:val="both"/>
        <w:rPr>
          <w:rFonts w:asciiTheme="minorHAnsi" w:hAnsiTheme="minorHAnsi" w:cstheme="minorHAnsi"/>
        </w:rPr>
      </w:pPr>
    </w:p>
    <w:p w14:paraId="3AF0A040"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 xml:space="preserve">Wykonawca może w celu potwierdzenia warunków  udziału w postepowaniu może polegać na zdolnościach technicznych lub zawodowych podmiotu udostępniającego zasoby, niezależnie od charakteru prawnego łączących go z nim stosunków prawnych (dotyczy warunków udziału w postepowaniu </w:t>
      </w:r>
      <w:r w:rsidRPr="00DF4B0C">
        <w:rPr>
          <w:rFonts w:asciiTheme="minorHAnsi" w:hAnsiTheme="minorHAnsi" w:cstheme="minorHAnsi"/>
        </w:rPr>
        <w:t>określonych w ust. 2 pkt. 4 rozdziału V SWZ)</w:t>
      </w:r>
      <w:r w:rsidR="00DF4B0C">
        <w:rPr>
          <w:rFonts w:asciiTheme="minorHAnsi" w:hAnsiTheme="minorHAnsi" w:cstheme="minorHAnsi"/>
        </w:rPr>
        <w:t>.</w:t>
      </w:r>
    </w:p>
    <w:p w14:paraId="3C409908"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 odniesieniu do warunków dotyczących wykształcenia, kwalifikacji zawodowych lub doświadczenia wykonawcy mogą polegać na zdolnościach podmiotów udostepniających zasoby , jeśli podmioty te wykonują roboty budowlane, usługi, do realizacji których te zdolności są wymagane.</w:t>
      </w:r>
    </w:p>
    <w:p w14:paraId="153BA352" w14:textId="77777777" w:rsidR="00EF7E90" w:rsidRPr="00177AA4" w:rsidRDefault="00EF7E90">
      <w:pPr>
        <w:pStyle w:val="Akapitzlist"/>
        <w:numPr>
          <w:ilvl w:val="1"/>
          <w:numId w:val="15"/>
        </w:numPr>
        <w:tabs>
          <w:tab w:val="left" w:pos="12401"/>
        </w:tabs>
        <w:jc w:val="both"/>
        <w:rPr>
          <w:rFonts w:asciiTheme="minorHAnsi" w:hAnsiTheme="minorHAnsi" w:cstheme="minorHAnsi"/>
        </w:rPr>
      </w:pPr>
      <w:r w:rsidRPr="00177AA4">
        <w:rPr>
          <w:rFonts w:asciiTheme="minorHAnsi" w:hAnsiTheme="minorHAnsi" w:cstheme="minorHAnsi"/>
        </w:rPr>
        <w:t>Wykonawca, który polega na zdolnościach podmiotów udostępniających zasoby, składa wraz z ofertą, zobowiązanie podmiotu udostepniającego zasoby do oddania mu do dyspozycji niezbędnych zasobów na potrzeby realizacji danego zamówienia lub inny podmiotowy środek dowodowy potwierdzający, ze wykonawca realizując zamówienie będzie dysponował niezbędnymi zasobami tych podmiotów.</w:t>
      </w:r>
    </w:p>
    <w:p w14:paraId="2BF54B58" w14:textId="77777777" w:rsidR="00EF7E90" w:rsidRPr="00177AA4" w:rsidRDefault="00EF7E90" w:rsidP="00177AA4">
      <w:pPr>
        <w:pStyle w:val="Akapitzlist"/>
        <w:tabs>
          <w:tab w:val="left" w:pos="12401"/>
        </w:tabs>
        <w:ind w:left="340"/>
        <w:jc w:val="both"/>
        <w:rPr>
          <w:rFonts w:asciiTheme="minorHAnsi" w:hAnsiTheme="minorHAnsi" w:cstheme="minorHAnsi"/>
        </w:rPr>
      </w:pPr>
    </w:p>
    <w:p w14:paraId="7C583E8A" w14:textId="77777777" w:rsidR="00EF7E90" w:rsidRPr="00177AA4" w:rsidRDefault="00EF7E90" w:rsidP="00177AA4">
      <w:pPr>
        <w:tabs>
          <w:tab w:val="left" w:pos="12401"/>
        </w:tabs>
        <w:jc w:val="both"/>
        <w:rPr>
          <w:rFonts w:cstheme="minorHAnsi"/>
          <w:sz w:val="24"/>
          <w:szCs w:val="24"/>
        </w:rPr>
      </w:pPr>
    </w:p>
    <w:p w14:paraId="60643096" w14:textId="77777777" w:rsidR="00EF7E90" w:rsidRPr="00177AA4" w:rsidRDefault="00EF7E90" w:rsidP="00BD1DC4">
      <w:pPr>
        <w:pStyle w:val="Nagwek2"/>
        <w:jc w:val="center"/>
        <w:rPr>
          <w:rFonts w:asciiTheme="minorHAnsi" w:hAnsiTheme="minorHAnsi" w:cstheme="minorHAnsi"/>
          <w:sz w:val="24"/>
        </w:rPr>
      </w:pPr>
      <w:bookmarkStart w:id="49" w:name="__RefHeading__11924_46135782"/>
      <w:bookmarkStart w:id="50" w:name="Bookmark29"/>
      <w:r w:rsidRPr="00177AA4">
        <w:rPr>
          <w:rFonts w:asciiTheme="minorHAnsi" w:hAnsiTheme="minorHAnsi" w:cstheme="minorHAnsi"/>
          <w:sz w:val="24"/>
          <w:u w:val="single"/>
        </w:rPr>
        <w:t>ROZDZIAŁ X</w:t>
      </w:r>
      <w:bookmarkEnd w:id="49"/>
      <w:bookmarkEnd w:id="50"/>
      <w:r w:rsidRPr="00177AA4">
        <w:rPr>
          <w:rFonts w:asciiTheme="minorHAnsi" w:hAnsiTheme="minorHAnsi" w:cstheme="minorHAnsi"/>
          <w:sz w:val="24"/>
          <w:u w:val="single"/>
        </w:rPr>
        <w:t>III</w:t>
      </w:r>
    </w:p>
    <w:p w14:paraId="7EA8DF74" w14:textId="77777777" w:rsidR="00EF7E90" w:rsidRPr="00177AA4" w:rsidRDefault="00EF7E90" w:rsidP="00BD1DC4">
      <w:pPr>
        <w:pStyle w:val="Nagwek2"/>
        <w:jc w:val="center"/>
        <w:rPr>
          <w:rFonts w:asciiTheme="minorHAnsi" w:hAnsiTheme="minorHAnsi" w:cstheme="minorHAnsi"/>
          <w:sz w:val="24"/>
        </w:rPr>
      </w:pPr>
      <w:bookmarkStart w:id="51" w:name="__RefHeading__11926_46135782"/>
      <w:bookmarkStart w:id="52" w:name="Bookmark30"/>
      <w:r w:rsidRPr="00177AA4">
        <w:rPr>
          <w:rFonts w:asciiTheme="minorHAnsi" w:hAnsiTheme="minorHAnsi" w:cstheme="minorHAnsi"/>
          <w:sz w:val="24"/>
        </w:rPr>
        <w:t>PROCEDURA SANACYJNA - SAMOOCZYSZCZENIE</w:t>
      </w:r>
      <w:bookmarkEnd w:id="51"/>
      <w:bookmarkEnd w:id="52"/>
    </w:p>
    <w:p w14:paraId="2F9153BC" w14:textId="77777777" w:rsidR="00EF7E90" w:rsidRPr="00177AA4" w:rsidRDefault="00EF7E90" w:rsidP="00177AA4">
      <w:pPr>
        <w:pStyle w:val="Standard"/>
        <w:tabs>
          <w:tab w:val="left" w:pos="3402"/>
        </w:tabs>
        <w:ind w:left="1701" w:right="-114" w:hanging="1701"/>
        <w:jc w:val="both"/>
        <w:rPr>
          <w:rFonts w:asciiTheme="minorHAnsi" w:hAnsiTheme="minorHAnsi" w:cstheme="minorHAnsi"/>
          <w:b/>
        </w:rPr>
      </w:pPr>
    </w:p>
    <w:p w14:paraId="75463107" w14:textId="77777777" w:rsidR="00EF7E90" w:rsidRPr="00177AA4" w:rsidRDefault="00EF7E90" w:rsidP="00177AA4">
      <w:pPr>
        <w:pStyle w:val="NormalnyWeb"/>
        <w:tabs>
          <w:tab w:val="left" w:pos="852"/>
        </w:tabs>
        <w:spacing w:before="0" w:after="0"/>
        <w:ind w:right="-114"/>
        <w:jc w:val="both"/>
        <w:rPr>
          <w:rFonts w:asciiTheme="minorHAnsi" w:hAnsiTheme="minorHAnsi" w:cstheme="minorHAnsi"/>
        </w:rPr>
      </w:pPr>
      <w:r w:rsidRPr="00177AA4">
        <w:rPr>
          <w:rFonts w:asciiTheme="minorHAnsi" w:hAnsiTheme="minorHAnsi" w:cstheme="minorHAnsi"/>
          <w:color w:val="000000"/>
        </w:rPr>
        <w:t xml:space="preserve">1.Wykonawca nie podlega wykluczeniu w okolicznościach określonych w art. 108 pkt 1,2 i 5 </w:t>
      </w:r>
      <w:r w:rsidRPr="00177AA4">
        <w:rPr>
          <w:rFonts w:asciiTheme="minorHAnsi" w:hAnsiTheme="minorHAnsi" w:cstheme="minorHAnsi"/>
        </w:rPr>
        <w:t xml:space="preserve"> jeżeli udowodni Zamawiającemu</w:t>
      </w:r>
      <w:r w:rsidRPr="00177AA4">
        <w:rPr>
          <w:rFonts w:asciiTheme="minorHAnsi" w:hAnsiTheme="minorHAnsi" w:cstheme="minorHAnsi"/>
          <w:color w:val="000000"/>
        </w:rPr>
        <w:t>, że spełnił łącznie następujące przesłanki:</w:t>
      </w:r>
    </w:p>
    <w:p w14:paraId="20D3E2AA" w14:textId="77777777" w:rsidR="00EF7E90" w:rsidRPr="00177AA4" w:rsidRDefault="00EF7E90" w:rsidP="00177AA4">
      <w:pPr>
        <w:pStyle w:val="NormalnyWeb"/>
        <w:spacing w:before="0" w:after="0"/>
        <w:ind w:left="426" w:right="-114"/>
        <w:jc w:val="both"/>
        <w:rPr>
          <w:rFonts w:asciiTheme="minorHAnsi" w:hAnsiTheme="minorHAnsi" w:cstheme="minorHAnsi"/>
          <w:color w:val="000000"/>
        </w:rPr>
      </w:pPr>
    </w:p>
    <w:p w14:paraId="7BAB56D1"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1)</w:t>
      </w:r>
      <w:r w:rsidRPr="00177AA4">
        <w:rPr>
          <w:rFonts w:asciiTheme="minorHAnsi" w:hAnsiTheme="minorHAnsi" w:cstheme="minorHAnsi"/>
          <w:color w:val="000000"/>
        </w:rPr>
        <w:tab/>
        <w:t>naprawił lub zobowiązał się do naprawienia szkody wyrządzonej przestępstwem, wykroczeniem lub swoim nieprawidłowym postępowaniem, w tym poprzez zadośćuczynienie pieniężne;</w:t>
      </w:r>
    </w:p>
    <w:p w14:paraId="772E7F91"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2)</w:t>
      </w:r>
      <w:r w:rsidRPr="00177AA4">
        <w:rPr>
          <w:rFonts w:asciiTheme="minorHAnsi" w:hAnsiTheme="minorHAnsi" w:cstheme="minorHAns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DE0D064" w14:textId="77777777" w:rsidR="00EF7E90" w:rsidRPr="00177AA4" w:rsidRDefault="00EF7E90" w:rsidP="00177AA4">
      <w:pPr>
        <w:pStyle w:val="Standard"/>
        <w:ind w:left="851" w:hanging="425"/>
        <w:jc w:val="both"/>
        <w:rPr>
          <w:rFonts w:asciiTheme="minorHAnsi" w:hAnsiTheme="minorHAnsi" w:cstheme="minorHAnsi"/>
        </w:rPr>
      </w:pPr>
      <w:r w:rsidRPr="00177AA4">
        <w:rPr>
          <w:rFonts w:asciiTheme="minorHAnsi" w:hAnsiTheme="minorHAnsi" w:cstheme="minorHAnsi"/>
          <w:color w:val="000000"/>
        </w:rPr>
        <w:t>3)</w:t>
      </w:r>
      <w:r w:rsidRPr="00177AA4">
        <w:rPr>
          <w:rFonts w:asciiTheme="minorHAnsi" w:hAnsiTheme="minorHAnsi" w:cstheme="minorHAnsi"/>
          <w:color w:val="000000"/>
        </w:rPr>
        <w:tab/>
        <w:t>podjął konkretne środki techniczne, organizacyjne i kadrowe, odpowiednie dla zapobiegania dalszym przestępstwom, wykroczeniom lub nieprawidłowemu postępowaniu, w szczególności:</w:t>
      </w:r>
    </w:p>
    <w:p w14:paraId="44A769C4"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a)</w:t>
      </w:r>
      <w:r w:rsidRPr="00177AA4">
        <w:rPr>
          <w:rFonts w:asciiTheme="minorHAnsi" w:hAnsiTheme="minorHAnsi" w:cstheme="minorHAnsi"/>
          <w:color w:val="000000"/>
        </w:rPr>
        <w:tab/>
        <w:t>zerwał wszelkie powiązania z osobami lub podmiotami odpowiedzialnymi za nieprawidłowe postępowanie Wykonawcy,</w:t>
      </w:r>
    </w:p>
    <w:p w14:paraId="65914B15"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b)</w:t>
      </w:r>
      <w:r w:rsidRPr="00177AA4">
        <w:rPr>
          <w:rFonts w:asciiTheme="minorHAnsi" w:hAnsiTheme="minorHAnsi" w:cstheme="minorHAnsi"/>
          <w:color w:val="000000"/>
        </w:rPr>
        <w:tab/>
        <w:t>zreorganizował personel,</w:t>
      </w:r>
    </w:p>
    <w:p w14:paraId="11FA5E64"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c)</w:t>
      </w:r>
      <w:r w:rsidRPr="00177AA4">
        <w:rPr>
          <w:rFonts w:asciiTheme="minorHAnsi" w:hAnsiTheme="minorHAnsi" w:cstheme="minorHAnsi"/>
          <w:color w:val="000000"/>
        </w:rPr>
        <w:tab/>
        <w:t>wdrożył system sprawozdawczości i kontroli,</w:t>
      </w:r>
    </w:p>
    <w:p w14:paraId="4D03DC2C"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d)</w:t>
      </w:r>
      <w:r w:rsidRPr="00177AA4">
        <w:rPr>
          <w:rFonts w:asciiTheme="minorHAnsi" w:hAnsiTheme="minorHAnsi" w:cstheme="minorHAnsi"/>
          <w:color w:val="000000"/>
        </w:rPr>
        <w:tab/>
        <w:t>utworzył struktury audytu wewnętrznego do monitorowania przestrzegania przepisów, wewnętrznych regulacji lub standardów,</w:t>
      </w:r>
    </w:p>
    <w:p w14:paraId="28226684" w14:textId="77777777" w:rsidR="00EF7E90" w:rsidRPr="00177AA4" w:rsidRDefault="00EF7E90" w:rsidP="00177AA4">
      <w:pPr>
        <w:pStyle w:val="Standard"/>
        <w:ind w:left="1418" w:hanging="425"/>
        <w:jc w:val="both"/>
        <w:rPr>
          <w:rFonts w:asciiTheme="minorHAnsi" w:hAnsiTheme="minorHAnsi" w:cstheme="minorHAnsi"/>
        </w:rPr>
      </w:pPr>
      <w:r w:rsidRPr="00177AA4">
        <w:rPr>
          <w:rFonts w:asciiTheme="minorHAnsi" w:hAnsiTheme="minorHAnsi" w:cstheme="minorHAnsi"/>
          <w:color w:val="000000"/>
        </w:rPr>
        <w:t>e)</w:t>
      </w:r>
      <w:r w:rsidRPr="00177AA4">
        <w:rPr>
          <w:rFonts w:asciiTheme="minorHAnsi" w:hAnsiTheme="minorHAnsi" w:cstheme="minorHAnsi"/>
          <w:color w:val="000000"/>
        </w:rPr>
        <w:tab/>
        <w:t>wprowadził wewnętrzne regulacje dotyczące odpowiedzialności i odszkodowań za nieprzestrzeganie przepisów, wewnętrznych regulacji lub standardów.</w:t>
      </w:r>
    </w:p>
    <w:p w14:paraId="4AC3AA52" w14:textId="77777777" w:rsidR="00EF7E90" w:rsidRPr="00177AA4" w:rsidRDefault="00EF7E90" w:rsidP="00177AA4">
      <w:pPr>
        <w:pStyle w:val="Standard"/>
        <w:ind w:right="-114"/>
        <w:jc w:val="both"/>
        <w:rPr>
          <w:rFonts w:asciiTheme="minorHAnsi" w:hAnsiTheme="minorHAnsi" w:cstheme="minorHAnsi"/>
        </w:rPr>
      </w:pPr>
    </w:p>
    <w:p w14:paraId="4F69F9DC" w14:textId="77777777" w:rsidR="00EF7E90" w:rsidRPr="00177AA4" w:rsidRDefault="00EF7E90" w:rsidP="00177AA4">
      <w:pPr>
        <w:tabs>
          <w:tab w:val="left" w:pos="852"/>
        </w:tabs>
        <w:ind w:right="-114"/>
        <w:jc w:val="both"/>
        <w:rPr>
          <w:rFonts w:cstheme="minorHAnsi"/>
          <w:color w:val="000000"/>
          <w:sz w:val="24"/>
          <w:szCs w:val="24"/>
        </w:rPr>
      </w:pPr>
      <w:r w:rsidRPr="00177AA4">
        <w:rPr>
          <w:rFonts w:cstheme="minorHAnsi"/>
          <w:color w:val="000000"/>
          <w:sz w:val="24"/>
          <w:szCs w:val="24"/>
        </w:rPr>
        <w:t>2.Zamawiający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FA3403E" w14:textId="77777777" w:rsidR="00EF7E90" w:rsidRPr="00177AA4" w:rsidRDefault="00EF7E90" w:rsidP="00177AA4">
      <w:pPr>
        <w:tabs>
          <w:tab w:val="left" w:pos="852"/>
        </w:tabs>
        <w:ind w:right="-114"/>
        <w:jc w:val="both"/>
        <w:rPr>
          <w:rFonts w:cstheme="minorHAnsi"/>
          <w:color w:val="000000"/>
          <w:sz w:val="24"/>
          <w:szCs w:val="24"/>
        </w:rPr>
      </w:pPr>
    </w:p>
    <w:p w14:paraId="24E463C4" w14:textId="77777777" w:rsidR="00EF7E90" w:rsidRPr="00177AA4" w:rsidRDefault="00EF7E90" w:rsidP="00BD1DC4">
      <w:pPr>
        <w:pStyle w:val="Nagwek2"/>
        <w:jc w:val="center"/>
        <w:rPr>
          <w:rFonts w:asciiTheme="minorHAnsi" w:hAnsiTheme="minorHAnsi" w:cstheme="minorHAnsi"/>
          <w:sz w:val="24"/>
        </w:rPr>
      </w:pPr>
      <w:bookmarkStart w:id="53" w:name="__RefHeading__11928_46135782"/>
      <w:bookmarkStart w:id="54" w:name="Bookmark31"/>
      <w:r w:rsidRPr="00177AA4">
        <w:rPr>
          <w:rFonts w:asciiTheme="minorHAnsi" w:hAnsiTheme="minorHAnsi" w:cstheme="minorHAnsi"/>
          <w:sz w:val="24"/>
          <w:u w:val="single"/>
        </w:rPr>
        <w:t>ROZDZIAŁ X</w:t>
      </w:r>
      <w:bookmarkEnd w:id="53"/>
      <w:bookmarkEnd w:id="54"/>
      <w:r w:rsidRPr="00177AA4">
        <w:rPr>
          <w:rFonts w:asciiTheme="minorHAnsi" w:hAnsiTheme="minorHAnsi" w:cstheme="minorHAnsi"/>
          <w:sz w:val="24"/>
          <w:u w:val="single"/>
        </w:rPr>
        <w:t>IV</w:t>
      </w:r>
    </w:p>
    <w:p w14:paraId="68D4167D" w14:textId="77777777" w:rsidR="00EF7E90" w:rsidRPr="00177AA4" w:rsidRDefault="00EF7E90" w:rsidP="00BD1DC4">
      <w:pPr>
        <w:pStyle w:val="Nagwek2"/>
        <w:jc w:val="center"/>
        <w:rPr>
          <w:rFonts w:asciiTheme="minorHAnsi" w:hAnsiTheme="minorHAnsi" w:cstheme="minorHAnsi"/>
          <w:sz w:val="24"/>
        </w:rPr>
      </w:pPr>
      <w:bookmarkStart w:id="55" w:name="__RefHeading__11930_46135782"/>
      <w:bookmarkStart w:id="56" w:name="Bookmark32"/>
      <w:r w:rsidRPr="00177AA4">
        <w:rPr>
          <w:rFonts w:asciiTheme="minorHAnsi" w:hAnsiTheme="minorHAnsi" w:cstheme="minorHAnsi"/>
          <w:bCs/>
          <w:sz w:val="24"/>
          <w:lang w:eastAsia="en-US"/>
        </w:rPr>
        <w:t>INFORMACJA O PRZEDMIOTOWYCH ŚRODKACH DOWODOWYCH</w:t>
      </w:r>
      <w:bookmarkEnd w:id="55"/>
      <w:bookmarkEnd w:id="56"/>
    </w:p>
    <w:p w14:paraId="2B6FB3C5" w14:textId="77777777" w:rsidR="00EF7E90" w:rsidRPr="00177AA4" w:rsidRDefault="00EF7E90" w:rsidP="00177AA4">
      <w:pPr>
        <w:pStyle w:val="Standard"/>
        <w:jc w:val="both"/>
        <w:rPr>
          <w:rFonts w:asciiTheme="minorHAnsi" w:hAnsiTheme="minorHAnsi" w:cstheme="minorHAnsi"/>
          <w:lang w:eastAsia="en-US"/>
        </w:rPr>
      </w:pPr>
    </w:p>
    <w:p w14:paraId="775057CB" w14:textId="77777777" w:rsidR="00EF7E90" w:rsidRPr="00177AA4" w:rsidRDefault="00EF7E90" w:rsidP="00177AA4">
      <w:pPr>
        <w:pStyle w:val="Standard"/>
        <w:jc w:val="both"/>
        <w:rPr>
          <w:rFonts w:asciiTheme="minorHAnsi" w:hAnsiTheme="minorHAnsi" w:cstheme="minorHAnsi"/>
        </w:rPr>
      </w:pPr>
      <w:r w:rsidRPr="00177AA4">
        <w:rPr>
          <w:rFonts w:asciiTheme="minorHAnsi" w:hAnsiTheme="minorHAnsi" w:cstheme="minorHAnsi"/>
          <w:lang w:eastAsia="en-US"/>
        </w:rPr>
        <w:t>1. Zamawiający nie stawia wymogu złożenia wraz z ofertą przedmiotowych środków dowodowych.</w:t>
      </w:r>
    </w:p>
    <w:p w14:paraId="6044EEAC" w14:textId="77777777" w:rsidR="00EF7E90" w:rsidRPr="00177AA4" w:rsidRDefault="00EF7E90" w:rsidP="00177AA4">
      <w:pPr>
        <w:pStyle w:val="Standard"/>
        <w:jc w:val="both"/>
        <w:rPr>
          <w:rFonts w:asciiTheme="minorHAnsi" w:hAnsiTheme="minorHAnsi" w:cstheme="minorHAnsi"/>
          <w:lang w:eastAsia="en-US"/>
        </w:rPr>
      </w:pPr>
      <w:r w:rsidRPr="00177AA4">
        <w:rPr>
          <w:rFonts w:asciiTheme="minorHAnsi" w:hAnsiTheme="minorHAnsi" w:cstheme="minorHAnsi"/>
          <w:lang w:eastAsia="en-US"/>
        </w:rPr>
        <w:t xml:space="preserve">2.  W przypadku zastosowania materiałów, urządzeń, wyrobów lub rozwiązań równoważnych Wykonawca jest zobowiązany do wskazania ich w ofercie oraz złożenia wraz z oferta kart technicznych, lub innych dokumentów potwierdzających, ze oferowane rozwiązania równoważne spełniają wymagania Zamawiającego opisane w przedmiocie zamówienia. Jeżeli wykonawca nie złoży ww. dokumentów lub złożone dokumenty będą niekompletne ( nie </w:t>
      </w:r>
      <w:r w:rsidRPr="00177AA4">
        <w:rPr>
          <w:rFonts w:asciiTheme="minorHAnsi" w:hAnsiTheme="minorHAnsi" w:cstheme="minorHAnsi"/>
          <w:lang w:eastAsia="en-US"/>
        </w:rPr>
        <w:lastRenderedPageBreak/>
        <w:t>potwierdzając w ten sposób równoważność oferty w zakresie opisanym w przedmiocie  zamówienia. Zamawiający nie będzie wzywał do ich złożenia/uzupełnienia.</w:t>
      </w:r>
    </w:p>
    <w:p w14:paraId="4F8513ED" w14:textId="77777777" w:rsidR="00EF7E90" w:rsidRPr="00177AA4" w:rsidRDefault="00EF7E90" w:rsidP="00177AA4">
      <w:pPr>
        <w:pStyle w:val="Standard"/>
        <w:jc w:val="both"/>
        <w:rPr>
          <w:rFonts w:asciiTheme="minorHAnsi" w:hAnsiTheme="minorHAnsi" w:cstheme="minorHAnsi"/>
          <w:lang w:eastAsia="en-US"/>
        </w:rPr>
      </w:pPr>
    </w:p>
    <w:p w14:paraId="3F5A43F7" w14:textId="77777777" w:rsidR="00EF7E90" w:rsidRPr="00177AA4" w:rsidRDefault="00EF7E90" w:rsidP="00BD1DC4">
      <w:pPr>
        <w:pStyle w:val="Nagwek2"/>
        <w:jc w:val="center"/>
        <w:rPr>
          <w:rFonts w:asciiTheme="minorHAnsi" w:hAnsiTheme="minorHAnsi" w:cstheme="minorHAnsi"/>
          <w:sz w:val="24"/>
        </w:rPr>
      </w:pPr>
      <w:bookmarkStart w:id="57" w:name="__RefHeading__11932_46135782"/>
      <w:bookmarkStart w:id="58" w:name="Bookmark33"/>
      <w:r w:rsidRPr="00177AA4">
        <w:rPr>
          <w:rFonts w:asciiTheme="minorHAnsi" w:hAnsiTheme="minorHAnsi" w:cstheme="minorHAnsi"/>
          <w:sz w:val="24"/>
          <w:u w:val="single"/>
        </w:rPr>
        <w:t>ROZDZIAŁ XV</w:t>
      </w:r>
      <w:bookmarkEnd w:id="57"/>
      <w:bookmarkEnd w:id="58"/>
    </w:p>
    <w:p w14:paraId="04EE1E8B" w14:textId="77777777" w:rsidR="00EF7E90" w:rsidRPr="00177AA4" w:rsidRDefault="00EF7E90" w:rsidP="00BD1DC4">
      <w:pPr>
        <w:pStyle w:val="Nagwek2"/>
        <w:jc w:val="center"/>
        <w:rPr>
          <w:rFonts w:asciiTheme="minorHAnsi" w:hAnsiTheme="minorHAnsi" w:cstheme="minorHAnsi"/>
          <w:sz w:val="24"/>
        </w:rPr>
      </w:pPr>
      <w:bookmarkStart w:id="59" w:name="__RefHeading__11934_46135782"/>
      <w:bookmarkStart w:id="60" w:name="Bookmark34"/>
      <w:r w:rsidRPr="00177AA4">
        <w:rPr>
          <w:rFonts w:asciiTheme="minorHAnsi" w:hAnsiTheme="minorHAnsi" w:cstheme="minorHAnsi"/>
          <w:bCs/>
          <w:sz w:val="24"/>
        </w:rPr>
        <w:t>SPOSÓB ORAZ TERMIN SKŁADANIA OFERT</w:t>
      </w:r>
      <w:bookmarkEnd w:id="59"/>
      <w:bookmarkEnd w:id="60"/>
    </w:p>
    <w:p w14:paraId="3E167CBC" w14:textId="77777777" w:rsidR="00EF7E90" w:rsidRPr="00177AA4" w:rsidRDefault="00EF7E90" w:rsidP="00177AA4">
      <w:pPr>
        <w:pStyle w:val="Standard"/>
        <w:ind w:left="426"/>
        <w:jc w:val="both"/>
        <w:rPr>
          <w:rFonts w:asciiTheme="minorHAnsi" w:hAnsiTheme="minorHAnsi" w:cstheme="minorHAnsi"/>
        </w:rPr>
      </w:pPr>
    </w:p>
    <w:p w14:paraId="7FBC01A6" w14:textId="5CB45EA1" w:rsidR="00EF7E90" w:rsidRPr="00D611E8" w:rsidRDefault="00EF7E90">
      <w:pPr>
        <w:pStyle w:val="Textbody"/>
        <w:numPr>
          <w:ilvl w:val="0"/>
          <w:numId w:val="20"/>
        </w:numPr>
        <w:tabs>
          <w:tab w:val="left" w:pos="852"/>
        </w:tabs>
        <w:ind w:left="426" w:right="28" w:hanging="426"/>
        <w:rPr>
          <w:rFonts w:asciiTheme="minorHAnsi" w:hAnsiTheme="minorHAnsi" w:cstheme="minorHAnsi"/>
          <w:color w:val="FF0000"/>
        </w:rPr>
      </w:pPr>
      <w:r w:rsidRPr="00177AA4">
        <w:rPr>
          <w:rFonts w:asciiTheme="minorHAnsi" w:hAnsiTheme="minorHAnsi" w:cstheme="minorHAnsi"/>
        </w:rPr>
        <w:t xml:space="preserve">Ofertę należy złożyć za pośrednictwem Platformy Przetargowej </w:t>
      </w:r>
      <w:hyperlink r:id="rId12" w:history="1"/>
      <w:r w:rsidRPr="00177AA4">
        <w:rPr>
          <w:rFonts w:asciiTheme="minorHAnsi" w:hAnsiTheme="minorHAnsi" w:cstheme="minorHAnsi"/>
          <w:b/>
          <w:shd w:val="clear" w:color="auto" w:fill="FFFF00"/>
        </w:rPr>
        <w:t xml:space="preserve">                                                 </w:t>
      </w:r>
      <w:r w:rsidRPr="00177AA4">
        <w:rPr>
          <w:rFonts w:asciiTheme="minorHAnsi" w:hAnsiTheme="minorHAnsi" w:cstheme="minorHAnsi"/>
        </w:rPr>
        <w:t xml:space="preserve">nie później niż do </w:t>
      </w:r>
      <w:r w:rsidRPr="0095520B">
        <w:rPr>
          <w:rFonts w:asciiTheme="minorHAnsi" w:hAnsiTheme="minorHAnsi" w:cstheme="minorHAnsi"/>
        </w:rPr>
        <w:t>dnia</w:t>
      </w:r>
      <w:r w:rsidRPr="0095520B">
        <w:rPr>
          <w:rFonts w:asciiTheme="minorHAnsi" w:hAnsiTheme="minorHAnsi" w:cstheme="minorHAnsi"/>
          <w:b/>
        </w:rPr>
        <w:t xml:space="preserve">  </w:t>
      </w:r>
      <w:r w:rsidR="00DF4B0C" w:rsidRPr="0095520B">
        <w:rPr>
          <w:rFonts w:asciiTheme="minorHAnsi" w:hAnsiTheme="minorHAnsi" w:cstheme="minorHAnsi"/>
          <w:b/>
        </w:rPr>
        <w:t>0</w:t>
      </w:r>
      <w:r w:rsidR="002005A1" w:rsidRPr="0095520B">
        <w:rPr>
          <w:rFonts w:asciiTheme="minorHAnsi" w:hAnsiTheme="minorHAnsi" w:cstheme="minorHAnsi"/>
          <w:b/>
        </w:rPr>
        <w:t>5</w:t>
      </w:r>
      <w:r w:rsidR="00DF4B0C" w:rsidRPr="0095520B">
        <w:rPr>
          <w:rFonts w:asciiTheme="minorHAnsi" w:hAnsiTheme="minorHAnsi" w:cstheme="minorHAnsi"/>
          <w:b/>
        </w:rPr>
        <w:t>.</w:t>
      </w:r>
      <w:r w:rsidR="002005A1" w:rsidRPr="0095520B">
        <w:rPr>
          <w:rFonts w:asciiTheme="minorHAnsi" w:hAnsiTheme="minorHAnsi" w:cstheme="minorHAnsi"/>
          <w:b/>
        </w:rPr>
        <w:t>01</w:t>
      </w:r>
      <w:r w:rsidRPr="0095520B">
        <w:rPr>
          <w:rFonts w:asciiTheme="minorHAnsi" w:hAnsiTheme="minorHAnsi" w:cstheme="minorHAnsi"/>
          <w:b/>
        </w:rPr>
        <w:t>.202</w:t>
      </w:r>
      <w:r w:rsidR="002005A1" w:rsidRPr="0095520B">
        <w:rPr>
          <w:rFonts w:asciiTheme="minorHAnsi" w:hAnsiTheme="minorHAnsi" w:cstheme="minorHAnsi"/>
          <w:b/>
        </w:rPr>
        <w:t>3</w:t>
      </w:r>
      <w:r w:rsidRPr="0095520B">
        <w:rPr>
          <w:rFonts w:asciiTheme="minorHAnsi" w:hAnsiTheme="minorHAnsi" w:cstheme="minorHAnsi"/>
          <w:b/>
        </w:rPr>
        <w:t xml:space="preserve"> r. do godziny 10:00.</w:t>
      </w:r>
    </w:p>
    <w:p w14:paraId="6A9836D6" w14:textId="77777777" w:rsidR="00EF7E90" w:rsidRPr="00D611E8" w:rsidRDefault="00EF7E90" w:rsidP="00177AA4">
      <w:pPr>
        <w:pStyle w:val="Textbody"/>
        <w:tabs>
          <w:tab w:val="left" w:pos="710"/>
        </w:tabs>
        <w:ind w:left="426" w:right="28" w:hanging="426"/>
        <w:rPr>
          <w:rFonts w:asciiTheme="minorHAnsi" w:hAnsiTheme="minorHAnsi" w:cstheme="minorHAnsi"/>
          <w:b/>
          <w:color w:val="FF0000"/>
          <w:u w:val="single"/>
        </w:rPr>
      </w:pPr>
    </w:p>
    <w:p w14:paraId="6C7CA18E"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Uwaga:</w:t>
      </w:r>
    </w:p>
    <w:p w14:paraId="044EC16C" w14:textId="77777777" w:rsidR="00EF7E90" w:rsidRPr="00177AA4" w:rsidRDefault="00EF7E90" w:rsidP="00177AA4">
      <w:pPr>
        <w:pStyle w:val="Textbody"/>
        <w:tabs>
          <w:tab w:val="left" w:pos="710"/>
        </w:tabs>
        <w:ind w:left="426" w:right="28"/>
        <w:rPr>
          <w:rFonts w:asciiTheme="minorHAnsi" w:hAnsiTheme="minorHAnsi" w:cstheme="minorHAnsi"/>
        </w:rPr>
      </w:pPr>
      <w:r w:rsidRPr="00177AA4">
        <w:rPr>
          <w:rFonts w:asciiTheme="minorHAnsi" w:hAnsiTheme="minorHAnsi" w:cstheme="minorHAnsi"/>
          <w:b/>
        </w:rPr>
        <w:t>Za datę i godzinę złożenia oferty rozumie się datę i godzinę jej wpływu na Platformę przetargową, tj. datę i godzinę złożenia oferty wyświetloną na koncie Zamawiającego.</w:t>
      </w:r>
    </w:p>
    <w:p w14:paraId="5C5EF106" w14:textId="77777777" w:rsidR="00EF7E90" w:rsidRPr="00177AA4" w:rsidRDefault="00EF7E90" w:rsidP="00177AA4">
      <w:pPr>
        <w:pStyle w:val="Standard"/>
        <w:tabs>
          <w:tab w:val="left" w:pos="710"/>
        </w:tabs>
        <w:ind w:left="426" w:hanging="426"/>
        <w:jc w:val="both"/>
        <w:rPr>
          <w:rFonts w:asciiTheme="minorHAnsi" w:hAnsiTheme="minorHAnsi" w:cstheme="minorHAnsi"/>
          <w:shd w:val="clear" w:color="auto" w:fill="FFFF00"/>
        </w:rPr>
      </w:pPr>
    </w:p>
    <w:p w14:paraId="41515423" w14:textId="77777777" w:rsidR="00EF7E90" w:rsidRPr="00177AA4" w:rsidRDefault="00EF7E90">
      <w:pPr>
        <w:pStyle w:val="Textbody"/>
        <w:numPr>
          <w:ilvl w:val="0"/>
          <w:numId w:val="20"/>
        </w:numPr>
        <w:tabs>
          <w:tab w:val="left" w:pos="852"/>
        </w:tabs>
        <w:ind w:left="426" w:right="28" w:hanging="426"/>
        <w:rPr>
          <w:rFonts w:asciiTheme="minorHAnsi" w:hAnsiTheme="minorHAnsi" w:cstheme="minorHAnsi"/>
        </w:rPr>
      </w:pPr>
      <w:r w:rsidRPr="00177AA4">
        <w:rPr>
          <w:rFonts w:asciiTheme="minorHAnsi" w:hAnsiTheme="minorHAnsi" w:cstheme="minorHAnsi"/>
        </w:rPr>
        <w:t>W przypadku otrzymania przez Zamawiającego oferty po terminie podanym w ust. 1 niniejszego rozdziału SWZ, oferta zostanie odrzucona.</w:t>
      </w:r>
    </w:p>
    <w:p w14:paraId="68159E33" w14:textId="77777777" w:rsidR="00EF7E90" w:rsidRPr="00177AA4" w:rsidRDefault="00EF7E90" w:rsidP="00177AA4">
      <w:pPr>
        <w:pStyle w:val="Textbody"/>
        <w:tabs>
          <w:tab w:val="left" w:pos="852"/>
        </w:tabs>
        <w:ind w:left="426" w:right="28"/>
        <w:rPr>
          <w:rFonts w:asciiTheme="minorHAnsi" w:hAnsiTheme="minorHAnsi" w:cstheme="minorHAnsi"/>
        </w:rPr>
      </w:pPr>
    </w:p>
    <w:p w14:paraId="2063026A" w14:textId="77777777" w:rsidR="00EF7E90" w:rsidRPr="00177AA4" w:rsidRDefault="00EF7E90" w:rsidP="00177AA4">
      <w:pPr>
        <w:pStyle w:val="Textbody"/>
        <w:tabs>
          <w:tab w:val="left" w:pos="852"/>
        </w:tabs>
        <w:ind w:right="28"/>
        <w:rPr>
          <w:rFonts w:asciiTheme="minorHAnsi" w:hAnsiTheme="minorHAnsi" w:cstheme="minorHAnsi"/>
        </w:rPr>
      </w:pPr>
    </w:p>
    <w:p w14:paraId="116067F7" w14:textId="77777777" w:rsidR="00EF7E90" w:rsidRPr="00177AA4" w:rsidRDefault="00EF7E90" w:rsidP="00BD1DC4">
      <w:pPr>
        <w:pStyle w:val="Nagwek2"/>
        <w:jc w:val="center"/>
        <w:rPr>
          <w:rFonts w:asciiTheme="minorHAnsi" w:hAnsiTheme="minorHAnsi" w:cstheme="minorHAnsi"/>
          <w:sz w:val="24"/>
        </w:rPr>
      </w:pPr>
      <w:bookmarkStart w:id="61" w:name="__RefHeading__11936_46135782"/>
      <w:bookmarkStart w:id="62" w:name="Bookmark35"/>
      <w:r w:rsidRPr="00177AA4">
        <w:rPr>
          <w:rFonts w:asciiTheme="minorHAnsi" w:hAnsiTheme="minorHAnsi" w:cstheme="minorHAnsi"/>
          <w:sz w:val="24"/>
          <w:u w:val="single"/>
        </w:rPr>
        <w:t>ROZDZIAŁ X</w:t>
      </w:r>
      <w:bookmarkEnd w:id="61"/>
      <w:bookmarkEnd w:id="62"/>
      <w:r w:rsidR="00BA23C2" w:rsidRPr="00177AA4">
        <w:rPr>
          <w:rFonts w:asciiTheme="minorHAnsi" w:hAnsiTheme="minorHAnsi" w:cstheme="minorHAnsi"/>
          <w:sz w:val="24"/>
          <w:u w:val="single"/>
        </w:rPr>
        <w:t>VI</w:t>
      </w:r>
    </w:p>
    <w:p w14:paraId="3A811ED6" w14:textId="77777777" w:rsidR="00EF7E90" w:rsidRPr="00177AA4" w:rsidRDefault="00EF7E90" w:rsidP="00BD1DC4">
      <w:pPr>
        <w:pStyle w:val="Nagwek2"/>
        <w:jc w:val="center"/>
        <w:rPr>
          <w:rFonts w:asciiTheme="minorHAnsi" w:hAnsiTheme="minorHAnsi" w:cstheme="minorHAnsi"/>
          <w:sz w:val="24"/>
        </w:rPr>
      </w:pPr>
      <w:bookmarkStart w:id="63" w:name="__RefHeading__11938_46135782"/>
      <w:bookmarkStart w:id="64" w:name="Bookmark36"/>
      <w:r w:rsidRPr="00177AA4">
        <w:rPr>
          <w:rFonts w:asciiTheme="minorHAnsi" w:hAnsiTheme="minorHAnsi" w:cstheme="minorHAnsi"/>
          <w:sz w:val="24"/>
        </w:rPr>
        <w:t>TERMIN OTWARCIA OFERT CZYNNOŚCI ZWIĄZANE Z OTWARCIEM OFERT</w:t>
      </w:r>
      <w:bookmarkEnd w:id="63"/>
      <w:bookmarkEnd w:id="64"/>
    </w:p>
    <w:p w14:paraId="0688C2C0" w14:textId="77777777" w:rsidR="00EF7E90" w:rsidRPr="00177AA4" w:rsidRDefault="00EF7E90" w:rsidP="00177AA4">
      <w:pPr>
        <w:pStyle w:val="Textbody"/>
        <w:ind w:left="426" w:right="28"/>
        <w:rPr>
          <w:rFonts w:asciiTheme="minorHAnsi" w:hAnsiTheme="minorHAnsi" w:cstheme="minorHAnsi"/>
        </w:rPr>
      </w:pPr>
    </w:p>
    <w:p w14:paraId="47A3EC68" w14:textId="3075D84F" w:rsidR="00EF7E90" w:rsidRPr="00177AA4" w:rsidRDefault="00EF7E90">
      <w:pPr>
        <w:pStyle w:val="Textbody"/>
        <w:numPr>
          <w:ilvl w:val="0"/>
          <w:numId w:val="21"/>
        </w:numPr>
        <w:ind w:left="426" w:right="28" w:hanging="426"/>
        <w:rPr>
          <w:rFonts w:asciiTheme="minorHAnsi" w:hAnsiTheme="minorHAnsi" w:cstheme="minorHAnsi"/>
        </w:rPr>
      </w:pPr>
      <w:r w:rsidRPr="00177AA4">
        <w:rPr>
          <w:rFonts w:asciiTheme="minorHAnsi" w:hAnsiTheme="minorHAnsi" w:cstheme="minorHAnsi"/>
        </w:rPr>
        <w:t xml:space="preserve">Otwarcie ofert nastąpi w dniu </w:t>
      </w:r>
      <w:r w:rsidR="00DF4B0C" w:rsidRPr="0095520B">
        <w:rPr>
          <w:rFonts w:asciiTheme="minorHAnsi" w:hAnsiTheme="minorHAnsi" w:cstheme="minorHAnsi"/>
          <w:b/>
        </w:rPr>
        <w:t>0</w:t>
      </w:r>
      <w:r w:rsidR="002005A1" w:rsidRPr="0095520B">
        <w:rPr>
          <w:rFonts w:asciiTheme="minorHAnsi" w:hAnsiTheme="minorHAnsi" w:cstheme="minorHAnsi"/>
          <w:b/>
        </w:rPr>
        <w:t>5</w:t>
      </w:r>
      <w:r w:rsidR="00DF4B0C" w:rsidRPr="0095520B">
        <w:rPr>
          <w:rFonts w:asciiTheme="minorHAnsi" w:hAnsiTheme="minorHAnsi" w:cstheme="minorHAnsi"/>
          <w:b/>
        </w:rPr>
        <w:t>.</w:t>
      </w:r>
      <w:r w:rsidR="002005A1" w:rsidRPr="0095520B">
        <w:rPr>
          <w:rFonts w:asciiTheme="minorHAnsi" w:hAnsiTheme="minorHAnsi" w:cstheme="minorHAnsi"/>
          <w:b/>
        </w:rPr>
        <w:t>01</w:t>
      </w:r>
      <w:r w:rsidRPr="0095520B">
        <w:rPr>
          <w:rFonts w:asciiTheme="minorHAnsi" w:hAnsiTheme="minorHAnsi" w:cstheme="minorHAnsi"/>
          <w:b/>
        </w:rPr>
        <w:t>.202</w:t>
      </w:r>
      <w:r w:rsidR="002005A1" w:rsidRPr="0095520B">
        <w:rPr>
          <w:rFonts w:asciiTheme="minorHAnsi" w:hAnsiTheme="minorHAnsi" w:cstheme="minorHAnsi"/>
          <w:b/>
        </w:rPr>
        <w:t>3</w:t>
      </w:r>
      <w:r w:rsidRPr="0095520B">
        <w:rPr>
          <w:rFonts w:asciiTheme="minorHAnsi" w:hAnsiTheme="minorHAnsi" w:cstheme="minorHAnsi"/>
          <w:b/>
        </w:rPr>
        <w:t xml:space="preserve">r. </w:t>
      </w:r>
      <w:r w:rsidRPr="0095520B">
        <w:rPr>
          <w:rFonts w:asciiTheme="minorHAnsi" w:hAnsiTheme="minorHAnsi" w:cstheme="minorHAnsi"/>
        </w:rPr>
        <w:t xml:space="preserve">o </w:t>
      </w:r>
      <w:r w:rsidRPr="00177AA4">
        <w:rPr>
          <w:rFonts w:asciiTheme="minorHAnsi" w:hAnsiTheme="minorHAnsi" w:cstheme="minorHAnsi"/>
        </w:rPr>
        <w:t>godzinie</w:t>
      </w:r>
      <w:r w:rsidRPr="00177AA4">
        <w:rPr>
          <w:rFonts w:asciiTheme="minorHAnsi" w:hAnsiTheme="minorHAnsi" w:cstheme="minorHAnsi"/>
          <w:b/>
        </w:rPr>
        <w:t xml:space="preserve"> </w:t>
      </w:r>
      <w:r w:rsidR="00BA23C2" w:rsidRPr="00177AA4">
        <w:rPr>
          <w:rFonts w:asciiTheme="minorHAnsi" w:hAnsiTheme="minorHAnsi" w:cstheme="minorHAnsi"/>
          <w:b/>
        </w:rPr>
        <w:t>10</w:t>
      </w:r>
      <w:r w:rsidRPr="00177AA4">
        <w:rPr>
          <w:rFonts w:asciiTheme="minorHAnsi" w:hAnsiTheme="minorHAnsi" w:cstheme="minorHAnsi"/>
          <w:b/>
        </w:rPr>
        <w:t>:30</w:t>
      </w:r>
      <w:r w:rsidRPr="00177AA4">
        <w:rPr>
          <w:rFonts w:asciiTheme="minorHAnsi" w:hAnsiTheme="minorHAnsi" w:cstheme="minorHAnsi"/>
        </w:rPr>
        <w:t xml:space="preserve">, za pośrednictwem Platformy przetargowej poprzez odszyfrowanie złożonych ofert przez Zamawiającego, w pokoju nr </w:t>
      </w:r>
      <w:r w:rsidR="00BA23C2" w:rsidRPr="00177AA4">
        <w:rPr>
          <w:rFonts w:asciiTheme="minorHAnsi" w:hAnsiTheme="minorHAnsi" w:cstheme="minorHAnsi"/>
        </w:rPr>
        <w:t>105.</w:t>
      </w:r>
    </w:p>
    <w:p w14:paraId="76B13582" w14:textId="77777777" w:rsidR="00EF7E90" w:rsidRPr="00177AA4" w:rsidRDefault="00EF7E90" w:rsidP="00177AA4">
      <w:pPr>
        <w:pStyle w:val="Standard"/>
        <w:ind w:left="426" w:right="28" w:hanging="426"/>
        <w:jc w:val="both"/>
        <w:rPr>
          <w:rFonts w:asciiTheme="minorHAnsi" w:hAnsiTheme="minorHAnsi" w:cstheme="minorHAnsi"/>
        </w:rPr>
      </w:pPr>
    </w:p>
    <w:p w14:paraId="075EB35E"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rPr>
        <w:t>Najpóźniej przed otwarciem ofert, Zamawiający udostępni na Platformie przetargowej informację o kwocie, jaką zamierza przeznaczyć na sfinansowanie niniejszego zamówienia (kwota brutto, wraz z podatkiem VAT).</w:t>
      </w:r>
    </w:p>
    <w:p w14:paraId="5713C96E" w14:textId="77777777" w:rsidR="00EF7E90" w:rsidRPr="00177AA4" w:rsidRDefault="00EF7E90" w:rsidP="00177AA4">
      <w:pPr>
        <w:pStyle w:val="Standard"/>
        <w:ind w:left="426" w:right="28" w:hanging="426"/>
        <w:jc w:val="both"/>
        <w:rPr>
          <w:rFonts w:asciiTheme="minorHAnsi" w:hAnsiTheme="minorHAnsi" w:cstheme="minorHAnsi"/>
        </w:rPr>
      </w:pPr>
    </w:p>
    <w:p w14:paraId="2D236837" w14:textId="77777777" w:rsidR="00EF7E90" w:rsidRPr="00177AA4" w:rsidRDefault="00EF7E90">
      <w:pPr>
        <w:pStyle w:val="Standard"/>
        <w:numPr>
          <w:ilvl w:val="0"/>
          <w:numId w:val="21"/>
        </w:numPr>
        <w:ind w:left="426" w:right="28" w:hanging="426"/>
        <w:jc w:val="both"/>
        <w:rPr>
          <w:rFonts w:asciiTheme="minorHAnsi" w:hAnsiTheme="minorHAnsi" w:cstheme="minorHAnsi"/>
        </w:rPr>
      </w:pPr>
      <w:r w:rsidRPr="00177AA4">
        <w:rPr>
          <w:rFonts w:asciiTheme="minorHAnsi" w:hAnsiTheme="minorHAnsi" w:cstheme="minorHAnsi"/>
          <w:bCs/>
        </w:rPr>
        <w:t>Niezwłocznie po otwarciu ofert Zamawiający udostępni na Platformie przetargowej</w:t>
      </w:r>
      <w:r w:rsidRPr="00177AA4">
        <w:rPr>
          <w:rFonts w:asciiTheme="minorHAnsi" w:hAnsiTheme="minorHAnsi" w:cstheme="minorHAnsi"/>
          <w:bCs/>
        </w:rPr>
        <w:br/>
        <w:t>informacje o:</w:t>
      </w:r>
    </w:p>
    <w:p w14:paraId="4261C4FF" w14:textId="77777777" w:rsidR="00EF7E90" w:rsidRPr="00177AA4" w:rsidRDefault="00EF7E90" w:rsidP="00177AA4">
      <w:pPr>
        <w:pStyle w:val="Standard"/>
        <w:ind w:right="28"/>
        <w:jc w:val="both"/>
        <w:rPr>
          <w:rFonts w:asciiTheme="minorHAnsi" w:hAnsiTheme="minorHAnsi" w:cstheme="minorHAnsi"/>
          <w:bCs/>
        </w:rPr>
      </w:pPr>
    </w:p>
    <w:p w14:paraId="3BCF3B43"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1) nazwach albo imionach i nazwiskach oraz siedzibach lub miejscach prowadzonej działalności gospodarczej albo miejscach zamieszkania wykonawców, których oferty zostały otwarte;</w:t>
      </w:r>
    </w:p>
    <w:p w14:paraId="18213DE7" w14:textId="77777777" w:rsidR="00EF7E90" w:rsidRPr="00177AA4" w:rsidRDefault="00EF7E90" w:rsidP="00177AA4">
      <w:pPr>
        <w:pStyle w:val="Standard"/>
        <w:ind w:left="851" w:right="28"/>
        <w:jc w:val="both"/>
        <w:rPr>
          <w:rFonts w:asciiTheme="minorHAnsi" w:hAnsiTheme="minorHAnsi" w:cstheme="minorHAnsi"/>
        </w:rPr>
      </w:pPr>
      <w:r w:rsidRPr="00177AA4">
        <w:rPr>
          <w:rFonts w:asciiTheme="minorHAnsi" w:hAnsiTheme="minorHAnsi" w:cstheme="minorHAnsi"/>
          <w:bCs/>
        </w:rPr>
        <w:t>2) cenach zawartych w ofertach.</w:t>
      </w:r>
    </w:p>
    <w:p w14:paraId="4E50821C" w14:textId="77777777" w:rsidR="00EF7E90" w:rsidRPr="00177AA4" w:rsidRDefault="00EF7E90" w:rsidP="00177AA4">
      <w:pPr>
        <w:pStyle w:val="Textbody"/>
        <w:tabs>
          <w:tab w:val="left" w:pos="852"/>
        </w:tabs>
        <w:ind w:right="28"/>
        <w:rPr>
          <w:rFonts w:asciiTheme="minorHAnsi" w:hAnsiTheme="minorHAnsi" w:cstheme="minorHAnsi"/>
        </w:rPr>
      </w:pPr>
    </w:p>
    <w:p w14:paraId="019C590C" w14:textId="77777777" w:rsidR="00EF7E90" w:rsidRPr="00177AA4" w:rsidRDefault="00EF7E90" w:rsidP="00BD1DC4">
      <w:pPr>
        <w:pStyle w:val="Standard"/>
        <w:ind w:left="426"/>
        <w:jc w:val="center"/>
        <w:rPr>
          <w:rFonts w:asciiTheme="minorHAnsi" w:hAnsiTheme="minorHAnsi" w:cstheme="minorHAnsi"/>
          <w:u w:val="single"/>
        </w:rPr>
      </w:pPr>
    </w:p>
    <w:p w14:paraId="6610D1E9" w14:textId="77777777" w:rsidR="00BA23C2" w:rsidRPr="00177AA4" w:rsidRDefault="00BA23C2" w:rsidP="00BD1DC4">
      <w:pPr>
        <w:pStyle w:val="Standard"/>
        <w:ind w:left="426"/>
        <w:jc w:val="center"/>
        <w:rPr>
          <w:rFonts w:asciiTheme="minorHAnsi" w:hAnsiTheme="minorHAnsi" w:cstheme="minorHAnsi"/>
        </w:rPr>
      </w:pPr>
      <w:r w:rsidRPr="00177AA4">
        <w:rPr>
          <w:rFonts w:asciiTheme="minorHAnsi" w:hAnsiTheme="minorHAnsi" w:cstheme="minorHAnsi"/>
          <w:b/>
          <w:u w:val="single"/>
        </w:rPr>
        <w:t>ROZDZIAŁ XVII</w:t>
      </w:r>
    </w:p>
    <w:p w14:paraId="2E51CC76" w14:textId="77777777" w:rsidR="00BA23C2" w:rsidRPr="00177AA4" w:rsidRDefault="00BA23C2" w:rsidP="00BD1DC4">
      <w:pPr>
        <w:pStyle w:val="Textbody"/>
        <w:jc w:val="center"/>
        <w:rPr>
          <w:rFonts w:asciiTheme="minorHAnsi" w:hAnsiTheme="minorHAnsi" w:cstheme="minorHAnsi"/>
        </w:rPr>
      </w:pPr>
      <w:r w:rsidRPr="00177AA4">
        <w:rPr>
          <w:rFonts w:asciiTheme="minorHAnsi" w:hAnsiTheme="minorHAnsi" w:cstheme="minorHAnsi"/>
          <w:b/>
        </w:rPr>
        <w:t>INFORMACJE O TRYBIE OCENY OFERT</w:t>
      </w:r>
    </w:p>
    <w:p w14:paraId="131D90A1" w14:textId="77777777" w:rsidR="00BA23C2" w:rsidRPr="00177AA4" w:rsidRDefault="00BA23C2" w:rsidP="00177AA4">
      <w:pPr>
        <w:pStyle w:val="Standard"/>
        <w:ind w:right="28"/>
        <w:jc w:val="both"/>
        <w:rPr>
          <w:rFonts w:asciiTheme="minorHAnsi" w:hAnsiTheme="minorHAnsi" w:cstheme="minorHAnsi"/>
        </w:rPr>
      </w:pPr>
    </w:p>
    <w:p w14:paraId="70422815"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3508A54A" w14:textId="77777777" w:rsidR="00BA23C2" w:rsidRPr="00177AA4" w:rsidRDefault="00BA23C2" w:rsidP="00177AA4">
      <w:pPr>
        <w:pStyle w:val="Standard"/>
        <w:jc w:val="both"/>
        <w:rPr>
          <w:rFonts w:asciiTheme="minorHAnsi" w:hAnsiTheme="minorHAnsi" w:cstheme="minorHAnsi"/>
        </w:rPr>
      </w:pPr>
    </w:p>
    <w:p w14:paraId="27B9E4DF"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poprawi w ofercie omyłki wskazane w art. 223 ust. 2 ustawy, niezwłocznie zawiadamiając o tym Wykonawcę, którego oferta zostanie poprawiona.</w:t>
      </w:r>
    </w:p>
    <w:p w14:paraId="218E0273" w14:textId="77777777" w:rsidR="00BA23C2" w:rsidRPr="00177AA4" w:rsidRDefault="00BA23C2" w:rsidP="00177AA4">
      <w:pPr>
        <w:pStyle w:val="Standard"/>
        <w:jc w:val="both"/>
        <w:rPr>
          <w:rFonts w:asciiTheme="minorHAnsi" w:hAnsiTheme="minorHAnsi" w:cstheme="minorHAnsi"/>
        </w:rPr>
      </w:pPr>
    </w:p>
    <w:p w14:paraId="6000BB89"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odrzuci złożoną ofertę, w przypadku wystąpienia przynajmniej jednej z okoliczności, o których mowa w art. 226 ust. 1 ustawy.</w:t>
      </w:r>
    </w:p>
    <w:p w14:paraId="172754BC" w14:textId="77777777" w:rsidR="00BA23C2" w:rsidRPr="00177AA4" w:rsidRDefault="00BA23C2" w:rsidP="00177AA4">
      <w:pPr>
        <w:pStyle w:val="Standard"/>
        <w:jc w:val="both"/>
        <w:rPr>
          <w:rFonts w:asciiTheme="minorHAnsi" w:hAnsiTheme="minorHAnsi" w:cstheme="minorHAnsi"/>
        </w:rPr>
      </w:pPr>
    </w:p>
    <w:p w14:paraId="5AEA5B3B"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W przypadku, gdy nie zostanie złożona żadna oferta niepodlegająca odrzuceniu, postępowanie zostanie unieważnione. Zamawiający unieważni postępowanie także w innych przypadkach, określonych w ustawie.</w:t>
      </w:r>
    </w:p>
    <w:p w14:paraId="6BBAC358" w14:textId="77777777" w:rsidR="00BA23C2" w:rsidRPr="00177AA4" w:rsidRDefault="00BA23C2" w:rsidP="00177AA4">
      <w:pPr>
        <w:pStyle w:val="Standard"/>
        <w:jc w:val="both"/>
        <w:rPr>
          <w:rFonts w:asciiTheme="minorHAnsi" w:hAnsiTheme="minorHAnsi" w:cstheme="minorHAnsi"/>
        </w:rPr>
      </w:pPr>
    </w:p>
    <w:p w14:paraId="76E4E9CC"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przyzna zamówienie Wykonawcy, który złoży ofertę niepodlegającą odrzuceniu, i która zostanie najwyżej oceniona (uzyska największą liczbę punktów przyznanych według kryteriów wyboru oferty określonych w niniejszej SWZ). Zamawiający nie przewiduje prowadzenia negocjacji w celu ulepszenia treści ofert.</w:t>
      </w:r>
    </w:p>
    <w:p w14:paraId="46EA276D" w14:textId="77777777" w:rsidR="00BA23C2" w:rsidRPr="00177AA4" w:rsidRDefault="00BA23C2" w:rsidP="00177AA4">
      <w:pPr>
        <w:pStyle w:val="Standard"/>
        <w:ind w:right="28"/>
        <w:jc w:val="both"/>
        <w:rPr>
          <w:rFonts w:asciiTheme="minorHAnsi" w:hAnsiTheme="minorHAnsi" w:cstheme="minorHAnsi"/>
        </w:rPr>
      </w:pPr>
    </w:p>
    <w:p w14:paraId="1FF7653B" w14:textId="77777777" w:rsidR="00BA23C2" w:rsidRPr="00177AA4" w:rsidRDefault="00BA23C2">
      <w:pPr>
        <w:pStyle w:val="Akapitzlist"/>
        <w:numPr>
          <w:ilvl w:val="1"/>
          <w:numId w:val="22"/>
        </w:numPr>
        <w:ind w:left="426" w:right="28" w:hanging="426"/>
        <w:jc w:val="both"/>
        <w:rPr>
          <w:rFonts w:asciiTheme="minorHAnsi" w:hAnsiTheme="minorHAnsi" w:cstheme="minorHAnsi"/>
        </w:rPr>
      </w:pPr>
      <w:r w:rsidRPr="00177AA4">
        <w:rPr>
          <w:rFonts w:asciiTheme="minorHAnsi" w:hAnsiTheme="minorHAnsi" w:cstheme="minorHAnsi"/>
        </w:rPr>
        <w:t>Zamawiający powiadomi o wyniku postępowania przesyłając zawiadomienie wszystkim Wykonawcom, którzy złożyli oferty oraz poprzez zamieszczenie stosownej informacji na Platformie przetargowej. Zawiadomienie o rozstrzygnięciu postępowania będzie zawierało informacje, o których mowa w art. 253 ustawy.</w:t>
      </w:r>
    </w:p>
    <w:p w14:paraId="70F339BC" w14:textId="77777777" w:rsidR="0089036F" w:rsidRPr="00177AA4" w:rsidRDefault="0089036F" w:rsidP="00177AA4">
      <w:pPr>
        <w:pStyle w:val="Akapitzlist"/>
        <w:jc w:val="both"/>
        <w:rPr>
          <w:rFonts w:asciiTheme="minorHAnsi" w:hAnsiTheme="minorHAnsi" w:cstheme="minorHAnsi"/>
        </w:rPr>
      </w:pPr>
    </w:p>
    <w:p w14:paraId="3DFACF11" w14:textId="77777777" w:rsidR="0089036F" w:rsidRPr="00177AA4" w:rsidRDefault="0089036F" w:rsidP="00177AA4">
      <w:pPr>
        <w:pStyle w:val="Akapitzlist"/>
        <w:ind w:left="426" w:right="28"/>
        <w:jc w:val="both"/>
        <w:rPr>
          <w:rFonts w:asciiTheme="minorHAnsi" w:hAnsiTheme="minorHAnsi" w:cstheme="minorHAnsi"/>
        </w:rPr>
      </w:pPr>
    </w:p>
    <w:p w14:paraId="59E69D0F" w14:textId="77777777" w:rsidR="00EF7E90" w:rsidRPr="00177AA4" w:rsidRDefault="00EF7E90" w:rsidP="00177AA4">
      <w:pPr>
        <w:pStyle w:val="Standard"/>
        <w:jc w:val="both"/>
        <w:rPr>
          <w:rFonts w:asciiTheme="minorHAnsi" w:hAnsiTheme="minorHAnsi" w:cstheme="minorHAnsi"/>
        </w:rPr>
      </w:pPr>
    </w:p>
    <w:p w14:paraId="7F243923" w14:textId="77777777" w:rsidR="002D2C4D" w:rsidRPr="00177AA4" w:rsidRDefault="002D2C4D" w:rsidP="00BD1DC4">
      <w:pPr>
        <w:pStyle w:val="Nagwek2"/>
        <w:jc w:val="center"/>
        <w:rPr>
          <w:rFonts w:asciiTheme="minorHAnsi" w:hAnsiTheme="minorHAnsi" w:cstheme="minorHAnsi"/>
          <w:sz w:val="24"/>
        </w:rPr>
      </w:pPr>
      <w:bookmarkStart w:id="65" w:name="__RefHeading__11940_46135782"/>
      <w:bookmarkStart w:id="66" w:name="Bookmark37"/>
      <w:r w:rsidRPr="00177AA4">
        <w:rPr>
          <w:rFonts w:asciiTheme="minorHAnsi" w:hAnsiTheme="minorHAnsi" w:cstheme="minorHAnsi"/>
          <w:sz w:val="24"/>
          <w:u w:val="single"/>
        </w:rPr>
        <w:t>ROZDZIAŁ X</w:t>
      </w:r>
      <w:bookmarkEnd w:id="65"/>
      <w:bookmarkEnd w:id="66"/>
      <w:r w:rsidRPr="00177AA4">
        <w:rPr>
          <w:rFonts w:asciiTheme="minorHAnsi" w:hAnsiTheme="minorHAnsi" w:cstheme="minorHAnsi"/>
          <w:sz w:val="24"/>
          <w:u w:val="single"/>
        </w:rPr>
        <w:t>VIII</w:t>
      </w:r>
    </w:p>
    <w:p w14:paraId="2BB0FB1D" w14:textId="77777777" w:rsidR="002D2C4D" w:rsidRPr="00177AA4" w:rsidRDefault="002D2C4D" w:rsidP="00BD1DC4">
      <w:pPr>
        <w:pStyle w:val="Nagwek2"/>
        <w:jc w:val="center"/>
        <w:rPr>
          <w:rFonts w:asciiTheme="minorHAnsi" w:hAnsiTheme="minorHAnsi" w:cstheme="minorHAnsi"/>
          <w:sz w:val="24"/>
        </w:rPr>
      </w:pPr>
      <w:bookmarkStart w:id="67" w:name="__RefHeading__11942_46135782"/>
      <w:bookmarkStart w:id="68" w:name="Bookmark38"/>
      <w:r w:rsidRPr="00177AA4">
        <w:rPr>
          <w:rFonts w:asciiTheme="minorHAnsi" w:hAnsiTheme="minorHAnsi" w:cstheme="minorHAnsi"/>
          <w:sz w:val="24"/>
        </w:rPr>
        <w:t>SPOSÓB OBLICZENIA CENY</w:t>
      </w:r>
      <w:bookmarkEnd w:id="67"/>
      <w:bookmarkEnd w:id="68"/>
    </w:p>
    <w:p w14:paraId="3F9E43B4" w14:textId="77777777" w:rsidR="002D2C4D" w:rsidRPr="00177AA4" w:rsidRDefault="002D2C4D" w:rsidP="00177AA4">
      <w:pPr>
        <w:autoSpaceDE w:val="0"/>
        <w:spacing w:after="0"/>
        <w:jc w:val="both"/>
        <w:rPr>
          <w:rFonts w:cstheme="minorHAnsi"/>
          <w:color w:val="000000"/>
          <w:sz w:val="24"/>
          <w:szCs w:val="24"/>
        </w:rPr>
      </w:pPr>
    </w:p>
    <w:p w14:paraId="359824C3"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 Cenę ofertową stanowi kwota podana w formularzu oferty. </w:t>
      </w:r>
    </w:p>
    <w:p w14:paraId="28C7148C"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2. Cena oferty winna być wyrażona w złotych polskich (PLN), w złotych polskich będą prowadzone również rozliczenia pomiędzy zamawiającym a wykonawcą. </w:t>
      </w:r>
    </w:p>
    <w:p w14:paraId="786C122D"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3. Cena oferty powinna zostać wyliczona przez wykonawcę w oparciu o całkowity zakres prac przedstawiony w opisie przedmiotu zamówienia oraz istotnymi postanowieniami umowy określony w niniejszej SWZ. Uznaje się, że cena oferty w całości pokrywa wynagrodzenie wykonawcy. </w:t>
      </w:r>
    </w:p>
    <w:p w14:paraId="650247F3"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4. Wykonawca w formularzu ofertowym winien podać </w:t>
      </w:r>
      <w:r w:rsidRPr="00177AA4">
        <w:rPr>
          <w:rFonts w:cstheme="minorHAnsi"/>
          <w:b/>
          <w:bCs/>
          <w:color w:val="000000"/>
          <w:sz w:val="24"/>
          <w:szCs w:val="24"/>
        </w:rPr>
        <w:t xml:space="preserve">ryczałtową cenę </w:t>
      </w:r>
      <w:r w:rsidRPr="00177AA4">
        <w:rPr>
          <w:rFonts w:cstheme="minorHAnsi"/>
          <w:color w:val="000000"/>
          <w:sz w:val="24"/>
          <w:szCs w:val="24"/>
        </w:rPr>
        <w:t xml:space="preserve">za realizację całości zamówienia. </w:t>
      </w:r>
    </w:p>
    <w:p w14:paraId="238F1C02"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5. Ustalenie prawidłowej stawki podatku VAT pozostaje w gestii wykonawcy, który zobowiązany jest przyjąć obowiązująca stawkę podatku VAT zgodnie z ustawą z dnia 11 marca 2004 r. o podatku od towarów i usług (Dz.U. z 2020 r. poz. 106, z </w:t>
      </w:r>
      <w:proofErr w:type="spellStart"/>
      <w:r w:rsidRPr="00177AA4">
        <w:rPr>
          <w:rFonts w:cstheme="minorHAnsi"/>
          <w:color w:val="000000"/>
          <w:sz w:val="24"/>
          <w:szCs w:val="24"/>
        </w:rPr>
        <w:t>późn</w:t>
      </w:r>
      <w:proofErr w:type="spellEnd"/>
      <w:r w:rsidRPr="00177AA4">
        <w:rPr>
          <w:rFonts w:cstheme="minorHAnsi"/>
          <w:color w:val="000000"/>
          <w:sz w:val="24"/>
          <w:szCs w:val="24"/>
        </w:rPr>
        <w:t xml:space="preserve">. zm.). </w:t>
      </w:r>
    </w:p>
    <w:p w14:paraId="44322D54"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6. Wyliczona cena oferty brutto będzie służyć do porównania złożonych ofert i do rozliczenia w trakcie realizacji zamówienia. </w:t>
      </w:r>
    </w:p>
    <w:p w14:paraId="5401B69F"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7. Cena oferty musi obejmować wszystkie koszty i składniki związane z realizacją niniejszego zamówienia wynikające bezpośrednio z SWZ opisu przedmiotu zamówienia oraz koszty wszelkich prac niezbędnych do zrealizowania przedmiotu zamówienia, a nie wymienionych w dokumentach, których wykonanie jest konieczne dla prawidłowego i kompleksowego wykonania przedmiotu zamówienia. </w:t>
      </w:r>
    </w:p>
    <w:p w14:paraId="60C7DA0F"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lastRenderedPageBreak/>
        <w:t xml:space="preserve">8. Skutki finansowe jakichkolwiek błędów w obliczeniu ceny ofertowej obciążają wyłącznie wykonawcę niniejszego zamówienia. W związku z czym wykonawca musi przewidzieć wszelkie okoliczności, które mogą wpłynąć na cenę. </w:t>
      </w:r>
    </w:p>
    <w:p w14:paraId="6E056BA8"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9. Cenę ryczałtową traktować należy jako stałą i niezmienna z wyjątkiem sytuacji zmiany stawki podatku VAT </w:t>
      </w:r>
      <w:r w:rsidRPr="00177AA4">
        <w:rPr>
          <w:rFonts w:cstheme="minorHAnsi"/>
          <w:color w:val="FF0000"/>
          <w:sz w:val="24"/>
          <w:szCs w:val="24"/>
        </w:rPr>
        <w:t xml:space="preserve">. </w:t>
      </w:r>
    </w:p>
    <w:p w14:paraId="60FFEFAF" w14:textId="77777777" w:rsidR="002D2C4D" w:rsidRPr="00177AA4" w:rsidRDefault="002D2C4D" w:rsidP="00177AA4">
      <w:pPr>
        <w:autoSpaceDE w:val="0"/>
        <w:spacing w:after="53"/>
        <w:jc w:val="both"/>
        <w:rPr>
          <w:rFonts w:cstheme="minorHAnsi"/>
          <w:sz w:val="24"/>
          <w:szCs w:val="24"/>
        </w:rPr>
      </w:pPr>
      <w:r w:rsidRPr="00177AA4">
        <w:rPr>
          <w:rFonts w:cstheme="minorHAnsi"/>
          <w:color w:val="000000"/>
          <w:sz w:val="24"/>
          <w:szCs w:val="24"/>
        </w:rPr>
        <w:t xml:space="preserve">10. </w:t>
      </w:r>
      <w:r w:rsidRPr="00177AA4">
        <w:rPr>
          <w:rFonts w:cstheme="minorHAnsi"/>
          <w:b/>
          <w:bCs/>
          <w:color w:val="000000"/>
          <w:sz w:val="24"/>
          <w:szCs w:val="24"/>
        </w:rPr>
        <w:t xml:space="preserve">Uwaga! Załączone przedmiary robót nie stanowią wyłącznej podstawy do obliczenia ceny oferty. Należy je traktować jako pomoc dla wykonawców w przygotowaniu oferty, jednak wykonawca przy sporządzaniu oferty cenowej jest zobowiązany do uwzględnienia wszystkich niezbędnych prac koniecznych do wykonania przedmiotu zamówienia wynikających z niniejszej SWZ wraz z załącznikami. </w:t>
      </w:r>
    </w:p>
    <w:p w14:paraId="559AFCE4" w14:textId="77777777" w:rsidR="002D2C4D" w:rsidRPr="00177AA4" w:rsidRDefault="002D2C4D" w:rsidP="00177AA4">
      <w:pPr>
        <w:autoSpaceDE w:val="0"/>
        <w:spacing w:after="53"/>
        <w:jc w:val="both"/>
        <w:rPr>
          <w:rFonts w:cstheme="minorHAnsi"/>
          <w:color w:val="000000"/>
          <w:sz w:val="24"/>
          <w:szCs w:val="24"/>
        </w:rPr>
      </w:pPr>
      <w:r w:rsidRPr="00177AA4">
        <w:rPr>
          <w:rFonts w:cstheme="minorHAnsi"/>
          <w:color w:val="000000"/>
          <w:sz w:val="24"/>
          <w:szCs w:val="24"/>
        </w:rPr>
        <w:t xml:space="preserve">11. Cena oferty powinna być wyrażona w złotych polskich (PLN) z dokładnością do dwóch miejsc po przecinku. Zaokrąglenia do dwóch miejsc po przecinku należy dokonać zgodnie z zasadą ze końcówka poniżej 0,5 grosza należy pominąć, a końcówkę 0,5 grosza i wyższą należy zaokrąglić do 1 grosza. </w:t>
      </w:r>
    </w:p>
    <w:p w14:paraId="35E49B62" w14:textId="77777777" w:rsidR="002D2C4D" w:rsidRPr="00177AA4" w:rsidRDefault="002D2C4D" w:rsidP="00177AA4">
      <w:pPr>
        <w:pStyle w:val="Default"/>
        <w:jc w:val="both"/>
        <w:rPr>
          <w:rFonts w:asciiTheme="minorHAnsi" w:hAnsiTheme="minorHAnsi" w:cstheme="minorHAnsi"/>
        </w:rPr>
      </w:pPr>
      <w:r w:rsidRPr="00177AA4">
        <w:rPr>
          <w:rFonts w:asciiTheme="minorHAnsi" w:hAnsiTheme="minorHAnsi" w:cstheme="minorHAnsi"/>
        </w:rPr>
        <w:t xml:space="preserve">12. </w:t>
      </w:r>
      <w:r w:rsidRPr="00177AA4">
        <w:rPr>
          <w:rFonts w:asciiTheme="minorHAnsi" w:hAnsiTheme="minorHAnsi" w:cstheme="minorHAnsi"/>
          <w:b/>
          <w:bCs/>
        </w:rPr>
        <w:t xml:space="preserve">Wyjaśnienia dotyczące ceny wskazanej w ofercie. Badanie rażąco niskiej ceny. </w:t>
      </w:r>
      <w:r w:rsidRPr="00177AA4">
        <w:rPr>
          <w:rFonts w:asciiTheme="minorHAnsi" w:hAnsiTheme="minorHAnsi"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z wymaganiami </w:t>
      </w:r>
    </w:p>
    <w:p w14:paraId="1E29CF4D" w14:textId="77777777" w:rsidR="002D2C4D" w:rsidRPr="00177AA4" w:rsidRDefault="002D2C4D" w:rsidP="00177AA4">
      <w:pPr>
        <w:autoSpaceDE w:val="0"/>
        <w:spacing w:after="0"/>
        <w:jc w:val="both"/>
        <w:rPr>
          <w:rFonts w:cstheme="minorHAnsi"/>
          <w:color w:val="000000"/>
          <w:sz w:val="24"/>
          <w:szCs w:val="24"/>
        </w:rPr>
      </w:pPr>
      <w:r w:rsidRPr="00177AA4">
        <w:rPr>
          <w:rFonts w:cstheme="minorHAnsi"/>
          <w:color w:val="000000"/>
          <w:sz w:val="24"/>
          <w:szCs w:val="24"/>
        </w:rPr>
        <w:t xml:space="preserve">określonymi w dokumentach zamówienia lub wynikającymi z odrębnych przepisów, zamawiający żąda od wykonawcy wyjaśnień, w tym złożenia dowodów w zakresie wyliczenia ceny lub kosztu, lub ich istotnych części składowych </w:t>
      </w:r>
    </w:p>
    <w:p w14:paraId="45028880" w14:textId="77777777" w:rsidR="002D2C4D" w:rsidRPr="00177AA4" w:rsidRDefault="002D2C4D" w:rsidP="00177AA4">
      <w:pPr>
        <w:ind w:left="263" w:hanging="263"/>
        <w:jc w:val="both"/>
        <w:rPr>
          <w:rFonts w:cstheme="minorHAnsi"/>
          <w:sz w:val="24"/>
          <w:szCs w:val="24"/>
        </w:rPr>
      </w:pPr>
      <w:r w:rsidRPr="00177AA4">
        <w:rPr>
          <w:rFonts w:cstheme="minorHAnsi"/>
          <w:b/>
          <w:bCs/>
          <w:iCs/>
          <w:sz w:val="24"/>
          <w:szCs w:val="24"/>
        </w:rPr>
        <w:t>Zmniejszenie ceny ofertowej</w:t>
      </w:r>
      <w:r w:rsidRPr="00177AA4">
        <w:rPr>
          <w:rFonts w:cstheme="minorHAnsi"/>
          <w:bCs/>
          <w:iCs/>
          <w:sz w:val="24"/>
          <w:szCs w:val="24"/>
        </w:rPr>
        <w:t xml:space="preserve"> nastąpi w przypadku</w:t>
      </w:r>
      <w:r w:rsidRPr="00177AA4">
        <w:rPr>
          <w:rFonts w:cstheme="minorHAnsi"/>
          <w:iCs/>
          <w:sz w:val="24"/>
          <w:szCs w:val="24"/>
        </w:rPr>
        <w:t xml:space="preserve"> ewentualnego </w:t>
      </w:r>
      <w:r w:rsidRPr="00177AA4">
        <w:rPr>
          <w:rFonts w:cstheme="minorHAnsi"/>
          <w:b/>
          <w:iCs/>
          <w:sz w:val="24"/>
          <w:szCs w:val="24"/>
        </w:rPr>
        <w:t>z</w:t>
      </w:r>
      <w:r w:rsidRPr="00177AA4">
        <w:rPr>
          <w:rFonts w:cstheme="minorHAnsi"/>
          <w:b/>
          <w:sz w:val="24"/>
          <w:szCs w:val="24"/>
        </w:rPr>
        <w:t>rezygnowania</w:t>
      </w:r>
      <w:r w:rsidRPr="00177AA4">
        <w:rPr>
          <w:rFonts w:cstheme="minorHAnsi"/>
          <w:sz w:val="24"/>
          <w:szCs w:val="24"/>
        </w:rPr>
        <w:t xml:space="preserve"> przez zamawiającego </w:t>
      </w:r>
      <w:r w:rsidRPr="00177AA4">
        <w:rPr>
          <w:rFonts w:cstheme="minorHAnsi"/>
          <w:b/>
          <w:sz w:val="24"/>
          <w:szCs w:val="24"/>
        </w:rPr>
        <w:t>z wykonywania części (elementów) przedmiotu umowy</w:t>
      </w:r>
      <w:r w:rsidRPr="00177AA4">
        <w:rPr>
          <w:rFonts w:cstheme="minorHAnsi"/>
          <w:sz w:val="24"/>
          <w:szCs w:val="24"/>
        </w:rPr>
        <w:t xml:space="preserve"> przewidzianych w dokumentacji projektowej w sytuacji, gdy ich wykonanie  będzie zbędne do prawidłowego, tj. zgodnego z zasadami wiedzy technicznej i obowiązującymi na dzień odbioru robót przepisami wykonania przedmiotu umowy, a więc </w:t>
      </w:r>
      <w:r w:rsidRPr="00177AA4">
        <w:rPr>
          <w:rFonts w:cstheme="minorHAnsi"/>
          <w:bCs/>
          <w:sz w:val="24"/>
          <w:szCs w:val="24"/>
        </w:rPr>
        <w:t>wystąpienia tzw. „</w:t>
      </w:r>
      <w:r w:rsidRPr="00177AA4">
        <w:rPr>
          <w:rFonts w:cstheme="minorHAnsi"/>
          <w:b/>
          <w:bCs/>
          <w:sz w:val="24"/>
          <w:szCs w:val="24"/>
        </w:rPr>
        <w:t>robót zaniechanych” rozumianych jako odstąpienie od części przedmiotu zamówienia.</w:t>
      </w:r>
      <w:r w:rsidRPr="00177AA4">
        <w:rPr>
          <w:rFonts w:cstheme="minorHAnsi"/>
          <w:sz w:val="24"/>
          <w:szCs w:val="24"/>
        </w:rPr>
        <w:t>.</w:t>
      </w:r>
    </w:p>
    <w:p w14:paraId="0D3B73F0" w14:textId="77777777" w:rsidR="002D2C4D" w:rsidRPr="00177AA4" w:rsidRDefault="002D2C4D">
      <w:pPr>
        <w:pStyle w:val="Standard"/>
        <w:numPr>
          <w:ilvl w:val="0"/>
          <w:numId w:val="23"/>
        </w:numPr>
        <w:jc w:val="both"/>
        <w:rPr>
          <w:rFonts w:asciiTheme="minorHAnsi" w:hAnsiTheme="minorHAnsi" w:cstheme="minorHAnsi"/>
        </w:rPr>
      </w:pPr>
      <w:r w:rsidRPr="00177AA4">
        <w:rPr>
          <w:rFonts w:asciiTheme="minorHAnsi" w:hAnsiTheme="minorHAnsi" w:cstheme="minorHAnsi"/>
        </w:rPr>
        <w:t>Wykonawca, składając ofertę (na formularzu oferty stanowiącym załącznik nr 1 do SWZ) informuje Zamawiającego, że wybór jego oferty będzie prowadził do powstania u Zamawiającego obowiązku podatkowego, wskazując:</w:t>
      </w:r>
    </w:p>
    <w:p w14:paraId="3CDB8512"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nazwę (rodzaj) towaru lub usługi, których dostawa lub świadczenie będą prowadziły do powstania obowiązku podatkowego;</w:t>
      </w:r>
    </w:p>
    <w:p w14:paraId="4C8CD6EF"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wartość towaru lub usługi objętego obowiązkiem podatkowym Zamawiającego, bez kwoty podatku;</w:t>
      </w:r>
    </w:p>
    <w:p w14:paraId="521E6F08" w14:textId="77777777" w:rsidR="002D2C4D" w:rsidRPr="00177AA4" w:rsidRDefault="002D2C4D" w:rsidP="00177AA4">
      <w:pPr>
        <w:pStyle w:val="Textbody"/>
        <w:ind w:left="510"/>
        <w:rPr>
          <w:rFonts w:asciiTheme="minorHAnsi" w:hAnsiTheme="minorHAnsi" w:cstheme="minorHAnsi"/>
        </w:rPr>
      </w:pPr>
      <w:r w:rsidRPr="00177AA4">
        <w:rPr>
          <w:rFonts w:asciiTheme="minorHAnsi" w:hAnsiTheme="minorHAnsi" w:cstheme="minorHAnsi"/>
        </w:rPr>
        <w:t>- stawkę podatku od towarów i usług, która zgodnie z wiedzą Wykonawcy, będzie miała zastosowanie.</w:t>
      </w:r>
    </w:p>
    <w:p w14:paraId="7496686F" w14:textId="77777777" w:rsidR="002D2C4D" w:rsidRPr="00177AA4" w:rsidRDefault="002D2C4D" w:rsidP="00177AA4">
      <w:pPr>
        <w:pStyle w:val="Standard"/>
        <w:jc w:val="both"/>
        <w:rPr>
          <w:rFonts w:asciiTheme="minorHAnsi" w:hAnsiTheme="minorHAnsi" w:cstheme="minorHAnsi"/>
        </w:rPr>
      </w:pPr>
    </w:p>
    <w:p w14:paraId="4931650E" w14:textId="77777777" w:rsidR="00CB50CA" w:rsidRPr="00177AA4" w:rsidRDefault="00CB50CA" w:rsidP="00BD1DC4">
      <w:pPr>
        <w:pStyle w:val="Nagwek2"/>
        <w:jc w:val="center"/>
        <w:rPr>
          <w:rFonts w:asciiTheme="minorHAnsi" w:hAnsiTheme="minorHAnsi" w:cstheme="minorHAnsi"/>
          <w:sz w:val="24"/>
        </w:rPr>
      </w:pPr>
      <w:bookmarkStart w:id="69" w:name="__RefHeading__11944_46135782"/>
      <w:bookmarkStart w:id="70" w:name="Bookmark39"/>
      <w:r w:rsidRPr="00177AA4">
        <w:rPr>
          <w:rFonts w:asciiTheme="minorHAnsi" w:hAnsiTheme="minorHAnsi" w:cstheme="minorHAnsi"/>
          <w:sz w:val="24"/>
          <w:u w:val="single"/>
        </w:rPr>
        <w:t>ROZDZIAŁ X</w:t>
      </w:r>
      <w:bookmarkEnd w:id="69"/>
      <w:bookmarkEnd w:id="70"/>
      <w:r w:rsidRPr="00177AA4">
        <w:rPr>
          <w:rFonts w:asciiTheme="minorHAnsi" w:hAnsiTheme="minorHAnsi" w:cstheme="minorHAnsi"/>
          <w:sz w:val="24"/>
          <w:u w:val="single"/>
        </w:rPr>
        <w:t>IX</w:t>
      </w:r>
    </w:p>
    <w:p w14:paraId="06FEB84F" w14:textId="77777777" w:rsidR="00CB50CA" w:rsidRPr="00177AA4" w:rsidRDefault="00CB50CA" w:rsidP="00BD1DC4">
      <w:pPr>
        <w:pStyle w:val="Nagwek2"/>
        <w:jc w:val="center"/>
        <w:rPr>
          <w:rFonts w:asciiTheme="minorHAnsi" w:hAnsiTheme="minorHAnsi" w:cstheme="minorHAnsi"/>
          <w:sz w:val="24"/>
        </w:rPr>
      </w:pPr>
      <w:bookmarkStart w:id="71" w:name="__RefHeading__11946_46135782"/>
      <w:bookmarkStart w:id="72" w:name="Bookmark40"/>
      <w:r w:rsidRPr="00177AA4">
        <w:rPr>
          <w:rFonts w:asciiTheme="minorHAnsi" w:hAnsiTheme="minorHAnsi" w:cstheme="minorHAnsi"/>
          <w:sz w:val="24"/>
        </w:rPr>
        <w:t>OPIS KRYTERIÓW OCENY OFERT, WRAZ Z PODANIEM WAG TYCH KRYTERIÓW I SPOSOBU OCENY OFERT</w:t>
      </w:r>
      <w:bookmarkEnd w:id="71"/>
      <w:bookmarkEnd w:id="72"/>
    </w:p>
    <w:p w14:paraId="74F16997" w14:textId="77777777" w:rsidR="00CB50CA" w:rsidRPr="00177AA4" w:rsidRDefault="00CB50CA" w:rsidP="00177AA4">
      <w:pPr>
        <w:jc w:val="both"/>
        <w:rPr>
          <w:rFonts w:cstheme="minorHAnsi"/>
          <w:sz w:val="24"/>
          <w:szCs w:val="24"/>
          <w:lang w:eastAsia="zh-CN"/>
        </w:rPr>
      </w:pPr>
    </w:p>
    <w:p w14:paraId="6C6CBD37" w14:textId="77777777" w:rsidR="00CB50CA" w:rsidRPr="00177AA4" w:rsidRDefault="00CB50CA" w:rsidP="00177AA4">
      <w:pPr>
        <w:spacing w:line="276" w:lineRule="auto"/>
        <w:jc w:val="both"/>
        <w:rPr>
          <w:rFonts w:cstheme="minorHAnsi"/>
          <w:sz w:val="24"/>
          <w:szCs w:val="24"/>
        </w:rPr>
      </w:pPr>
      <w:r w:rsidRPr="00177AA4">
        <w:rPr>
          <w:rFonts w:cstheme="minorHAnsi"/>
          <w:b/>
          <w:bCs/>
          <w:color w:val="000000"/>
          <w:sz w:val="24"/>
          <w:szCs w:val="24"/>
        </w:rPr>
        <w:t xml:space="preserve">1 </w:t>
      </w:r>
      <w:r w:rsidRPr="00177AA4">
        <w:rPr>
          <w:rFonts w:cstheme="minorHAnsi"/>
          <w:color w:val="000000"/>
          <w:sz w:val="24"/>
          <w:szCs w:val="24"/>
        </w:rPr>
        <w:t>Zamawiający wyznaczył następujące kryteria oceny ofert przypisując im odpowiednie wagi punktowe:</w:t>
      </w:r>
    </w:p>
    <w:p w14:paraId="22A3CE75" w14:textId="77777777" w:rsidR="00CB50CA" w:rsidRPr="00177AA4" w:rsidRDefault="00CB50CA" w:rsidP="00177AA4">
      <w:pPr>
        <w:spacing w:line="276" w:lineRule="auto"/>
        <w:jc w:val="both"/>
        <w:rPr>
          <w:rFonts w:cstheme="minorHAnsi"/>
          <w:color w:val="000000"/>
          <w:sz w:val="24"/>
          <w:szCs w:val="24"/>
        </w:rPr>
      </w:pPr>
    </w:p>
    <w:tbl>
      <w:tblPr>
        <w:tblW w:w="9212" w:type="dxa"/>
        <w:jc w:val="center"/>
        <w:tblCellMar>
          <w:left w:w="10" w:type="dxa"/>
          <w:right w:w="10" w:type="dxa"/>
        </w:tblCellMar>
        <w:tblLook w:val="04A0" w:firstRow="1" w:lastRow="0" w:firstColumn="1" w:lastColumn="0" w:noHBand="0" w:noVBand="1"/>
      </w:tblPr>
      <w:tblGrid>
        <w:gridCol w:w="959"/>
        <w:gridCol w:w="3827"/>
        <w:gridCol w:w="2123"/>
        <w:gridCol w:w="2303"/>
      </w:tblGrid>
      <w:tr w:rsidR="00CB50CA" w:rsidRPr="00177AA4" w14:paraId="76AEE52C" w14:textId="77777777" w:rsidTr="00BD1DC4">
        <w:trPr>
          <w:trHeight w:val="123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1343281"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Lp.</w:t>
            </w:r>
          </w:p>
        </w:tc>
        <w:tc>
          <w:tcPr>
            <w:tcW w:w="38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A8223B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7DA17E7E"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1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77EB0F8"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Znaczenie</w:t>
            </w:r>
          </w:p>
          <w:p w14:paraId="1257E40D"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procentowe</w:t>
            </w:r>
          </w:p>
          <w:p w14:paraId="50D484EA"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kryterium</w:t>
            </w:r>
          </w:p>
          <w:p w14:paraId="03FBD5B6"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23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424C47"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r w:rsidRPr="00177AA4">
              <w:rPr>
                <w:rFonts w:eastAsia="Times New Roman" w:cstheme="minorHAnsi"/>
                <w:b/>
                <w:bCs/>
                <w:color w:val="000000"/>
                <w:sz w:val="24"/>
                <w:szCs w:val="24"/>
                <w:lang w:eastAsia="pl-PL"/>
              </w:rPr>
              <w:t>Maksymalna ilość punktów jakie może otrzymać oferta za dane kryterium</w:t>
            </w:r>
          </w:p>
          <w:p w14:paraId="5D754397"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288771D3"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C9B6"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9275C"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Cena oferty brutto w PLN (C1)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988A"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60%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3AEBE"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60 punktów</w:t>
            </w:r>
          </w:p>
          <w:p w14:paraId="66A379E0"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459FC7D9"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7142"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2</w:t>
            </w:r>
          </w:p>
          <w:p w14:paraId="30D3E75D"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FB453" w14:textId="77777777" w:rsidR="00CB50CA" w:rsidRPr="00177AA4" w:rsidRDefault="00CB50CA" w:rsidP="00177AA4">
            <w:pPr>
              <w:spacing w:after="0" w:line="276" w:lineRule="auto"/>
              <w:jc w:val="both"/>
              <w:rPr>
                <w:rFonts w:eastAsia="Times New Roman" w:cstheme="minorHAnsi"/>
                <w:bCs/>
                <w:color w:val="000000"/>
                <w:sz w:val="24"/>
                <w:szCs w:val="24"/>
                <w:lang w:eastAsia="pl-PL"/>
              </w:rPr>
            </w:pPr>
            <w:r w:rsidRPr="00177AA4">
              <w:rPr>
                <w:rFonts w:eastAsia="Times New Roman" w:cstheme="minorHAnsi"/>
                <w:bCs/>
                <w:color w:val="000000"/>
                <w:sz w:val="24"/>
                <w:szCs w:val="24"/>
                <w:lang w:eastAsia="pl-PL"/>
              </w:rPr>
              <w:t>Okres gwarancji i rękojmi (C2)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5B051"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color w:val="000000"/>
                <w:sz w:val="24"/>
                <w:szCs w:val="24"/>
                <w:lang w:eastAsia="pl-PL"/>
              </w:rPr>
              <w:t>40%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9D6F0" w14:textId="77777777" w:rsidR="00CB50CA" w:rsidRPr="00177AA4" w:rsidRDefault="00CB50CA" w:rsidP="00177AA4">
            <w:pPr>
              <w:spacing w:after="0" w:line="276" w:lineRule="auto"/>
              <w:jc w:val="both"/>
              <w:rPr>
                <w:rFonts w:eastAsia="Times New Roman" w:cstheme="minorHAnsi"/>
                <w:color w:val="000000"/>
                <w:sz w:val="24"/>
                <w:szCs w:val="24"/>
                <w:lang w:eastAsia="pl-PL"/>
              </w:rPr>
            </w:pPr>
            <w:r w:rsidRPr="00177AA4">
              <w:rPr>
                <w:rFonts w:eastAsia="Times New Roman" w:cstheme="minorHAnsi"/>
                <w:color w:val="000000"/>
                <w:sz w:val="24"/>
                <w:szCs w:val="24"/>
                <w:lang w:eastAsia="pl-PL"/>
              </w:rPr>
              <w:t>40 punktów</w:t>
            </w:r>
          </w:p>
          <w:p w14:paraId="6BD781E9"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r w:rsidR="00CB50CA" w:rsidRPr="00177AA4" w14:paraId="52F11F58" w14:textId="77777777" w:rsidTr="00E31240">
        <w:trPr>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2A195"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D8B1F"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Łącznie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F14BA" w14:textId="77777777" w:rsidR="00CB50CA" w:rsidRPr="00177AA4" w:rsidRDefault="00CB50CA" w:rsidP="00177AA4">
            <w:pPr>
              <w:spacing w:after="0" w:line="276" w:lineRule="auto"/>
              <w:jc w:val="both"/>
              <w:rPr>
                <w:rFonts w:cstheme="minorHAnsi"/>
                <w:sz w:val="24"/>
                <w:szCs w:val="24"/>
              </w:rPr>
            </w:pPr>
            <w:r w:rsidRPr="00177AA4">
              <w:rPr>
                <w:rFonts w:eastAsia="Times New Roman" w:cstheme="minorHAnsi"/>
                <w:b/>
                <w:color w:val="000000"/>
                <w:sz w:val="24"/>
                <w:szCs w:val="24"/>
                <w:lang w:eastAsia="pl-PL"/>
              </w:rPr>
              <w:t>100%</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B1611" w14:textId="77777777" w:rsidR="00CB50CA" w:rsidRPr="00177AA4" w:rsidRDefault="00CB50CA" w:rsidP="00177AA4">
            <w:pPr>
              <w:spacing w:after="0" w:line="276" w:lineRule="auto"/>
              <w:jc w:val="both"/>
              <w:rPr>
                <w:rFonts w:eastAsia="Times New Roman" w:cstheme="minorHAnsi"/>
                <w:b/>
                <w:color w:val="000000"/>
                <w:sz w:val="24"/>
                <w:szCs w:val="24"/>
                <w:lang w:eastAsia="pl-PL"/>
              </w:rPr>
            </w:pPr>
            <w:r w:rsidRPr="00177AA4">
              <w:rPr>
                <w:rFonts w:eastAsia="Times New Roman" w:cstheme="minorHAnsi"/>
                <w:b/>
                <w:color w:val="000000"/>
                <w:sz w:val="24"/>
                <w:szCs w:val="24"/>
                <w:lang w:eastAsia="pl-PL"/>
              </w:rPr>
              <w:t>100 punktów</w:t>
            </w:r>
          </w:p>
          <w:p w14:paraId="1E2A2C45" w14:textId="77777777" w:rsidR="00CB50CA" w:rsidRPr="00177AA4" w:rsidRDefault="00CB50CA" w:rsidP="00177AA4">
            <w:pPr>
              <w:spacing w:after="0" w:line="276" w:lineRule="auto"/>
              <w:jc w:val="both"/>
              <w:rPr>
                <w:rFonts w:eastAsia="Times New Roman" w:cstheme="minorHAnsi"/>
                <w:b/>
                <w:bCs/>
                <w:color w:val="000000"/>
                <w:sz w:val="24"/>
                <w:szCs w:val="24"/>
                <w:lang w:eastAsia="pl-PL"/>
              </w:rPr>
            </w:pPr>
          </w:p>
        </w:tc>
      </w:tr>
    </w:tbl>
    <w:p w14:paraId="074C495D" w14:textId="77777777" w:rsidR="00CB50CA" w:rsidRPr="00177AA4" w:rsidRDefault="00CB50CA" w:rsidP="00177AA4">
      <w:pPr>
        <w:spacing w:line="276" w:lineRule="auto"/>
        <w:jc w:val="both"/>
        <w:rPr>
          <w:rFonts w:cstheme="minorHAnsi"/>
          <w:sz w:val="24"/>
          <w:szCs w:val="24"/>
          <w:shd w:val="clear" w:color="auto" w:fill="FFFF00"/>
          <w:lang w:eastAsia="ar-SA"/>
        </w:rPr>
      </w:pPr>
    </w:p>
    <w:p w14:paraId="14A738D3" w14:textId="77777777" w:rsidR="00CB50CA" w:rsidRPr="00177AA4" w:rsidRDefault="00CB50CA" w:rsidP="00177AA4">
      <w:pPr>
        <w:jc w:val="both"/>
        <w:rPr>
          <w:rFonts w:cstheme="minorHAnsi"/>
          <w:sz w:val="24"/>
          <w:szCs w:val="24"/>
        </w:rPr>
      </w:pPr>
      <w:r w:rsidRPr="00177AA4">
        <w:rPr>
          <w:rFonts w:cstheme="minorHAnsi"/>
          <w:sz w:val="24"/>
          <w:szCs w:val="24"/>
          <w:lang w:eastAsia="ar-SA"/>
        </w:rPr>
        <w:t xml:space="preserve">1)  </w:t>
      </w:r>
      <w:r w:rsidRPr="00177AA4">
        <w:rPr>
          <w:rFonts w:cstheme="minorHAnsi"/>
          <w:b/>
          <w:sz w:val="24"/>
          <w:szCs w:val="24"/>
          <w:lang w:eastAsia="ar-SA"/>
        </w:rPr>
        <w:t>Oferowana cena brutto (C1) – waga 60%</w:t>
      </w:r>
    </w:p>
    <w:p w14:paraId="6E3BA76E" w14:textId="77777777" w:rsidR="00CB50CA" w:rsidRPr="00177AA4" w:rsidRDefault="00CB50CA">
      <w:pPr>
        <w:numPr>
          <w:ilvl w:val="0"/>
          <w:numId w:val="24"/>
        </w:numPr>
        <w:autoSpaceDE w:val="0"/>
        <w:autoSpaceDN w:val="0"/>
        <w:spacing w:after="0" w:line="240" w:lineRule="auto"/>
        <w:ind w:right="-1"/>
        <w:jc w:val="both"/>
        <w:rPr>
          <w:rFonts w:cstheme="minorHAnsi"/>
          <w:sz w:val="24"/>
          <w:szCs w:val="24"/>
          <w:lang w:eastAsia="ar-SA"/>
        </w:rPr>
      </w:pPr>
      <w:r w:rsidRPr="00177AA4">
        <w:rPr>
          <w:rFonts w:cstheme="minorHAnsi"/>
          <w:sz w:val="24"/>
          <w:szCs w:val="24"/>
          <w:lang w:eastAsia="ar-SA"/>
        </w:rPr>
        <w:t>W powyższym kryterium oceniana będzie cena (w złotych) brutto oferty. Wykonawca            w tym kryterium może otrzymać maksymalnie 60 punktów. Maksymalną ilość punktów otrzyma Wykonawca, który zaproponuje najniższą cenę, pozostali będą oceniani                            wg następującego wzoru:</w:t>
      </w:r>
    </w:p>
    <w:p w14:paraId="01930A52" w14:textId="77777777" w:rsidR="00CB50CA" w:rsidRPr="00177AA4" w:rsidRDefault="00CB50CA" w:rsidP="00177AA4">
      <w:pPr>
        <w:ind w:right="-1"/>
        <w:jc w:val="both"/>
        <w:rPr>
          <w:rFonts w:cstheme="minorHAnsi"/>
          <w:sz w:val="24"/>
          <w:szCs w:val="24"/>
          <w:lang w:eastAsia="ar-SA"/>
        </w:rPr>
      </w:pPr>
    </w:p>
    <w:p w14:paraId="00FF99E0"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Najniższa cena spośród ofert nieodrzuconych</w:t>
      </w:r>
    </w:p>
    <w:p w14:paraId="68BECEAF"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C1</w:t>
      </w:r>
      <w:r w:rsidRPr="00177AA4">
        <w:rPr>
          <w:rFonts w:cstheme="minorHAnsi"/>
          <w:sz w:val="24"/>
          <w:szCs w:val="24"/>
          <w:lang w:eastAsia="ar-SA"/>
        </w:rPr>
        <w:tab/>
        <w:t>=</w:t>
      </w:r>
      <w:r w:rsidRPr="00177AA4">
        <w:rPr>
          <w:rFonts w:cstheme="minorHAnsi"/>
          <w:sz w:val="24"/>
          <w:szCs w:val="24"/>
          <w:lang w:eastAsia="ar-SA"/>
        </w:rPr>
        <w:tab/>
        <w:t xml:space="preserve">--------------------------------------------------------------------- x 100 punktów X 60 % </w:t>
      </w:r>
    </w:p>
    <w:p w14:paraId="7B0C10A2"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Cena badanej oferty nie podlegającej odrzuceniu</w:t>
      </w:r>
    </w:p>
    <w:p w14:paraId="18E70E84" w14:textId="77777777" w:rsidR="00CB50CA" w:rsidRPr="00177AA4" w:rsidRDefault="00CB50CA" w:rsidP="00177AA4">
      <w:pPr>
        <w:jc w:val="both"/>
        <w:rPr>
          <w:rFonts w:cstheme="minorHAnsi"/>
          <w:sz w:val="24"/>
          <w:szCs w:val="24"/>
        </w:rPr>
      </w:pPr>
    </w:p>
    <w:p w14:paraId="73249493" w14:textId="77777777" w:rsidR="00CB50CA" w:rsidRPr="00177AA4" w:rsidRDefault="00CB50CA" w:rsidP="00177AA4">
      <w:pPr>
        <w:ind w:right="-1"/>
        <w:jc w:val="both"/>
        <w:rPr>
          <w:rFonts w:cstheme="minorHAnsi"/>
          <w:sz w:val="24"/>
          <w:szCs w:val="24"/>
        </w:rPr>
      </w:pPr>
      <w:r w:rsidRPr="00177AA4">
        <w:rPr>
          <w:rFonts w:cstheme="minorHAnsi"/>
          <w:sz w:val="24"/>
          <w:szCs w:val="24"/>
        </w:rPr>
        <w:t xml:space="preserve">2)   </w:t>
      </w:r>
      <w:r w:rsidRPr="00177AA4">
        <w:rPr>
          <w:rFonts w:cstheme="minorHAnsi"/>
          <w:b/>
          <w:bCs/>
          <w:sz w:val="24"/>
          <w:szCs w:val="24"/>
          <w:lang w:eastAsia="ar-SA"/>
        </w:rPr>
        <w:t>Okres gwarancji i rękojmi(C2) – waga 40%</w:t>
      </w:r>
    </w:p>
    <w:p w14:paraId="5D64B533" w14:textId="77777777" w:rsidR="00CB50CA" w:rsidRPr="00177AA4" w:rsidRDefault="00CB50CA" w:rsidP="00177AA4">
      <w:pPr>
        <w:ind w:left="709" w:right="-1"/>
        <w:jc w:val="both"/>
        <w:rPr>
          <w:rFonts w:cstheme="minorHAnsi"/>
          <w:sz w:val="24"/>
          <w:szCs w:val="24"/>
        </w:rPr>
      </w:pPr>
      <w:r w:rsidRPr="00177AA4">
        <w:rPr>
          <w:rFonts w:cstheme="minorHAnsi"/>
          <w:bCs/>
          <w:sz w:val="24"/>
          <w:szCs w:val="24"/>
          <w:lang w:eastAsia="ar-SA"/>
        </w:rPr>
        <w:t xml:space="preserve">a)  </w:t>
      </w:r>
      <w:r w:rsidRPr="00177AA4">
        <w:rPr>
          <w:rFonts w:cstheme="minorHAnsi"/>
          <w:sz w:val="24"/>
          <w:szCs w:val="24"/>
          <w:lang w:eastAsia="ar-SA"/>
        </w:rPr>
        <w:t>W powyższym kryterium oceniany będzie zaoferowany okres gwarancji i rękojmi. Wykonawca w tym kryterium może otrzymać maksymalnie 40 punktów. Maksymalną ilość punktów otrzyma Wykonawca, który zaproponuje najdłuższy okres gwarancji i rękojmi (w miesiącach), pozostali będą oceniani wg następującego wzoru:</w:t>
      </w:r>
    </w:p>
    <w:p w14:paraId="7B8851A5" w14:textId="77777777" w:rsidR="00CB50CA" w:rsidRPr="00177AA4" w:rsidRDefault="00CB50CA" w:rsidP="00177AA4">
      <w:pPr>
        <w:ind w:right="-1"/>
        <w:jc w:val="both"/>
        <w:rPr>
          <w:rFonts w:cstheme="minorHAnsi"/>
          <w:sz w:val="24"/>
          <w:szCs w:val="24"/>
          <w:lang w:eastAsia="ar-SA"/>
        </w:rPr>
      </w:pPr>
    </w:p>
    <w:p w14:paraId="37B12B44" w14:textId="77777777" w:rsidR="00CB50CA" w:rsidRPr="00177AA4" w:rsidRDefault="00CB50CA" w:rsidP="00177AA4">
      <w:pPr>
        <w:ind w:left="709" w:right="-1" w:firstLine="709"/>
        <w:jc w:val="both"/>
        <w:rPr>
          <w:rFonts w:cstheme="minorHAnsi"/>
          <w:sz w:val="24"/>
          <w:szCs w:val="24"/>
          <w:lang w:eastAsia="ar-SA"/>
        </w:rPr>
      </w:pPr>
      <w:r w:rsidRPr="00177AA4">
        <w:rPr>
          <w:rFonts w:cstheme="minorHAnsi"/>
          <w:sz w:val="24"/>
          <w:szCs w:val="24"/>
          <w:lang w:eastAsia="ar-SA"/>
        </w:rPr>
        <w:t xml:space="preserve">                      Okres gwarancji i rękojmi badanej oferty</w:t>
      </w:r>
    </w:p>
    <w:p w14:paraId="22D5A127" w14:textId="77777777" w:rsidR="00CB50CA" w:rsidRPr="00177AA4" w:rsidRDefault="00CB50CA" w:rsidP="00177AA4">
      <w:pPr>
        <w:ind w:right="-1"/>
        <w:jc w:val="both"/>
        <w:rPr>
          <w:rFonts w:cstheme="minorHAnsi"/>
          <w:sz w:val="24"/>
          <w:szCs w:val="24"/>
          <w:lang w:eastAsia="ar-SA"/>
        </w:rPr>
      </w:pPr>
      <w:r w:rsidRPr="00177AA4">
        <w:rPr>
          <w:rFonts w:cstheme="minorHAnsi"/>
          <w:sz w:val="24"/>
          <w:szCs w:val="24"/>
          <w:lang w:eastAsia="ar-SA"/>
        </w:rPr>
        <w:t>C2</w:t>
      </w:r>
      <w:r w:rsidRPr="00177AA4">
        <w:rPr>
          <w:rFonts w:cstheme="minorHAnsi"/>
          <w:sz w:val="24"/>
          <w:szCs w:val="24"/>
          <w:lang w:eastAsia="ar-SA"/>
        </w:rPr>
        <w:tab/>
        <w:t>=</w:t>
      </w:r>
      <w:r w:rsidRPr="00177AA4">
        <w:rPr>
          <w:rFonts w:cstheme="minorHAnsi"/>
          <w:sz w:val="24"/>
          <w:szCs w:val="24"/>
          <w:lang w:eastAsia="ar-SA"/>
        </w:rPr>
        <w:tab/>
        <w:t>--------------------------------------------------------------------- x 100 punktów X 40%</w:t>
      </w:r>
    </w:p>
    <w:p w14:paraId="789419A6" w14:textId="77777777" w:rsidR="00CB50CA" w:rsidRPr="00177AA4" w:rsidRDefault="00CB50CA" w:rsidP="00177AA4">
      <w:pPr>
        <w:ind w:right="-1"/>
        <w:jc w:val="both"/>
        <w:rPr>
          <w:rFonts w:cstheme="minorHAnsi"/>
          <w:sz w:val="24"/>
          <w:szCs w:val="24"/>
        </w:rPr>
      </w:pPr>
      <w:r w:rsidRPr="00177AA4">
        <w:rPr>
          <w:rFonts w:cstheme="minorHAnsi"/>
          <w:sz w:val="24"/>
          <w:szCs w:val="24"/>
          <w:lang w:eastAsia="ar-SA"/>
        </w:rPr>
        <w:t>Najdłuższy okres gwarancji  i rękojmi spośród ofert nieodrzuconych</w:t>
      </w:r>
    </w:p>
    <w:p w14:paraId="64A8F641" w14:textId="77777777" w:rsidR="00CB50CA" w:rsidRPr="00177AA4" w:rsidRDefault="00CB50CA" w:rsidP="00177AA4">
      <w:pPr>
        <w:ind w:right="-1"/>
        <w:jc w:val="both"/>
        <w:rPr>
          <w:rFonts w:cstheme="minorHAnsi"/>
          <w:bCs/>
          <w:sz w:val="24"/>
          <w:szCs w:val="24"/>
          <w:lang w:eastAsia="ar-SA"/>
        </w:rPr>
      </w:pPr>
    </w:p>
    <w:p w14:paraId="40FC0CAE"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t>b)  Najkrótszy okres gwarancji jaki może zaoferować Wykonawca to 36 miesięcy. Oferta Wykonawcy, który zaproponuje okres gwarancji krótszy niż 36 miesięcy, zostanie odrzucona.</w:t>
      </w:r>
    </w:p>
    <w:p w14:paraId="207F4CB9" w14:textId="77777777" w:rsidR="00CB50CA" w:rsidRPr="00177AA4" w:rsidRDefault="00CB50CA" w:rsidP="00177AA4">
      <w:pPr>
        <w:ind w:left="709" w:right="-1"/>
        <w:jc w:val="both"/>
        <w:rPr>
          <w:rFonts w:cstheme="minorHAnsi"/>
          <w:bCs/>
          <w:sz w:val="24"/>
          <w:szCs w:val="24"/>
          <w:lang w:eastAsia="ar-SA"/>
        </w:rPr>
      </w:pPr>
      <w:r w:rsidRPr="00177AA4">
        <w:rPr>
          <w:rFonts w:cstheme="minorHAnsi"/>
          <w:bCs/>
          <w:sz w:val="24"/>
          <w:szCs w:val="24"/>
          <w:lang w:eastAsia="ar-SA"/>
        </w:rPr>
        <w:lastRenderedPageBreak/>
        <w:t xml:space="preserve">c)  Najdłuższy okres gwarancji jaki może zaoferować Wykonawca to 60 miesięcy. W przypadku podania przez Wykonawcę dłuższego okresu gwarancji niż 60 miesiące do wzoru zostanie podstawiony okres 60  miesięcy. </w:t>
      </w:r>
    </w:p>
    <w:p w14:paraId="4EAF230F" w14:textId="77777777" w:rsidR="00CB50CA" w:rsidRPr="00177AA4" w:rsidRDefault="00CB50CA" w:rsidP="00177AA4">
      <w:pPr>
        <w:tabs>
          <w:tab w:val="left" w:pos="-1560"/>
        </w:tabs>
        <w:jc w:val="both"/>
        <w:rPr>
          <w:rFonts w:cstheme="minorHAnsi"/>
          <w:sz w:val="24"/>
          <w:szCs w:val="24"/>
        </w:rPr>
      </w:pPr>
      <w:r w:rsidRPr="00177AA4">
        <w:rPr>
          <w:rFonts w:cstheme="minorHAnsi"/>
          <w:b/>
          <w:sz w:val="24"/>
          <w:szCs w:val="24"/>
          <w:lang w:eastAsia="ar-SA"/>
        </w:rPr>
        <w:t>2</w:t>
      </w:r>
      <w:r w:rsidRPr="00177AA4">
        <w:rPr>
          <w:rFonts w:cstheme="minorHAnsi"/>
          <w:sz w:val="24"/>
          <w:szCs w:val="24"/>
          <w:lang w:eastAsia="ar-SA"/>
        </w:rPr>
        <w:t xml:space="preserve"> Łączna ilość punktów (C) otrzymanych przez Wykonawcę będzie sumą punktów (C1+C2) przyznanych w poszczególnych kryteriach – maksymalnie 100 punktów.</w:t>
      </w:r>
    </w:p>
    <w:p w14:paraId="2FE0C5BA" w14:textId="77777777" w:rsidR="00CB50CA" w:rsidRPr="00177AA4" w:rsidRDefault="00CB50CA" w:rsidP="00177AA4">
      <w:pPr>
        <w:jc w:val="both"/>
        <w:rPr>
          <w:rFonts w:cstheme="minorHAnsi"/>
          <w:sz w:val="24"/>
          <w:szCs w:val="24"/>
          <w:lang w:eastAsia="ar-SA"/>
        </w:rPr>
      </w:pPr>
      <w:r w:rsidRPr="00177AA4">
        <w:rPr>
          <w:rFonts w:cstheme="minorHAnsi"/>
          <w:sz w:val="24"/>
          <w:szCs w:val="24"/>
          <w:lang w:eastAsia="ar-SA"/>
        </w:rPr>
        <w:t>C=C1+C2</w:t>
      </w:r>
    </w:p>
    <w:p w14:paraId="5D0E2ACA" w14:textId="77777777" w:rsidR="00CB50CA" w:rsidRPr="00177AA4" w:rsidRDefault="00CB50CA" w:rsidP="00177AA4">
      <w:pPr>
        <w:jc w:val="both"/>
        <w:rPr>
          <w:rFonts w:cstheme="minorHAnsi"/>
          <w:sz w:val="24"/>
          <w:szCs w:val="24"/>
          <w:lang w:eastAsia="ar-SA"/>
        </w:rPr>
      </w:pPr>
      <w:r w:rsidRPr="00177AA4">
        <w:rPr>
          <w:rFonts w:cstheme="minorHAnsi"/>
          <w:sz w:val="24"/>
          <w:szCs w:val="24"/>
          <w:lang w:eastAsia="ar-SA"/>
        </w:rPr>
        <w:t>Za ofertę najkorzystniejszą uznana zostanie oferta, która w sumie uzyska największą ilość punktów.</w:t>
      </w:r>
    </w:p>
    <w:p w14:paraId="038C6665" w14:textId="77777777" w:rsidR="00CB50CA" w:rsidRPr="00177AA4" w:rsidRDefault="00CB50CA" w:rsidP="00177AA4">
      <w:pPr>
        <w:spacing w:before="60" w:after="60"/>
        <w:jc w:val="both"/>
        <w:rPr>
          <w:rFonts w:cstheme="minorHAnsi"/>
          <w:sz w:val="24"/>
          <w:szCs w:val="24"/>
        </w:rPr>
      </w:pPr>
      <w:r w:rsidRPr="00177AA4">
        <w:rPr>
          <w:rFonts w:cstheme="minorHAnsi"/>
          <w:b/>
          <w:sz w:val="24"/>
          <w:szCs w:val="24"/>
        </w:rPr>
        <w:t>3</w:t>
      </w:r>
      <w:r w:rsidRPr="00177AA4">
        <w:rPr>
          <w:rFonts w:cstheme="minorHAnsi"/>
          <w:sz w:val="24"/>
          <w:szCs w:val="24"/>
        </w:rPr>
        <w:t xml:space="preserve"> Obliczenia dokonane są do dwóch miejsc po przecinku .</w:t>
      </w:r>
    </w:p>
    <w:p w14:paraId="3C40F075" w14:textId="77777777" w:rsidR="00CB50CA" w:rsidRPr="00177AA4" w:rsidRDefault="00CB50CA" w:rsidP="00177AA4">
      <w:pPr>
        <w:jc w:val="both"/>
        <w:rPr>
          <w:rFonts w:cstheme="minorHAnsi"/>
          <w:sz w:val="24"/>
          <w:szCs w:val="24"/>
        </w:rPr>
      </w:pPr>
      <w:r w:rsidRPr="00177AA4">
        <w:rPr>
          <w:rFonts w:cstheme="minorHAnsi"/>
          <w:b/>
          <w:sz w:val="24"/>
          <w:szCs w:val="24"/>
          <w:lang w:eastAsia="ar-SA"/>
        </w:rPr>
        <w:t>4</w:t>
      </w:r>
      <w:r w:rsidRPr="00177AA4">
        <w:rPr>
          <w:rFonts w:cstheme="minorHAnsi"/>
          <w:sz w:val="24"/>
          <w:szCs w:val="24"/>
          <w:lang w:eastAsia="ar-SA"/>
        </w:rPr>
        <w:t xml:space="preserve"> W toku oceny ofert Zamawiający może żądać od Wykonawcy pisemnych wyjaśnień dotyczących treści złożonej oferty.</w:t>
      </w:r>
    </w:p>
    <w:p w14:paraId="22558216" w14:textId="77777777" w:rsidR="00CB50CA" w:rsidRPr="00177AA4" w:rsidRDefault="00CB50CA" w:rsidP="00177AA4">
      <w:pPr>
        <w:pStyle w:val="Textbody"/>
        <w:tabs>
          <w:tab w:val="left" w:pos="567"/>
        </w:tabs>
        <w:rPr>
          <w:rFonts w:asciiTheme="minorHAnsi" w:hAnsiTheme="minorHAnsi" w:cstheme="minorHAnsi"/>
        </w:rPr>
      </w:pPr>
    </w:p>
    <w:p w14:paraId="456C47B4" w14:textId="77777777" w:rsidR="00CB50CA" w:rsidRPr="00177AA4" w:rsidRDefault="00CB50CA" w:rsidP="00177AA4">
      <w:pPr>
        <w:pStyle w:val="Standard"/>
        <w:shd w:val="clear" w:color="auto" w:fill="FFFFFF"/>
        <w:ind w:right="100"/>
        <w:jc w:val="both"/>
        <w:rPr>
          <w:rFonts w:asciiTheme="minorHAnsi" w:hAnsiTheme="minorHAnsi" w:cstheme="minorHAnsi"/>
        </w:rPr>
      </w:pPr>
    </w:p>
    <w:p w14:paraId="6607A9B1" w14:textId="77777777" w:rsidR="00CB50CA" w:rsidRPr="00177AA4" w:rsidRDefault="00CB50CA" w:rsidP="00177AA4">
      <w:pPr>
        <w:pStyle w:val="Standard"/>
        <w:jc w:val="both"/>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4F05DB51" w14:textId="77777777" w:rsidR="00CB50CA" w:rsidRPr="00177AA4" w:rsidRDefault="00CB50CA" w:rsidP="00177AA4">
      <w:pPr>
        <w:pStyle w:val="Textbody"/>
        <w:tabs>
          <w:tab w:val="left" w:pos="567"/>
        </w:tabs>
        <w:rPr>
          <w:rFonts w:asciiTheme="minorHAnsi" w:hAnsiTheme="minorHAnsi" w:cstheme="minorHAnsi"/>
          <w:b/>
          <w:u w:val="single"/>
        </w:rPr>
      </w:pPr>
    </w:p>
    <w:p w14:paraId="2EBBA179" w14:textId="77777777" w:rsidR="00CB50CA" w:rsidRPr="00177AA4" w:rsidRDefault="00CB50CA" w:rsidP="00177AA4">
      <w:pPr>
        <w:pStyle w:val="Textbody"/>
        <w:tabs>
          <w:tab w:val="left" w:pos="567"/>
        </w:tabs>
        <w:rPr>
          <w:rFonts w:asciiTheme="minorHAnsi" w:hAnsiTheme="minorHAnsi" w:cstheme="minorHAnsi"/>
        </w:rPr>
      </w:pPr>
      <w:r w:rsidRPr="00177AA4">
        <w:rPr>
          <w:rFonts w:asciiTheme="minorHAnsi" w:hAnsiTheme="minorHAnsi" w:cstheme="minorHAnsi"/>
          <w:b/>
          <w:u w:val="single"/>
        </w:rPr>
        <w:t>Uwaga:</w:t>
      </w:r>
      <w:r w:rsidRPr="00177AA4">
        <w:rPr>
          <w:rFonts w:asciiTheme="minorHAnsi" w:hAnsiTheme="minorHAnsi" w:cstheme="minorHAnsi"/>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6F2E59C6" w14:textId="77777777" w:rsidR="00CB50CA" w:rsidRPr="00177AA4" w:rsidRDefault="00CB50CA" w:rsidP="00177AA4">
      <w:pPr>
        <w:pStyle w:val="Textbody"/>
        <w:tabs>
          <w:tab w:val="left" w:pos="567"/>
        </w:tabs>
        <w:rPr>
          <w:rFonts w:asciiTheme="minorHAnsi" w:hAnsiTheme="minorHAnsi" w:cstheme="minorHAnsi"/>
        </w:rPr>
      </w:pPr>
    </w:p>
    <w:p w14:paraId="6036F152" w14:textId="77777777" w:rsidR="00CB50CA" w:rsidRPr="00177AA4" w:rsidRDefault="00CB50CA" w:rsidP="00177AA4">
      <w:pPr>
        <w:pStyle w:val="Textbody"/>
        <w:tabs>
          <w:tab w:val="left" w:pos="567"/>
        </w:tabs>
        <w:rPr>
          <w:rFonts w:asciiTheme="minorHAnsi" w:hAnsiTheme="minorHAnsi" w:cstheme="minorHAnsi"/>
        </w:rPr>
      </w:pPr>
    </w:p>
    <w:p w14:paraId="36D4C250" w14:textId="77777777" w:rsidR="00CB50CA" w:rsidRPr="00177AA4" w:rsidRDefault="00CB50CA">
      <w:pPr>
        <w:pStyle w:val="Akapitzlist"/>
        <w:numPr>
          <w:ilvl w:val="0"/>
          <w:numId w:val="21"/>
        </w:numPr>
        <w:jc w:val="both"/>
        <w:rPr>
          <w:rFonts w:asciiTheme="minorHAnsi" w:hAnsiTheme="minorHAnsi" w:cstheme="minorHAnsi"/>
        </w:rPr>
      </w:pPr>
      <w:r w:rsidRPr="00177AA4">
        <w:rPr>
          <w:rFonts w:asciiTheme="minorHAnsi" w:hAnsiTheme="minorHAnsi" w:cstheme="minorHAnsi"/>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1B2F43A4" w14:textId="77777777" w:rsidR="00CB50CA" w:rsidRPr="00177AA4" w:rsidRDefault="00CB50CA">
      <w:pPr>
        <w:pStyle w:val="Akapitzlist"/>
        <w:numPr>
          <w:ilvl w:val="0"/>
          <w:numId w:val="21"/>
        </w:numPr>
        <w:jc w:val="both"/>
        <w:rPr>
          <w:rFonts w:asciiTheme="minorHAnsi" w:hAnsiTheme="minorHAnsi" w:cstheme="minorHAnsi"/>
        </w:rPr>
      </w:pPr>
      <w:r w:rsidRPr="00177AA4">
        <w:rPr>
          <w:rFonts w:asciiTheme="minorHAnsi" w:hAnsiTheme="minorHAnsi" w:cstheme="minorHAnsi"/>
        </w:rPr>
        <w:t>Jeżeli oferty otrzymały taką samą ocenę w kryterium o najwyższej wadze, zamawiający wybiera ofertę z najniższą ceną lub najniższym kosztem.</w:t>
      </w:r>
    </w:p>
    <w:p w14:paraId="7F42B67A" w14:textId="77777777" w:rsidR="00CB50CA" w:rsidRPr="00177AA4" w:rsidRDefault="00CB50CA">
      <w:pPr>
        <w:pStyle w:val="Akapitzlist"/>
        <w:numPr>
          <w:ilvl w:val="0"/>
          <w:numId w:val="21"/>
        </w:numPr>
        <w:jc w:val="both"/>
        <w:rPr>
          <w:rFonts w:asciiTheme="minorHAnsi" w:hAnsiTheme="minorHAnsi" w:cstheme="minorHAnsi"/>
        </w:rPr>
      </w:pPr>
      <w:r w:rsidRPr="00177AA4">
        <w:rPr>
          <w:rFonts w:asciiTheme="minorHAnsi" w:hAnsiTheme="minorHAnsi" w:cstheme="minorHAnsi"/>
        </w:rPr>
        <w:t>Jeżeli nie można dokonać wyboru oferty w sposób, o którym mowa w ust. 4, zamawiający wzywa wykonawców, którzy złożyli te oferty, do złożenia w terminie określonym przez zamawiającego ofert dodatkowych zawierających nową cenę lub koszt.</w:t>
      </w:r>
    </w:p>
    <w:p w14:paraId="3D5F6699" w14:textId="77777777" w:rsidR="00CB50CA" w:rsidRPr="00177AA4" w:rsidRDefault="00CB50CA">
      <w:pPr>
        <w:pStyle w:val="Akapitzlist"/>
        <w:numPr>
          <w:ilvl w:val="0"/>
          <w:numId w:val="21"/>
        </w:numPr>
        <w:shd w:val="clear" w:color="auto" w:fill="FFFFFF"/>
        <w:jc w:val="both"/>
        <w:rPr>
          <w:rFonts w:asciiTheme="minorHAnsi" w:hAnsiTheme="minorHAnsi" w:cstheme="minorHAnsi"/>
        </w:rPr>
      </w:pPr>
      <w:r w:rsidRPr="00177AA4">
        <w:rPr>
          <w:rFonts w:asciiTheme="minorHAnsi" w:hAnsiTheme="minorHAnsi" w:cstheme="minorHAnsi"/>
        </w:rPr>
        <w:t>Za ofertę najkorzystniejszą będzie uznana oferta, która przy uwzględnieniu powyższych kryteriów i ich wag otrzyma najwyższą punktację.</w:t>
      </w:r>
    </w:p>
    <w:p w14:paraId="0FEFD43A" w14:textId="77777777" w:rsidR="00CB50CA" w:rsidRPr="00177AA4" w:rsidRDefault="00CB50CA" w:rsidP="00177AA4">
      <w:pPr>
        <w:pStyle w:val="Standard"/>
        <w:tabs>
          <w:tab w:val="left" w:pos="490"/>
        </w:tabs>
        <w:jc w:val="both"/>
        <w:rPr>
          <w:rFonts w:asciiTheme="minorHAnsi" w:hAnsiTheme="minorHAnsi" w:cstheme="minorHAnsi"/>
          <w:b/>
        </w:rPr>
      </w:pPr>
    </w:p>
    <w:p w14:paraId="7EAD63F9" w14:textId="77777777" w:rsidR="0089036F" w:rsidRPr="00177AA4" w:rsidRDefault="0089036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p>
    <w:p w14:paraId="5CE13C6B" w14:textId="77777777" w:rsidR="0089036F" w:rsidRPr="00177AA4" w:rsidRDefault="0089036F" w:rsidP="00BD1DC4">
      <w:pPr>
        <w:pStyle w:val="Nagwek2"/>
        <w:jc w:val="center"/>
        <w:rPr>
          <w:rFonts w:asciiTheme="minorHAnsi" w:hAnsiTheme="minorHAnsi" w:cstheme="minorHAnsi"/>
          <w:bCs/>
          <w:sz w:val="24"/>
        </w:rPr>
      </w:pPr>
      <w:bookmarkStart w:id="73" w:name="__RefHeading__11950_46135782"/>
      <w:bookmarkStart w:id="74" w:name="Bookmark42"/>
      <w:r w:rsidRPr="00177AA4">
        <w:rPr>
          <w:rFonts w:asciiTheme="minorHAnsi" w:hAnsiTheme="minorHAnsi" w:cstheme="minorHAnsi"/>
          <w:bCs/>
          <w:sz w:val="24"/>
        </w:rPr>
        <w:t>INFORMACJE O FORMALNOŚCIACH, JAKIE MUSZĄ ZOSTAĆ DOPEŁNIONE PO WYBORZE OFERTY W CELU ZAWARCIA UMOWY W SPRAWIE ZAMÓWIENIA PUBLICZNEG</w:t>
      </w:r>
      <w:bookmarkEnd w:id="73"/>
      <w:bookmarkEnd w:id="74"/>
      <w:r w:rsidRPr="00177AA4">
        <w:rPr>
          <w:rFonts w:asciiTheme="minorHAnsi" w:hAnsiTheme="minorHAnsi" w:cstheme="minorHAnsi"/>
          <w:bCs/>
          <w:sz w:val="24"/>
        </w:rPr>
        <w:t>O</w:t>
      </w:r>
    </w:p>
    <w:p w14:paraId="47D7C38A" w14:textId="77777777" w:rsidR="0089036F" w:rsidRPr="00177AA4" w:rsidRDefault="0089036F" w:rsidP="00177AA4">
      <w:pPr>
        <w:pStyle w:val="Textbody"/>
        <w:rPr>
          <w:rFonts w:asciiTheme="minorHAnsi" w:hAnsiTheme="minorHAnsi" w:cstheme="minorHAnsi"/>
        </w:rPr>
      </w:pPr>
    </w:p>
    <w:p w14:paraId="3B7569D6" w14:textId="77777777" w:rsidR="0089036F" w:rsidRPr="00177AA4" w:rsidRDefault="0089036F" w:rsidP="00177AA4">
      <w:pPr>
        <w:jc w:val="both"/>
        <w:rPr>
          <w:rFonts w:cstheme="minorHAnsi"/>
          <w:sz w:val="24"/>
          <w:szCs w:val="24"/>
        </w:rPr>
      </w:pPr>
      <w:r w:rsidRPr="00177AA4">
        <w:rPr>
          <w:rFonts w:cstheme="minorHAnsi"/>
          <w:sz w:val="24"/>
          <w:szCs w:val="24"/>
        </w:rPr>
        <w:t>Umowa w sprawie zamówienia publicznego może zostać zawarta wyłącznie z Wykonawcą, którego oferta zostanie wybrana jako najkorzystniejsza, po upływie terminów określonych w art. 308 ust. 2 ustawy.</w:t>
      </w:r>
    </w:p>
    <w:p w14:paraId="226A1561" w14:textId="77777777" w:rsidR="0089036F" w:rsidRPr="00177AA4" w:rsidRDefault="0089036F" w:rsidP="00177AA4">
      <w:pPr>
        <w:pStyle w:val="Akapitzlist"/>
        <w:ind w:left="426"/>
        <w:jc w:val="both"/>
        <w:rPr>
          <w:rFonts w:asciiTheme="minorHAnsi" w:hAnsiTheme="minorHAnsi" w:cstheme="minorHAnsi"/>
        </w:rPr>
      </w:pPr>
    </w:p>
    <w:p w14:paraId="5AC2ED86"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031F0BDE" w14:textId="77777777" w:rsidR="0089036F" w:rsidRPr="00177AA4" w:rsidRDefault="0089036F" w:rsidP="00177AA4">
      <w:pPr>
        <w:pStyle w:val="Standard"/>
        <w:jc w:val="both"/>
        <w:rPr>
          <w:rFonts w:asciiTheme="minorHAnsi" w:hAnsiTheme="minorHAnsi" w:cstheme="minorHAnsi"/>
        </w:rPr>
      </w:pPr>
    </w:p>
    <w:p w14:paraId="5917037C"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Po wyborze najkorzystniejszej oferty, w celu zawarcia umowy w sprawie zamówienia publicznego, Wykonawca zobowiązany będzie do:</w:t>
      </w:r>
    </w:p>
    <w:p w14:paraId="62EDA2F5" w14:textId="77777777" w:rsidR="0089036F" w:rsidRPr="00177AA4" w:rsidRDefault="0089036F" w:rsidP="00177AA4">
      <w:pPr>
        <w:pStyle w:val="Standard"/>
        <w:jc w:val="both"/>
        <w:rPr>
          <w:rFonts w:asciiTheme="minorHAnsi" w:hAnsiTheme="minorHAnsi" w:cstheme="minorHAnsi"/>
        </w:rPr>
      </w:pPr>
    </w:p>
    <w:p w14:paraId="51918BF6"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57B338FA" w14:textId="77777777" w:rsidR="0089036F" w:rsidRPr="00177AA4" w:rsidRDefault="0089036F">
      <w:pPr>
        <w:pStyle w:val="Akapitzlist"/>
        <w:numPr>
          <w:ilvl w:val="0"/>
          <w:numId w:val="25"/>
        </w:numPr>
        <w:jc w:val="both"/>
        <w:rPr>
          <w:rFonts w:asciiTheme="minorHAnsi" w:hAnsiTheme="minorHAnsi" w:cstheme="minorHAnsi"/>
        </w:rPr>
      </w:pPr>
      <w:r w:rsidRPr="00177AA4">
        <w:rPr>
          <w:rFonts w:asciiTheme="minorHAnsi" w:hAnsiTheme="minorHAnsi" w:cstheme="minorHAnsi"/>
        </w:rPr>
        <w:t>w przypadku dokonania wyboru najkorzystniejszej oferty złożonej przez Wykonawców wspólnie ubiegających się o udzielenie zamówienia, złożenia umowy regulującej współpracę tych podmiotów (np. umowa konsorcjum, umowa spółki cywilnej),</w:t>
      </w:r>
    </w:p>
    <w:p w14:paraId="119DBC25"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 xml:space="preserve">wykonania i przedłożenia Zamawiającemu kosztorysu ofertowego w wersji uproszczonej wraz z tabelą elementów scalonych (zalecane i opracowanie metodą kalkulacji szczegółowej, kosztorys powinien uwzględnić wartość robót budowlanych i innych kosztów niezbędnych do realizacji zamówienia) cena podana w formularzu ofertowym musi być zgodna z cena wynikającą z kosztorysu ofertowego </w:t>
      </w:r>
    </w:p>
    <w:p w14:paraId="6B478B70" w14:textId="77777777" w:rsidR="0089036F" w:rsidRPr="00177AA4" w:rsidRDefault="0089036F">
      <w:pPr>
        <w:pStyle w:val="Akapitzlist"/>
        <w:numPr>
          <w:ilvl w:val="0"/>
          <w:numId w:val="25"/>
        </w:numPr>
        <w:suppressAutoHyphens w:val="0"/>
        <w:autoSpaceDE w:val="0"/>
        <w:jc w:val="both"/>
        <w:textAlignment w:val="auto"/>
        <w:rPr>
          <w:rFonts w:asciiTheme="minorHAnsi" w:hAnsiTheme="minorHAnsi" w:cstheme="minorHAnsi"/>
          <w:color w:val="000000"/>
          <w:kern w:val="0"/>
        </w:rPr>
      </w:pPr>
      <w:r w:rsidRPr="00177AA4">
        <w:rPr>
          <w:rFonts w:asciiTheme="minorHAnsi" w:hAnsiTheme="minorHAnsi" w:cstheme="minorHAnsi"/>
          <w:color w:val="000000"/>
          <w:kern w:val="0"/>
        </w:rPr>
        <w:t>Wniesienia zabezpieczenia należytego wykonania umowy.</w:t>
      </w:r>
    </w:p>
    <w:p w14:paraId="32BD4A24" w14:textId="77777777" w:rsidR="0089036F" w:rsidRPr="00177AA4" w:rsidRDefault="0089036F" w:rsidP="00177AA4">
      <w:pPr>
        <w:pStyle w:val="Standard"/>
        <w:ind w:left="568"/>
        <w:jc w:val="both"/>
        <w:rPr>
          <w:rFonts w:asciiTheme="minorHAnsi" w:hAnsiTheme="minorHAnsi" w:cstheme="minorHAnsi"/>
        </w:rPr>
      </w:pPr>
      <w:r w:rsidRPr="00177AA4">
        <w:rPr>
          <w:rFonts w:asciiTheme="minorHAnsi" w:hAnsiTheme="minorHAnsi" w:cstheme="minorHAnsi"/>
        </w:rPr>
        <w:t xml:space="preserve"> </w:t>
      </w:r>
    </w:p>
    <w:p w14:paraId="22D203B2" w14:textId="77777777" w:rsidR="0089036F" w:rsidRPr="00177AA4" w:rsidRDefault="0089036F">
      <w:pPr>
        <w:pStyle w:val="Akapitzlist"/>
        <w:numPr>
          <w:ilvl w:val="3"/>
          <w:numId w:val="6"/>
        </w:numPr>
        <w:ind w:left="426" w:hanging="426"/>
        <w:jc w:val="both"/>
        <w:rPr>
          <w:rFonts w:asciiTheme="minorHAnsi" w:hAnsiTheme="minorHAnsi" w:cstheme="minorHAnsi"/>
        </w:rPr>
      </w:pPr>
      <w:r w:rsidRPr="00177AA4">
        <w:rPr>
          <w:rFonts w:asciiTheme="minorHAnsi" w:hAnsiTheme="minorHAnsi" w:cstheme="minorHAnsi"/>
        </w:rPr>
        <w:t>Osobą uprawnioną ze strony Zamawiającego do ustalania szczegółów związanych z podpisaniem umowy po wyborze najkorzystniejszej oferty będzie Anna Podsiadlik</w:t>
      </w:r>
      <w:r w:rsidRPr="00177AA4">
        <w:rPr>
          <w:rFonts w:asciiTheme="minorHAnsi" w:hAnsiTheme="minorHAnsi" w:cstheme="minorHAnsi"/>
          <w:b/>
        </w:rPr>
        <w:t xml:space="preserve">, </w:t>
      </w:r>
      <w:r w:rsidRPr="00177AA4">
        <w:rPr>
          <w:rFonts w:asciiTheme="minorHAnsi" w:hAnsiTheme="minorHAnsi" w:cstheme="minorHAnsi"/>
          <w:bCs/>
        </w:rPr>
        <w:t xml:space="preserve">nr </w:t>
      </w:r>
      <w:r w:rsidRPr="00177AA4">
        <w:rPr>
          <w:rFonts w:asciiTheme="minorHAnsi" w:hAnsiTheme="minorHAnsi" w:cstheme="minorHAnsi"/>
        </w:rPr>
        <w:t>telefonu: 34 366 85 79.</w:t>
      </w:r>
    </w:p>
    <w:p w14:paraId="6DE49B7A" w14:textId="77777777" w:rsidR="0089036F" w:rsidRPr="00177AA4" w:rsidRDefault="0089036F" w:rsidP="00177AA4">
      <w:pPr>
        <w:pStyle w:val="Standard"/>
        <w:jc w:val="both"/>
        <w:rPr>
          <w:rFonts w:asciiTheme="minorHAnsi" w:hAnsiTheme="minorHAnsi" w:cstheme="minorHAnsi"/>
        </w:rPr>
      </w:pPr>
    </w:p>
    <w:p w14:paraId="762D9306" w14:textId="77777777" w:rsidR="0089036F" w:rsidRPr="00177AA4" w:rsidRDefault="0089036F" w:rsidP="00BD1DC4">
      <w:pPr>
        <w:pStyle w:val="Nagwek2"/>
        <w:jc w:val="center"/>
        <w:rPr>
          <w:rFonts w:asciiTheme="minorHAnsi" w:hAnsiTheme="minorHAnsi" w:cstheme="minorHAnsi"/>
          <w:sz w:val="24"/>
        </w:rPr>
      </w:pPr>
      <w:bookmarkStart w:id="75" w:name="__RefHeading__11952_46135782"/>
      <w:bookmarkStart w:id="76" w:name="Bookmark43"/>
      <w:r w:rsidRPr="00177AA4">
        <w:rPr>
          <w:rFonts w:asciiTheme="minorHAnsi" w:hAnsiTheme="minorHAnsi" w:cstheme="minorHAnsi"/>
          <w:sz w:val="24"/>
          <w:u w:val="single"/>
        </w:rPr>
        <w:t>ROZDZIAŁ XXI</w:t>
      </w:r>
      <w:bookmarkEnd w:id="75"/>
      <w:bookmarkEnd w:id="76"/>
    </w:p>
    <w:p w14:paraId="4D6E492F" w14:textId="77777777" w:rsidR="0089036F" w:rsidRPr="00177AA4" w:rsidRDefault="0089036F" w:rsidP="00BD1DC4">
      <w:pPr>
        <w:pStyle w:val="Nagwek2"/>
        <w:jc w:val="center"/>
        <w:rPr>
          <w:rFonts w:asciiTheme="minorHAnsi" w:hAnsiTheme="minorHAnsi" w:cstheme="minorHAnsi"/>
          <w:sz w:val="24"/>
        </w:rPr>
      </w:pPr>
      <w:bookmarkStart w:id="77" w:name="__RefHeading__11954_46135782"/>
      <w:bookmarkStart w:id="78" w:name="Bookmark44"/>
      <w:r w:rsidRPr="00177AA4">
        <w:rPr>
          <w:rFonts w:asciiTheme="minorHAnsi" w:hAnsiTheme="minorHAnsi" w:cstheme="minorHAnsi"/>
          <w:sz w:val="24"/>
        </w:rPr>
        <w:t>WYMAGANIA DOTYCZĄCE ZABEZPIECZENIA NALEŻYTEGO WYKONANIA UMOWY</w:t>
      </w:r>
      <w:bookmarkEnd w:id="77"/>
      <w:bookmarkEnd w:id="78"/>
    </w:p>
    <w:p w14:paraId="1AFA8198" w14:textId="77777777" w:rsidR="00BD1DC4" w:rsidRDefault="00BD1DC4" w:rsidP="00177AA4">
      <w:pPr>
        <w:spacing w:line="276" w:lineRule="auto"/>
        <w:jc w:val="both"/>
        <w:rPr>
          <w:rFonts w:cstheme="minorHAnsi"/>
          <w:color w:val="000000"/>
          <w:sz w:val="24"/>
          <w:szCs w:val="24"/>
          <w:lang w:eastAsia="ar-SA"/>
        </w:rPr>
      </w:pPr>
    </w:p>
    <w:p w14:paraId="174A5ED1" w14:textId="77777777" w:rsidR="00BD1DC4"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 xml:space="preserve">Zamawiający będzie żądać od Wykonawcy, którego oferta została wybrana jako najkorzystniejsza, wniesienia zabezpieczenia należytego wykonania umowy w wysokości </w:t>
      </w:r>
      <w:r w:rsidRPr="00BD1DC4">
        <w:rPr>
          <w:rFonts w:cstheme="minorHAnsi"/>
          <w:color w:val="FF0000"/>
          <w:lang w:eastAsia="ar-SA"/>
        </w:rPr>
        <w:t xml:space="preserve"> </w:t>
      </w:r>
      <w:r w:rsidRPr="00BD1DC4">
        <w:rPr>
          <w:rFonts w:cstheme="minorHAnsi"/>
          <w:b/>
          <w:lang w:eastAsia="ar-SA"/>
        </w:rPr>
        <w:t>5%</w:t>
      </w:r>
      <w:r w:rsidRPr="00BD1DC4">
        <w:rPr>
          <w:rFonts w:cstheme="minorHAnsi"/>
          <w:color w:val="FF0000"/>
          <w:lang w:eastAsia="ar-SA"/>
        </w:rPr>
        <w:t xml:space="preserve"> </w:t>
      </w:r>
      <w:r w:rsidRPr="00BD1DC4">
        <w:rPr>
          <w:rFonts w:cstheme="minorHAnsi"/>
          <w:color w:val="000000"/>
          <w:lang w:eastAsia="ar-SA"/>
        </w:rPr>
        <w:t>ceny całkowitej podanej   w ofercie. Wybrany Wykonawca zobowiązany jest wnieść zabezpieczenie należytego wykonania umowy przed podpisaniem umowy.</w:t>
      </w:r>
    </w:p>
    <w:p w14:paraId="1B242D0D" w14:textId="77777777" w:rsidR="00BD1DC4"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 xml:space="preserve">Zabezpieczenie służy pokryciu roszczeń z tytułu niewykonania lub nienależytego wykonania umowy. </w:t>
      </w:r>
    </w:p>
    <w:p w14:paraId="55E11D3E" w14:textId="77777777" w:rsidR="0089036F" w:rsidRPr="00BD1DC4" w:rsidRDefault="0089036F">
      <w:pPr>
        <w:pStyle w:val="Akapitzlist"/>
        <w:numPr>
          <w:ilvl w:val="6"/>
          <w:numId w:val="6"/>
        </w:numPr>
        <w:spacing w:line="276" w:lineRule="auto"/>
        <w:ind w:left="426" w:firstLine="0"/>
        <w:jc w:val="both"/>
        <w:rPr>
          <w:rFonts w:cstheme="minorHAnsi"/>
        </w:rPr>
      </w:pPr>
      <w:r w:rsidRPr="00BD1DC4">
        <w:rPr>
          <w:rFonts w:cstheme="minorHAnsi"/>
          <w:color w:val="000000"/>
          <w:lang w:eastAsia="ar-SA"/>
        </w:rPr>
        <w:t>Zabezpieczenie należytego wykonania umowy może być wniesione w następujących formach:</w:t>
      </w:r>
    </w:p>
    <w:p w14:paraId="382BC557"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pieniądzu,</w:t>
      </w:r>
    </w:p>
    <w:p w14:paraId="023E7114"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poręczeniach bankowych lub poręczeniach spółdzielczej kasy oszczędnościowo-kredytowej, z tym że poręczenie kasy jest zawsze poręczeniem pieniężnym,</w:t>
      </w:r>
    </w:p>
    <w:p w14:paraId="3084B0E8"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lastRenderedPageBreak/>
        <w:t>gwarancjach bankowych,</w:t>
      </w:r>
    </w:p>
    <w:p w14:paraId="6D83874D"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gwarancjach ubezpieczeniowych,</w:t>
      </w:r>
    </w:p>
    <w:p w14:paraId="69EA8FB4"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sz w:val="24"/>
          <w:szCs w:val="24"/>
        </w:rPr>
        <w:t xml:space="preserve">poręczeniach udzielanych przez podmioty o których mowa w art. 6b ust. 5 pkt 2 ustawy z dnia 9 listopada 2000 r. o utworzeniu Polskiej Agencji Rozwoju Przedsiębiorczości.   </w:t>
      </w:r>
    </w:p>
    <w:p w14:paraId="6697DA9C" w14:textId="77777777" w:rsidR="0089036F" w:rsidRPr="00177AA4" w:rsidRDefault="0089036F">
      <w:pPr>
        <w:numPr>
          <w:ilvl w:val="0"/>
          <w:numId w:val="26"/>
        </w:numPr>
        <w:tabs>
          <w:tab w:val="left" w:pos="-18294"/>
        </w:tabs>
        <w:autoSpaceDN w:val="0"/>
        <w:spacing w:line="276" w:lineRule="auto"/>
        <w:jc w:val="both"/>
        <w:rPr>
          <w:rFonts w:cstheme="minorHAnsi"/>
          <w:sz w:val="24"/>
          <w:szCs w:val="24"/>
        </w:rPr>
      </w:pPr>
      <w:r w:rsidRPr="00177AA4">
        <w:rPr>
          <w:rFonts w:cstheme="minorHAnsi"/>
          <w:color w:val="000000"/>
          <w:sz w:val="24"/>
          <w:szCs w:val="24"/>
        </w:rPr>
        <w:t xml:space="preserve">przez ustanowienie zastawu na papierach wartościowych emitowanych przez Skarb Państwa lub jednostkę samorządu terytorialnego </w:t>
      </w:r>
    </w:p>
    <w:p w14:paraId="6AAA73ED" w14:textId="77777777" w:rsidR="00BD1DC4" w:rsidRDefault="0089036F" w:rsidP="00177AA4">
      <w:pPr>
        <w:tabs>
          <w:tab w:val="left" w:pos="426"/>
        </w:tabs>
        <w:spacing w:line="276" w:lineRule="auto"/>
        <w:jc w:val="both"/>
        <w:rPr>
          <w:rFonts w:cstheme="minorHAnsi"/>
          <w:sz w:val="24"/>
          <w:szCs w:val="24"/>
          <w:lang w:eastAsia="ar-SA"/>
        </w:rPr>
      </w:pPr>
      <w:r w:rsidRPr="00177AA4">
        <w:rPr>
          <w:rFonts w:cstheme="minorHAnsi"/>
          <w:sz w:val="24"/>
          <w:szCs w:val="24"/>
          <w:lang w:eastAsia="ar-SA"/>
        </w:rPr>
        <w:t>Zabezpieczenie należytego wykonania umowy wnoszone w formie pieniężnej powinno zostać wpłacone przelewem na wskazany przez Zamawiającego rachunek bankowy. W przypadku wniesienia wadium w pieniądzu Wykonawca może wyrazić zgodę na zaliczenie kwoty wadium na poczet zabezpieczenia. Jeżeli zabezpieczenia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w:t>
      </w:r>
    </w:p>
    <w:p w14:paraId="282E4276" w14:textId="77777777" w:rsidR="0089036F" w:rsidRPr="00BD1DC4" w:rsidRDefault="0089036F">
      <w:pPr>
        <w:pStyle w:val="Akapitzlist"/>
        <w:numPr>
          <w:ilvl w:val="3"/>
          <w:numId w:val="6"/>
        </w:numPr>
        <w:tabs>
          <w:tab w:val="left" w:pos="426"/>
        </w:tabs>
        <w:spacing w:line="276" w:lineRule="auto"/>
        <w:ind w:left="284"/>
        <w:jc w:val="both"/>
        <w:rPr>
          <w:rFonts w:cstheme="minorHAnsi"/>
          <w:lang w:eastAsia="ar-SA"/>
        </w:rPr>
      </w:pPr>
      <w:r w:rsidRPr="00BD1DC4">
        <w:rPr>
          <w:rFonts w:cstheme="minorHAnsi"/>
          <w:lang w:eastAsia="ar-SA"/>
        </w:rPr>
        <w:t>Zamawiający dokona zwrotu zabezpieczenia należytego wykonania umowy w następujący sposób:</w:t>
      </w:r>
    </w:p>
    <w:p w14:paraId="11B869E8" w14:textId="77777777"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Zamawiający zwraca zabezpieczenie w terminie 30 dni od dnia wykonania zamówienia i uznania przez zamawiającego za należycie wykonane,</w:t>
      </w:r>
    </w:p>
    <w:p w14:paraId="6AC3B63B" w14:textId="77777777"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Zamawiający może pozostawić na zabezpieczenie roszczeń z tytułu rękojmi za wady lub gwarancji kwotę nie przekraczającą 30% zabezpieczenia,</w:t>
      </w:r>
    </w:p>
    <w:p w14:paraId="7132E42D" w14:textId="77777777" w:rsidR="0089036F" w:rsidRPr="00177AA4" w:rsidRDefault="0089036F">
      <w:pPr>
        <w:numPr>
          <w:ilvl w:val="0"/>
          <w:numId w:val="27"/>
        </w:numPr>
        <w:autoSpaceDN w:val="0"/>
        <w:spacing w:line="276" w:lineRule="auto"/>
        <w:jc w:val="both"/>
        <w:rPr>
          <w:rFonts w:cstheme="minorHAnsi"/>
          <w:sz w:val="24"/>
          <w:szCs w:val="24"/>
        </w:rPr>
      </w:pPr>
      <w:r w:rsidRPr="00177AA4">
        <w:rPr>
          <w:rFonts w:cstheme="minorHAnsi"/>
          <w:sz w:val="24"/>
          <w:szCs w:val="24"/>
        </w:rPr>
        <w:t>Kwota, o której mowa w poprzednim punkcie jest zwracana nie później niż w 15. dniu po upływie okresu rękojmi za wady lub gwarancji.</w:t>
      </w:r>
    </w:p>
    <w:p w14:paraId="48687E05" w14:textId="77777777" w:rsidR="0089036F" w:rsidRPr="00BD1DC4" w:rsidRDefault="0089036F">
      <w:pPr>
        <w:pStyle w:val="Akapitzlist"/>
        <w:numPr>
          <w:ilvl w:val="3"/>
          <w:numId w:val="6"/>
        </w:numPr>
        <w:spacing w:line="276" w:lineRule="auto"/>
        <w:ind w:left="0" w:firstLine="0"/>
        <w:jc w:val="both"/>
        <w:rPr>
          <w:rFonts w:cstheme="minorHAnsi"/>
        </w:rPr>
      </w:pPr>
      <w:r w:rsidRPr="00BD1DC4">
        <w:rPr>
          <w:rFonts w:cstheme="minorHAnsi"/>
        </w:rPr>
        <w:t xml:space="preserve">Zamawiający nie wyraża zgody na wniesienie zabezpieczenia w formie określonej w art. 450 ust. 2 ustawy </w:t>
      </w:r>
      <w:proofErr w:type="spellStart"/>
      <w:r w:rsidRPr="00BD1DC4">
        <w:rPr>
          <w:rFonts w:cstheme="minorHAnsi"/>
        </w:rPr>
        <w:t>Pzp</w:t>
      </w:r>
      <w:proofErr w:type="spellEnd"/>
      <w:r w:rsidRPr="00BD1DC4">
        <w:rPr>
          <w:rFonts w:cstheme="minorHAnsi"/>
        </w:rPr>
        <w:t>.</w:t>
      </w:r>
    </w:p>
    <w:p w14:paraId="6BB76067" w14:textId="77777777" w:rsidR="0089036F" w:rsidRPr="00177AA4" w:rsidRDefault="0089036F" w:rsidP="00177AA4">
      <w:pPr>
        <w:pStyle w:val="Standard"/>
        <w:tabs>
          <w:tab w:val="left" w:pos="490"/>
        </w:tabs>
        <w:jc w:val="both"/>
        <w:rPr>
          <w:rFonts w:asciiTheme="minorHAnsi" w:hAnsiTheme="minorHAnsi" w:cstheme="minorHAnsi"/>
          <w:b/>
        </w:rPr>
      </w:pPr>
    </w:p>
    <w:p w14:paraId="74FA4068" w14:textId="77777777" w:rsidR="00CA568F" w:rsidRPr="00177AA4" w:rsidRDefault="00CA568F" w:rsidP="00BD1DC4">
      <w:pPr>
        <w:pStyle w:val="Nagwek2"/>
        <w:jc w:val="center"/>
        <w:rPr>
          <w:rFonts w:asciiTheme="minorHAnsi" w:hAnsiTheme="minorHAnsi" w:cstheme="minorHAnsi"/>
          <w:sz w:val="24"/>
        </w:rPr>
      </w:pPr>
      <w:bookmarkStart w:id="79" w:name="Bookmark45"/>
      <w:bookmarkStart w:id="80" w:name="__RefHeading__11956_46135782"/>
      <w:r w:rsidRPr="00177AA4">
        <w:rPr>
          <w:rFonts w:asciiTheme="minorHAnsi" w:hAnsiTheme="minorHAnsi" w:cstheme="minorHAnsi"/>
          <w:sz w:val="24"/>
          <w:u w:val="single"/>
        </w:rPr>
        <w:t>ROZDZIAŁ XX</w:t>
      </w:r>
      <w:bookmarkEnd w:id="79"/>
      <w:r w:rsidRPr="00177AA4">
        <w:rPr>
          <w:rFonts w:asciiTheme="minorHAnsi" w:hAnsiTheme="minorHAnsi" w:cstheme="minorHAnsi"/>
          <w:sz w:val="24"/>
          <w:u w:val="single"/>
        </w:rPr>
        <w:t>II</w:t>
      </w:r>
      <w:bookmarkEnd w:id="80"/>
    </w:p>
    <w:p w14:paraId="3F85D2B0" w14:textId="77777777" w:rsidR="00CA568F" w:rsidRPr="00177AA4" w:rsidRDefault="00CA568F" w:rsidP="00BD1DC4">
      <w:pPr>
        <w:pStyle w:val="Nagwek2"/>
        <w:jc w:val="center"/>
        <w:rPr>
          <w:rFonts w:asciiTheme="minorHAnsi" w:hAnsiTheme="minorHAnsi" w:cstheme="minorHAnsi"/>
          <w:sz w:val="24"/>
        </w:rPr>
      </w:pPr>
      <w:bookmarkStart w:id="81" w:name="__RefHeading__11958_46135782"/>
      <w:bookmarkStart w:id="82" w:name="Bookmark46"/>
      <w:r w:rsidRPr="00177AA4">
        <w:rPr>
          <w:rFonts w:asciiTheme="minorHAnsi" w:hAnsiTheme="minorHAnsi" w:cstheme="minorHAnsi"/>
          <w:bCs/>
          <w:sz w:val="24"/>
        </w:rPr>
        <w:t>PROJEKTOWANE POSTANOWIENIA UMOWY W SPRAWIE ZAMÓWIENIA PUBLICZNEGO, KTÓRE ZOSTANĄ WPROWADZONE DO TREŚCI TEJ UMOWY</w:t>
      </w:r>
      <w:bookmarkEnd w:id="81"/>
      <w:bookmarkEnd w:id="82"/>
    </w:p>
    <w:p w14:paraId="0BF07BFD" w14:textId="77777777" w:rsidR="00CA568F" w:rsidRPr="00177AA4" w:rsidRDefault="00CA568F" w:rsidP="00177AA4">
      <w:pPr>
        <w:pStyle w:val="Standard"/>
        <w:jc w:val="both"/>
        <w:rPr>
          <w:rFonts w:asciiTheme="minorHAnsi" w:hAnsiTheme="minorHAnsi" w:cstheme="minorHAnsi"/>
          <w:b/>
        </w:rPr>
      </w:pPr>
    </w:p>
    <w:p w14:paraId="23D1486B" w14:textId="77777777" w:rsidR="00CA568F" w:rsidRPr="00177AA4" w:rsidRDefault="00CA568F">
      <w:pPr>
        <w:pStyle w:val="Standard"/>
        <w:numPr>
          <w:ilvl w:val="0"/>
          <w:numId w:val="28"/>
        </w:numPr>
        <w:ind w:left="426" w:hanging="426"/>
        <w:jc w:val="both"/>
        <w:rPr>
          <w:rFonts w:asciiTheme="minorHAnsi" w:hAnsiTheme="minorHAnsi" w:cstheme="minorHAnsi"/>
        </w:rPr>
      </w:pPr>
      <w:r w:rsidRPr="00177AA4">
        <w:rPr>
          <w:rFonts w:asciiTheme="minorHAnsi" w:hAnsiTheme="minorHAnsi" w:cstheme="minorHAnsi"/>
        </w:rPr>
        <w:t xml:space="preserve">Projektowane postanowienia umowy w sprawie zamówienia publicznego, które zostaną wprowadzone do treści tej umowy, zawiera </w:t>
      </w:r>
      <w:r w:rsidRPr="00177AA4">
        <w:rPr>
          <w:rFonts w:asciiTheme="minorHAnsi" w:hAnsiTheme="minorHAnsi" w:cstheme="minorHAnsi"/>
          <w:b/>
        </w:rPr>
        <w:t>załącznik nr 4 do SWZ.</w:t>
      </w:r>
    </w:p>
    <w:p w14:paraId="2ED3EA7E" w14:textId="77777777" w:rsidR="00CA568F" w:rsidRPr="00177AA4" w:rsidRDefault="00CA568F" w:rsidP="00177AA4">
      <w:pPr>
        <w:pStyle w:val="Standard"/>
        <w:ind w:left="426"/>
        <w:jc w:val="both"/>
        <w:rPr>
          <w:rFonts w:asciiTheme="minorHAnsi" w:hAnsiTheme="minorHAnsi" w:cstheme="minorHAnsi"/>
        </w:rPr>
      </w:pPr>
    </w:p>
    <w:p w14:paraId="12D7B167"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Zamawiający przewiduje możliwość zmian postanowień zawartej umowy (tzw. zmiany kontraktowe w oparciu o art. 455 ust. 1 pkt 1 ustawy) w stosunku do treści oferty, na podstawie której dokonano wyboru Wykonawcy, zgodnie z warunkami zawartymi w </w:t>
      </w:r>
      <w:r w:rsidRPr="00177AA4">
        <w:rPr>
          <w:rFonts w:asciiTheme="minorHAnsi" w:hAnsiTheme="minorHAnsi" w:cstheme="minorHAnsi"/>
          <w:b/>
        </w:rPr>
        <w:t>załączniku nr 4 do SWZ.</w:t>
      </w:r>
    </w:p>
    <w:p w14:paraId="77BD76C9" w14:textId="77777777" w:rsidR="00CA568F" w:rsidRPr="00177AA4" w:rsidRDefault="00CA568F" w:rsidP="00177AA4">
      <w:pPr>
        <w:pStyle w:val="Akapitzlist"/>
        <w:tabs>
          <w:tab w:val="left" w:pos="1571"/>
        </w:tabs>
        <w:ind w:left="720"/>
        <w:jc w:val="both"/>
        <w:rPr>
          <w:rFonts w:asciiTheme="minorHAnsi" w:hAnsiTheme="minorHAnsi" w:cstheme="minorHAnsi"/>
        </w:rPr>
      </w:pPr>
    </w:p>
    <w:p w14:paraId="3A82E9F7" w14:textId="77777777" w:rsidR="00CA568F" w:rsidRPr="00177AA4" w:rsidRDefault="00CA568F">
      <w:pPr>
        <w:pStyle w:val="Akapitzlist"/>
        <w:numPr>
          <w:ilvl w:val="1"/>
          <w:numId w:val="29"/>
        </w:numPr>
        <w:tabs>
          <w:tab w:val="left" w:pos="1103"/>
        </w:tabs>
        <w:jc w:val="both"/>
        <w:rPr>
          <w:rFonts w:asciiTheme="minorHAnsi" w:hAnsiTheme="minorHAnsi" w:cstheme="minorHAnsi"/>
        </w:rPr>
      </w:pPr>
      <w:r w:rsidRPr="00177AA4">
        <w:rPr>
          <w:rFonts w:asciiTheme="minorHAnsi" w:hAnsiTheme="minorHAnsi" w:cstheme="minorHAnsi"/>
        </w:rPr>
        <w:t>Zmiana umowy może także nastąpić w przypadkach, o których mowa w art. 455 ust. 1 pkt 2-4 oraz ust. 2 ustawy.</w:t>
      </w:r>
    </w:p>
    <w:p w14:paraId="4B5686C4" w14:textId="77777777" w:rsidR="00CA568F" w:rsidRPr="00177AA4" w:rsidRDefault="00CA568F" w:rsidP="00177AA4">
      <w:pPr>
        <w:pStyle w:val="Standard"/>
        <w:jc w:val="both"/>
        <w:rPr>
          <w:rFonts w:asciiTheme="minorHAnsi" w:hAnsiTheme="minorHAnsi" w:cstheme="minorHAnsi"/>
        </w:rPr>
      </w:pPr>
    </w:p>
    <w:p w14:paraId="517CE578" w14:textId="77777777" w:rsidR="00CA568F" w:rsidRPr="00DF4B0C" w:rsidRDefault="00CA568F">
      <w:pPr>
        <w:pStyle w:val="Akapitzlist"/>
        <w:numPr>
          <w:ilvl w:val="0"/>
          <w:numId w:val="28"/>
        </w:numPr>
        <w:ind w:left="426" w:hanging="426"/>
        <w:jc w:val="both"/>
        <w:rPr>
          <w:rFonts w:asciiTheme="minorHAnsi" w:hAnsiTheme="minorHAnsi" w:cstheme="minorHAnsi"/>
        </w:rPr>
      </w:pPr>
      <w:r w:rsidRPr="00DF4B0C">
        <w:rPr>
          <w:rFonts w:asciiTheme="minorHAnsi" w:hAnsiTheme="minorHAnsi" w:cstheme="minorHAnsi"/>
        </w:rPr>
        <w:lastRenderedPageBreak/>
        <w:t xml:space="preserve">Przed zawarciem umowy należy dopełnić formalności, które zostały wskazane w Rozdziale </w:t>
      </w:r>
      <w:r w:rsidR="00DF4B0C" w:rsidRPr="00DF4B0C">
        <w:rPr>
          <w:rFonts w:asciiTheme="minorHAnsi" w:hAnsiTheme="minorHAnsi" w:cstheme="minorHAnsi"/>
        </w:rPr>
        <w:t>XVIII</w:t>
      </w:r>
      <w:r w:rsidRPr="00DF4B0C">
        <w:rPr>
          <w:rFonts w:asciiTheme="minorHAnsi" w:hAnsiTheme="minorHAnsi" w:cstheme="minorHAnsi"/>
        </w:rPr>
        <w:t xml:space="preserve"> SWZ.</w:t>
      </w:r>
    </w:p>
    <w:p w14:paraId="3F7C0562" w14:textId="77777777" w:rsidR="00CA568F" w:rsidRPr="00177AA4" w:rsidRDefault="00CA568F" w:rsidP="00177AA4">
      <w:pPr>
        <w:pStyle w:val="Nagwek2"/>
        <w:rPr>
          <w:rFonts w:asciiTheme="minorHAnsi" w:hAnsiTheme="minorHAnsi" w:cstheme="minorHAnsi"/>
          <w:sz w:val="24"/>
          <w:u w:val="single"/>
        </w:rPr>
      </w:pPr>
      <w:bookmarkStart w:id="83" w:name="__RefHeading__11960_46135782"/>
      <w:bookmarkStart w:id="84" w:name="Bookmark47"/>
    </w:p>
    <w:p w14:paraId="13E763CF" w14:textId="77777777" w:rsidR="00CA568F" w:rsidRPr="00177AA4" w:rsidRDefault="00CA568F" w:rsidP="00BD1DC4">
      <w:pPr>
        <w:pStyle w:val="Nagwek2"/>
        <w:jc w:val="center"/>
        <w:rPr>
          <w:rFonts w:asciiTheme="minorHAnsi" w:hAnsiTheme="minorHAnsi" w:cstheme="minorHAnsi"/>
          <w:sz w:val="24"/>
        </w:rPr>
      </w:pPr>
      <w:r w:rsidRPr="00177AA4">
        <w:rPr>
          <w:rFonts w:asciiTheme="minorHAnsi" w:hAnsiTheme="minorHAnsi" w:cstheme="minorHAnsi"/>
          <w:sz w:val="24"/>
          <w:u w:val="single"/>
        </w:rPr>
        <w:t>ROZDZIAŁ XX</w:t>
      </w:r>
      <w:bookmarkEnd w:id="83"/>
      <w:bookmarkEnd w:id="84"/>
      <w:r w:rsidRPr="00177AA4">
        <w:rPr>
          <w:rFonts w:asciiTheme="minorHAnsi" w:hAnsiTheme="minorHAnsi" w:cstheme="minorHAnsi"/>
          <w:sz w:val="24"/>
          <w:u w:val="single"/>
        </w:rPr>
        <w:t>III</w:t>
      </w:r>
    </w:p>
    <w:p w14:paraId="2EECC28F" w14:textId="77777777" w:rsidR="00CA568F" w:rsidRPr="00177AA4" w:rsidRDefault="00CA568F" w:rsidP="00BD1DC4">
      <w:pPr>
        <w:pStyle w:val="Nagwek2"/>
        <w:jc w:val="center"/>
        <w:rPr>
          <w:rFonts w:asciiTheme="minorHAnsi" w:hAnsiTheme="minorHAnsi" w:cstheme="minorHAnsi"/>
          <w:sz w:val="24"/>
        </w:rPr>
      </w:pPr>
      <w:bookmarkStart w:id="85" w:name="__RefHeading__11962_46135782"/>
      <w:bookmarkStart w:id="86" w:name="Bookmark48"/>
      <w:r w:rsidRPr="00177AA4">
        <w:rPr>
          <w:rFonts w:asciiTheme="minorHAnsi" w:hAnsiTheme="minorHAnsi" w:cstheme="minorHAnsi"/>
          <w:bCs/>
          <w:sz w:val="24"/>
        </w:rPr>
        <w:t>POUCZENIE O ŚRODKACH OCHRONY PRAWNEJ PRZYSŁUGUJĄCYCH WYKONAWCY</w:t>
      </w:r>
      <w:bookmarkEnd w:id="85"/>
      <w:bookmarkEnd w:id="86"/>
    </w:p>
    <w:p w14:paraId="4BF0B0EE" w14:textId="77777777" w:rsidR="00CA568F" w:rsidRPr="00177AA4" w:rsidRDefault="00CA568F" w:rsidP="00177AA4">
      <w:pPr>
        <w:pStyle w:val="Standard"/>
        <w:ind w:left="1701" w:right="28" w:hanging="1701"/>
        <w:jc w:val="both"/>
        <w:rPr>
          <w:rFonts w:asciiTheme="minorHAnsi" w:hAnsiTheme="minorHAnsi" w:cstheme="minorHAnsi"/>
          <w:b/>
        </w:rPr>
      </w:pPr>
    </w:p>
    <w:p w14:paraId="6BC07127" w14:textId="77777777" w:rsidR="00CA568F" w:rsidRPr="00177AA4" w:rsidRDefault="00CA568F">
      <w:pPr>
        <w:pStyle w:val="Standard"/>
        <w:numPr>
          <w:ilvl w:val="0"/>
          <w:numId w:val="30"/>
        </w:numPr>
        <w:tabs>
          <w:tab w:val="left" w:pos="425"/>
        </w:tabs>
        <w:ind w:left="425" w:right="28" w:hanging="425"/>
        <w:jc w:val="both"/>
        <w:rPr>
          <w:rFonts w:asciiTheme="minorHAnsi" w:hAnsiTheme="minorHAnsi" w:cstheme="minorHAnsi"/>
        </w:rPr>
      </w:pPr>
      <w:r w:rsidRPr="00177AA4">
        <w:rPr>
          <w:rFonts w:asciiTheme="minorHAnsi" w:hAnsiTheme="minorHAnsi" w:cstheme="minorHAnsi"/>
        </w:rPr>
        <w:t xml:space="preserve">Zasady, terminy oraz sposób korzystania ze środków ochrony prawnej szczegółowo regulują przepisy </w:t>
      </w:r>
      <w:r w:rsidRPr="00177AA4">
        <w:rPr>
          <w:rFonts w:asciiTheme="minorHAnsi" w:hAnsiTheme="minorHAnsi" w:cstheme="minorHAnsi"/>
          <w:b/>
        </w:rPr>
        <w:t>działu IX ustawy</w:t>
      </w:r>
      <w:r w:rsidRPr="00177AA4">
        <w:rPr>
          <w:rFonts w:asciiTheme="minorHAnsi" w:hAnsiTheme="minorHAnsi" w:cstheme="minorHAnsi"/>
        </w:rPr>
        <w:t xml:space="preserve"> – Środki ochrony prawnej (</w:t>
      </w:r>
      <w:r w:rsidRPr="00177AA4">
        <w:rPr>
          <w:rFonts w:asciiTheme="minorHAnsi" w:hAnsiTheme="minorHAnsi" w:cstheme="minorHAnsi"/>
          <w:b/>
        </w:rPr>
        <w:t>art. 505 – 590 ustawy</w:t>
      </w:r>
      <w:r w:rsidRPr="00177AA4">
        <w:rPr>
          <w:rFonts w:asciiTheme="minorHAnsi" w:hAnsiTheme="minorHAnsi" w:cstheme="minorHAnsi"/>
        </w:rPr>
        <w:t>)</w:t>
      </w:r>
      <w:r w:rsidRPr="00177AA4">
        <w:rPr>
          <w:rFonts w:asciiTheme="minorHAnsi" w:hAnsiTheme="minorHAnsi" w:cstheme="minorHAnsi"/>
          <w:b/>
        </w:rPr>
        <w:t>.</w:t>
      </w:r>
    </w:p>
    <w:p w14:paraId="50C1C513" w14:textId="77777777" w:rsidR="00CA568F" w:rsidRPr="00177AA4" w:rsidRDefault="00CA568F" w:rsidP="00177AA4">
      <w:pPr>
        <w:pStyle w:val="Standard"/>
        <w:ind w:right="28"/>
        <w:jc w:val="both"/>
        <w:rPr>
          <w:rFonts w:asciiTheme="minorHAnsi" w:hAnsiTheme="minorHAnsi" w:cstheme="minorHAnsi"/>
          <w:b/>
          <w:u w:val="single"/>
        </w:rPr>
      </w:pPr>
    </w:p>
    <w:p w14:paraId="34B256ED"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38BD8097" w14:textId="77777777" w:rsidR="00CA568F" w:rsidRPr="00177AA4" w:rsidRDefault="00CA568F" w:rsidP="00177AA4">
      <w:pPr>
        <w:pStyle w:val="Standard"/>
        <w:tabs>
          <w:tab w:val="left" w:pos="900"/>
        </w:tabs>
        <w:ind w:right="28"/>
        <w:jc w:val="both"/>
        <w:rPr>
          <w:rFonts w:asciiTheme="minorHAnsi" w:hAnsiTheme="minorHAnsi" w:cstheme="minorHAnsi"/>
        </w:rPr>
      </w:pPr>
    </w:p>
    <w:p w14:paraId="58FAE710" w14:textId="77777777" w:rsidR="00CA568F" w:rsidRPr="00177AA4" w:rsidRDefault="00CA568F">
      <w:pPr>
        <w:pStyle w:val="Standard"/>
        <w:numPr>
          <w:ilvl w:val="0"/>
          <w:numId w:val="30"/>
        </w:numPr>
        <w:tabs>
          <w:tab w:val="left" w:pos="1325"/>
        </w:tabs>
        <w:ind w:left="425" w:right="28" w:hanging="425"/>
        <w:jc w:val="both"/>
        <w:rPr>
          <w:rFonts w:asciiTheme="minorHAnsi" w:hAnsiTheme="minorHAnsi" w:cstheme="minorHAnsi"/>
        </w:rPr>
      </w:pPr>
      <w:r w:rsidRPr="00177AA4">
        <w:rPr>
          <w:rFonts w:asciiTheme="minorHAnsi" w:hAnsiTheme="minorHAnsi" w:cstheme="minorHAnsi"/>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2C7F3239" w14:textId="77777777" w:rsidR="00CA568F" w:rsidRPr="00177AA4" w:rsidRDefault="00CA568F" w:rsidP="00177AA4">
      <w:pPr>
        <w:pStyle w:val="Standard"/>
        <w:tabs>
          <w:tab w:val="left" w:pos="720"/>
        </w:tabs>
        <w:ind w:right="28"/>
        <w:jc w:val="both"/>
        <w:rPr>
          <w:rFonts w:asciiTheme="minorHAnsi" w:hAnsiTheme="minorHAnsi" w:cstheme="minorHAnsi"/>
        </w:rPr>
      </w:pPr>
    </w:p>
    <w:p w14:paraId="26B66D48"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przysługuje na:</w:t>
      </w:r>
    </w:p>
    <w:p w14:paraId="3F8B1BF4" w14:textId="77777777" w:rsidR="00CA568F" w:rsidRPr="00177AA4" w:rsidRDefault="00CA568F" w:rsidP="00177AA4">
      <w:pPr>
        <w:pStyle w:val="Standard"/>
        <w:tabs>
          <w:tab w:val="left" w:pos="900"/>
        </w:tabs>
        <w:ind w:right="28"/>
        <w:jc w:val="both"/>
        <w:rPr>
          <w:rFonts w:asciiTheme="minorHAnsi" w:hAnsiTheme="minorHAnsi" w:cstheme="minorHAnsi"/>
        </w:rPr>
      </w:pPr>
    </w:p>
    <w:p w14:paraId="56BC2D57" w14:textId="77777777" w:rsidR="00CA568F" w:rsidRPr="00177AA4" w:rsidRDefault="00CA568F" w:rsidP="00177AA4">
      <w:pPr>
        <w:pStyle w:val="Standard"/>
        <w:tabs>
          <w:tab w:val="left" w:pos="1702"/>
        </w:tabs>
        <w:ind w:left="851" w:hanging="425"/>
        <w:jc w:val="both"/>
        <w:rPr>
          <w:rFonts w:asciiTheme="minorHAnsi" w:hAnsiTheme="minorHAnsi" w:cstheme="minorHAnsi"/>
        </w:rPr>
      </w:pPr>
      <w:r w:rsidRPr="00177AA4">
        <w:rPr>
          <w:rFonts w:asciiTheme="minorHAnsi" w:hAnsiTheme="minorHAnsi" w:cstheme="minorHAnsi"/>
        </w:rPr>
        <w:t xml:space="preserve">1) </w:t>
      </w:r>
      <w:r w:rsidRPr="00177AA4">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0C244A4F"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2) </w:t>
      </w:r>
      <w:r w:rsidRPr="00177AA4">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67437B29" w14:textId="77777777" w:rsidR="00CA568F" w:rsidRPr="00177AA4" w:rsidRDefault="00CA568F" w:rsidP="00177AA4">
      <w:pPr>
        <w:pStyle w:val="Standard"/>
        <w:ind w:left="851" w:hanging="425"/>
        <w:jc w:val="both"/>
        <w:rPr>
          <w:rFonts w:asciiTheme="minorHAnsi" w:hAnsiTheme="minorHAnsi" w:cstheme="minorHAnsi"/>
        </w:rPr>
      </w:pPr>
      <w:r w:rsidRPr="00177AA4">
        <w:rPr>
          <w:rFonts w:asciiTheme="minorHAnsi" w:hAnsiTheme="minorHAnsi" w:cstheme="minorHAnsi"/>
        </w:rPr>
        <w:t xml:space="preserve">3) </w:t>
      </w:r>
      <w:r w:rsidRPr="00177AA4">
        <w:rPr>
          <w:rFonts w:asciiTheme="minorHAnsi" w:hAnsiTheme="minorHAnsi" w:cstheme="minorHAnsi"/>
        </w:rPr>
        <w:tab/>
        <w:t>zaniechanie przeprowadzenia postępowania o udzielenie zamówienia lub zorganizowania konkursu na podstawie ustawy, mimo że zamawiający był do tego obowiązany.</w:t>
      </w:r>
    </w:p>
    <w:p w14:paraId="22D8B228" w14:textId="77777777" w:rsidR="00CA568F" w:rsidRPr="00177AA4" w:rsidRDefault="00CA568F" w:rsidP="00177AA4">
      <w:pPr>
        <w:pStyle w:val="Standard"/>
        <w:tabs>
          <w:tab w:val="left" w:pos="900"/>
        </w:tabs>
        <w:ind w:right="28"/>
        <w:jc w:val="both"/>
        <w:rPr>
          <w:rFonts w:asciiTheme="minorHAnsi" w:hAnsiTheme="minorHAnsi" w:cstheme="minorHAnsi"/>
        </w:rPr>
      </w:pPr>
    </w:p>
    <w:p w14:paraId="6E376F56"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Odwołanie wnosi się do Prezesa Izby.</w:t>
      </w:r>
    </w:p>
    <w:p w14:paraId="5FB72908" w14:textId="77777777" w:rsidR="00CA568F" w:rsidRPr="00177AA4" w:rsidRDefault="00CA568F" w:rsidP="00177AA4">
      <w:pPr>
        <w:pStyle w:val="Standard"/>
        <w:tabs>
          <w:tab w:val="left" w:pos="900"/>
        </w:tabs>
        <w:ind w:right="28"/>
        <w:jc w:val="both"/>
        <w:rPr>
          <w:rFonts w:asciiTheme="minorHAnsi" w:hAnsiTheme="minorHAnsi" w:cstheme="minorHAnsi"/>
        </w:rPr>
      </w:pPr>
    </w:p>
    <w:p w14:paraId="10ADFC3D"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DB26BF3" w14:textId="77777777" w:rsidR="00CA568F" w:rsidRPr="00177AA4" w:rsidRDefault="00CA568F" w:rsidP="00177AA4">
      <w:pPr>
        <w:pStyle w:val="Standard"/>
        <w:jc w:val="both"/>
        <w:rPr>
          <w:rFonts w:asciiTheme="minorHAnsi" w:hAnsiTheme="minorHAnsi" w:cstheme="minorHAnsi"/>
        </w:rPr>
      </w:pPr>
    </w:p>
    <w:p w14:paraId="40E44788"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09908CC" w14:textId="77777777" w:rsidR="00CA568F" w:rsidRPr="00177AA4" w:rsidRDefault="00CA568F" w:rsidP="00177AA4">
      <w:pPr>
        <w:pStyle w:val="Standard"/>
        <w:jc w:val="both"/>
        <w:rPr>
          <w:rFonts w:asciiTheme="minorHAnsi" w:hAnsiTheme="minorHAnsi" w:cstheme="minorHAnsi"/>
        </w:rPr>
      </w:pPr>
    </w:p>
    <w:p w14:paraId="59F32C29"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Zgodnie z art. 515 ustawy, odwołanie wnosi się:</w:t>
      </w:r>
    </w:p>
    <w:p w14:paraId="60F2079F" w14:textId="77777777" w:rsidR="00CA568F" w:rsidRPr="00177AA4" w:rsidRDefault="00CA568F" w:rsidP="00177AA4">
      <w:pPr>
        <w:pStyle w:val="Standard"/>
        <w:jc w:val="both"/>
        <w:rPr>
          <w:rFonts w:asciiTheme="minorHAnsi" w:hAnsiTheme="minorHAnsi" w:cstheme="minorHAnsi"/>
        </w:rPr>
      </w:pPr>
    </w:p>
    <w:p w14:paraId="401B39BA"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„1. Odwołanie wnosi się:</w:t>
      </w:r>
    </w:p>
    <w:p w14:paraId="6F825BAD"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lastRenderedPageBreak/>
        <w:t>1) w przypadku zamówień, których wartość jest równa albo przekracza progi unijne, w terminie:</w:t>
      </w:r>
    </w:p>
    <w:p w14:paraId="7703E425"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10 dni od dnia przekazania informacji o czynności zamawiającego stanowiącej podstawę jego wniesienia, jeżeli informacja została przekazana przy użyciu środków komunikacji elektronicznej,</w:t>
      </w:r>
    </w:p>
    <w:p w14:paraId="6B5459A6"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15 dni od dnia przekazania informacji o czynności zamawiającego stanowiącej podstawę jego wniesienia, jeżeli informacja została przekazana w sposób inny niż określony w lit. a;</w:t>
      </w:r>
    </w:p>
    <w:p w14:paraId="1E00190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w przypadku zamówień, których wartość jest mniejsza niż progi unijne, w terminie:</w:t>
      </w:r>
    </w:p>
    <w:p w14:paraId="04CD3F1F"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5 dni od dnia przekazania informacji o czynności zamawiającego stanowiącej podstawę jego wniesienia, jeżeli informacja została przekazana przy użyciu środków komunikacji elektronicznej,</w:t>
      </w:r>
    </w:p>
    <w:p w14:paraId="50FB3B5D"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10 dni od dnia przekazania informacji o czynności zamawiającego stanowiącej podstawę jego wniesienia, jeżeli informacja została przekazana w sposób inny niż określony w lit. a.</w:t>
      </w:r>
    </w:p>
    <w:p w14:paraId="512133FA"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2. Odwołanie wobec treści ogłoszenia wszczynającego postępowanie o udzielenie zamówienia lub konkurs lub wobec treści dokumentów zamówienia wnosi się w terminie:</w:t>
      </w:r>
    </w:p>
    <w:p w14:paraId="01D3EBD2"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publikacji ogłoszenia w Dzienniku Urzędowym Unii Europejskiej lub zamieszczenia dokumentów zamówienia na stronie internetowej, w przypadku zamówień, których wartość jest równa albo przekracza progi unijne;</w:t>
      </w:r>
    </w:p>
    <w:p w14:paraId="3A0A7D47"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zamieszczenia ogłoszenia w Biuletynie Zamówień Publicznych lub dokumentów zamówienia na stronie internetowej, w przypadku zamówień, których wartość jest mniejsza niż progi unijne.</w:t>
      </w:r>
    </w:p>
    <w:p w14:paraId="3F74EA28"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3. Odwołanie w przypadkach innych niż określone w ust. 1 i 2 wnosi się w terminie:</w:t>
      </w:r>
    </w:p>
    <w:p w14:paraId="0347D774"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6212539"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5 dni od dnia, w którym powzięto lub przy zachowaniu należytej staranności można było powziąć wiadomość o okolicznościach stanowiących podstawę jego wniesienia, w przypadku zamówień, których wartość jest mniejsza niż progi unijne.</w:t>
      </w:r>
    </w:p>
    <w:p w14:paraId="709E02BA"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78DB969F"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1B2E581C"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2) 6 miesięcy od dnia zawarcia umowy, jeżeli zamawiający:</w:t>
      </w:r>
    </w:p>
    <w:p w14:paraId="5BF6F7DF"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a) nie opublikował w Dzienniku Urzędowym Unii Europejskiej ogłoszenia o udzieleniu zamówienia albo</w:t>
      </w:r>
    </w:p>
    <w:p w14:paraId="2C900DB7"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2D6AE7F1" w14:textId="77777777" w:rsidR="00CA568F" w:rsidRPr="00177AA4" w:rsidRDefault="00CA568F" w:rsidP="00177AA4">
      <w:pPr>
        <w:pStyle w:val="Standard"/>
        <w:ind w:left="373"/>
        <w:jc w:val="both"/>
        <w:rPr>
          <w:rFonts w:asciiTheme="minorHAnsi" w:hAnsiTheme="minorHAnsi" w:cstheme="minorHAnsi"/>
        </w:rPr>
      </w:pPr>
      <w:r w:rsidRPr="00177AA4">
        <w:rPr>
          <w:rFonts w:asciiTheme="minorHAnsi" w:hAnsiTheme="minorHAnsi" w:cstheme="minorHAnsi"/>
        </w:rPr>
        <w:t>3) miesiąca od dnia zawarcia umowy, jeżeli zamawiający:</w:t>
      </w:r>
    </w:p>
    <w:p w14:paraId="7950E6CF"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lastRenderedPageBreak/>
        <w:t>a) nie zamieścił w Biuletynie Zamówień Publicznych ogłoszenia o wyniku postępowania albo</w:t>
      </w:r>
    </w:p>
    <w:p w14:paraId="2FB3805F" w14:textId="77777777" w:rsidR="00CA568F" w:rsidRPr="00177AA4" w:rsidRDefault="00CA568F" w:rsidP="00177AA4">
      <w:pPr>
        <w:pStyle w:val="Standard"/>
        <w:ind w:left="746"/>
        <w:jc w:val="both"/>
        <w:rPr>
          <w:rFonts w:asciiTheme="minorHAnsi" w:hAnsiTheme="minorHAnsi" w:cstheme="minorHAnsi"/>
        </w:rPr>
      </w:pPr>
      <w:r w:rsidRPr="00177AA4">
        <w:rPr>
          <w:rFonts w:asciiTheme="minorHAnsi" w:hAnsiTheme="minorHAnsi" w:cstheme="minorHAnsi"/>
        </w:rPr>
        <w:t>b) zamieścił w Biuletynie Zamówień Publicznych ogłoszenie o wyniku postępowania, które nie zawiera uzasadnienia udzielenia zamówienia w trybie negocjacji bez ogłoszenia albo zamówienia z wolnej ręki.”</w:t>
      </w:r>
    </w:p>
    <w:p w14:paraId="14508904" w14:textId="77777777" w:rsidR="00CA568F" w:rsidRPr="00177AA4" w:rsidRDefault="00CA568F" w:rsidP="00177AA4">
      <w:pPr>
        <w:pStyle w:val="Standard"/>
        <w:jc w:val="both"/>
        <w:rPr>
          <w:rFonts w:asciiTheme="minorHAnsi" w:hAnsiTheme="minorHAnsi" w:cstheme="minorHAnsi"/>
        </w:rPr>
      </w:pPr>
    </w:p>
    <w:p w14:paraId="70A52362"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0A4B6B01" w14:textId="77777777" w:rsidR="00CA568F" w:rsidRPr="00177AA4" w:rsidRDefault="00CA568F" w:rsidP="00177AA4">
      <w:pPr>
        <w:pStyle w:val="Standard"/>
        <w:tabs>
          <w:tab w:val="left" w:pos="900"/>
        </w:tabs>
        <w:ind w:right="28"/>
        <w:jc w:val="both"/>
        <w:rPr>
          <w:rFonts w:asciiTheme="minorHAnsi" w:hAnsiTheme="minorHAnsi" w:cstheme="minorHAnsi"/>
        </w:rPr>
      </w:pPr>
    </w:p>
    <w:p w14:paraId="0A54B758"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6F0A645C" w14:textId="77777777" w:rsidR="00CA568F" w:rsidRPr="00177AA4" w:rsidRDefault="00CA568F" w:rsidP="00177AA4">
      <w:pPr>
        <w:pStyle w:val="Standard"/>
        <w:jc w:val="both"/>
        <w:rPr>
          <w:rFonts w:asciiTheme="minorHAnsi" w:hAnsiTheme="minorHAnsi" w:cstheme="minorHAnsi"/>
        </w:rPr>
      </w:pPr>
    </w:p>
    <w:p w14:paraId="7CB922DE" w14:textId="77777777" w:rsidR="00CA568F" w:rsidRPr="00177AA4" w:rsidRDefault="00CA568F">
      <w:pPr>
        <w:pStyle w:val="Standard"/>
        <w:numPr>
          <w:ilvl w:val="0"/>
          <w:numId w:val="30"/>
        </w:numPr>
        <w:tabs>
          <w:tab w:val="left" w:pos="851"/>
          <w:tab w:val="left" w:pos="1325"/>
        </w:tabs>
        <w:ind w:left="425" w:right="28" w:hanging="425"/>
        <w:jc w:val="both"/>
        <w:rPr>
          <w:rFonts w:asciiTheme="minorHAnsi" w:hAnsiTheme="minorHAnsi" w:cstheme="minorHAnsi"/>
        </w:rPr>
      </w:pPr>
      <w:r w:rsidRPr="00177AA4">
        <w:rPr>
          <w:rFonts w:asciiTheme="minorHAnsi" w:hAnsiTheme="minorHAnsi" w:cstheme="minorHAnsi"/>
        </w:rPr>
        <w:t>Od wyroku sądu lub postanowienia kończącego postępowanie w sprawie przysługuje skarga kasacyjna do Sądu Najwyższego.</w:t>
      </w:r>
    </w:p>
    <w:p w14:paraId="657B8BD1" w14:textId="77777777" w:rsidR="00CA568F" w:rsidRPr="00177AA4" w:rsidRDefault="00CA568F" w:rsidP="00177AA4">
      <w:pPr>
        <w:pStyle w:val="Akapitzlist"/>
        <w:jc w:val="both"/>
        <w:rPr>
          <w:rFonts w:asciiTheme="minorHAnsi" w:hAnsiTheme="minorHAnsi" w:cstheme="minorHAnsi"/>
        </w:rPr>
      </w:pPr>
    </w:p>
    <w:p w14:paraId="4FAFC3CA" w14:textId="77777777" w:rsidR="00CA568F" w:rsidRPr="00177AA4" w:rsidRDefault="00CA568F" w:rsidP="00BD1DC4">
      <w:pPr>
        <w:pStyle w:val="Standard"/>
        <w:tabs>
          <w:tab w:val="left" w:pos="851"/>
          <w:tab w:val="left" w:pos="1325"/>
        </w:tabs>
        <w:ind w:right="28"/>
        <w:jc w:val="center"/>
        <w:rPr>
          <w:rFonts w:asciiTheme="minorHAnsi" w:hAnsiTheme="minorHAnsi" w:cstheme="minorHAnsi"/>
        </w:rPr>
      </w:pPr>
    </w:p>
    <w:p w14:paraId="24F707AF" w14:textId="77777777" w:rsidR="00CA568F" w:rsidRPr="00177AA4" w:rsidRDefault="00CA568F" w:rsidP="00BD1DC4">
      <w:pPr>
        <w:pStyle w:val="Nagwek2"/>
        <w:jc w:val="center"/>
        <w:rPr>
          <w:rFonts w:asciiTheme="minorHAnsi" w:hAnsiTheme="minorHAnsi" w:cstheme="minorHAnsi"/>
          <w:sz w:val="24"/>
        </w:rPr>
      </w:pPr>
      <w:bookmarkStart w:id="87" w:name="__RefHeading__11964_46135782"/>
      <w:bookmarkStart w:id="88" w:name="Bookmark49"/>
      <w:r w:rsidRPr="00177AA4">
        <w:rPr>
          <w:rFonts w:asciiTheme="minorHAnsi" w:hAnsiTheme="minorHAnsi" w:cstheme="minorHAnsi"/>
          <w:sz w:val="24"/>
          <w:u w:val="single"/>
        </w:rPr>
        <w:t>ROZDZIAŁ XX</w:t>
      </w:r>
      <w:bookmarkEnd w:id="87"/>
      <w:bookmarkEnd w:id="88"/>
      <w:r w:rsidRPr="00177AA4">
        <w:rPr>
          <w:rFonts w:asciiTheme="minorHAnsi" w:hAnsiTheme="minorHAnsi" w:cstheme="minorHAnsi"/>
          <w:sz w:val="24"/>
          <w:u w:val="single"/>
        </w:rPr>
        <w:t>IV</w:t>
      </w:r>
    </w:p>
    <w:p w14:paraId="33EE7C3F" w14:textId="77777777" w:rsidR="00CA568F" w:rsidRPr="00177AA4" w:rsidRDefault="00CA568F" w:rsidP="00BD1DC4">
      <w:pPr>
        <w:pStyle w:val="Nagwek2"/>
        <w:jc w:val="center"/>
        <w:rPr>
          <w:rFonts w:asciiTheme="minorHAnsi" w:hAnsiTheme="minorHAnsi" w:cstheme="minorHAnsi"/>
          <w:sz w:val="24"/>
        </w:rPr>
      </w:pPr>
      <w:bookmarkStart w:id="89" w:name="__RefHeading__11966_46135782"/>
      <w:bookmarkStart w:id="90" w:name="Bookmark50"/>
      <w:r w:rsidRPr="00177AA4">
        <w:rPr>
          <w:rFonts w:asciiTheme="minorHAnsi" w:hAnsiTheme="minorHAnsi" w:cstheme="minorHAnsi"/>
          <w:bCs/>
          <w:sz w:val="24"/>
        </w:rPr>
        <w:t>PODZIAŁ ZAMÓWIENIA NA CZĘŚCI</w:t>
      </w:r>
      <w:bookmarkEnd w:id="89"/>
      <w:bookmarkEnd w:id="90"/>
    </w:p>
    <w:p w14:paraId="5F215527" w14:textId="77777777" w:rsidR="00CA568F" w:rsidRPr="00177AA4" w:rsidRDefault="00CA568F" w:rsidP="00177AA4">
      <w:pPr>
        <w:pStyle w:val="Standard"/>
        <w:jc w:val="both"/>
        <w:rPr>
          <w:rFonts w:asciiTheme="minorHAnsi" w:hAnsiTheme="minorHAnsi" w:cstheme="minorHAnsi"/>
          <w:color w:val="000000"/>
          <w:lang w:eastAsia="en-US"/>
        </w:rPr>
      </w:pPr>
    </w:p>
    <w:p w14:paraId="1CCC91F6"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 xml:space="preserve">Zamawiający nie  dokonuje podziału zamówienia na części. Tym samym Zamawiający   nie dopuszcza możliwości składania ofert częściowych, o których mowa w art. 7 pkt 15 ustawy </w:t>
      </w:r>
      <w:proofErr w:type="spellStart"/>
      <w:r w:rsidRPr="00177AA4">
        <w:rPr>
          <w:rFonts w:asciiTheme="minorHAnsi" w:hAnsiTheme="minorHAnsi" w:cstheme="minorHAnsi"/>
          <w:lang w:eastAsia="en-US"/>
        </w:rPr>
        <w:t>Pzp</w:t>
      </w:r>
      <w:proofErr w:type="spellEnd"/>
      <w:r w:rsidRPr="00177AA4">
        <w:rPr>
          <w:rFonts w:asciiTheme="minorHAnsi" w:hAnsiTheme="minorHAnsi" w:cstheme="minorHAnsi"/>
          <w:lang w:eastAsia="en-US"/>
        </w:rPr>
        <w:t>.</w:t>
      </w:r>
    </w:p>
    <w:p w14:paraId="6F084735"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Każdy Wykonawca ma prawo złożyć ofertę  tylko jedną ofertę.</w:t>
      </w:r>
    </w:p>
    <w:p w14:paraId="2BA0A8FA" w14:textId="77777777" w:rsidR="00CA568F" w:rsidRPr="00177AA4" w:rsidRDefault="00CA568F">
      <w:pPr>
        <w:pStyle w:val="Akapitzlist"/>
        <w:numPr>
          <w:ilvl w:val="0"/>
          <w:numId w:val="31"/>
        </w:numPr>
        <w:jc w:val="both"/>
        <w:rPr>
          <w:rFonts w:asciiTheme="minorHAnsi" w:hAnsiTheme="minorHAnsi" w:cstheme="minorHAnsi"/>
        </w:rPr>
      </w:pPr>
      <w:r w:rsidRPr="00177AA4">
        <w:rPr>
          <w:rFonts w:asciiTheme="minorHAnsi" w:hAnsiTheme="minorHAnsi" w:cstheme="minorHAnsi"/>
          <w:lang w:eastAsia="en-US"/>
        </w:rPr>
        <w:t>Powody niedokonania podziału zamówienia na części:</w:t>
      </w:r>
    </w:p>
    <w:p w14:paraId="4D7F47E0" w14:textId="77777777" w:rsidR="00CA568F" w:rsidRPr="00177AA4" w:rsidRDefault="00CA568F" w:rsidP="00177AA4">
      <w:pPr>
        <w:pStyle w:val="Textbody"/>
        <w:tabs>
          <w:tab w:val="left" w:pos="567"/>
        </w:tabs>
        <w:rPr>
          <w:rFonts w:asciiTheme="minorHAnsi" w:hAnsiTheme="minorHAnsi" w:cstheme="minorHAnsi"/>
          <w:color w:val="000000"/>
          <w:lang w:eastAsia="en-US"/>
        </w:rPr>
      </w:pPr>
      <w:r w:rsidRPr="00177AA4">
        <w:rPr>
          <w:rFonts w:asciiTheme="minorHAnsi" w:hAnsiTheme="minorHAnsi" w:cstheme="minorHAnsi"/>
          <w:color w:val="000000"/>
          <w:lang w:eastAsia="en-US"/>
        </w:rPr>
        <w:t xml:space="preserve">Przedmiot zamówienia jest jednorodny pod względem funkcjonalnym i technologicznym. Wszystkie elementy przedmiotu zamówienia są ze sobą powiązane i bez wykonania poszczególnych prac nie zostałyby zaspokojone potrzeby zamawiającego – brak wykonani danego elementu uniemożliwiłby realizacje pozostałych. Mając na uwadze powyższe przedmiotowe świadczenie nie może zostać spełnione częściowo bez istotnej zmiany jego przedmiotu lub wartości, należy je traktować jako całość. Kwestia podzielności świadczenia nie została uregulowana w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wobec czego zgodnie z art. 8 ust. 1 ustawy </w:t>
      </w:r>
      <w:proofErr w:type="spellStart"/>
      <w:r w:rsidRPr="00177AA4">
        <w:rPr>
          <w:rFonts w:asciiTheme="minorHAnsi" w:hAnsiTheme="minorHAnsi" w:cstheme="minorHAnsi"/>
          <w:color w:val="000000"/>
          <w:lang w:eastAsia="en-US"/>
        </w:rPr>
        <w:t>pzp</w:t>
      </w:r>
      <w:proofErr w:type="spellEnd"/>
      <w:r w:rsidRPr="00177AA4">
        <w:rPr>
          <w:rFonts w:asciiTheme="minorHAnsi" w:hAnsiTheme="minorHAnsi" w:cstheme="minorHAnsi"/>
          <w:color w:val="000000"/>
          <w:lang w:eastAsia="en-US"/>
        </w:rPr>
        <w:t xml:space="preserve"> – zamawiający stosuje w tym zakresie przepisy kodeksu Cywilnego, w szczególności art. 379 par. 2 „świadczenie jest podzielne, jeżeli może być spełnione częściowo bez istotnej zmiany przedmiotu lub wartości”. Wobec tego świadczenie może zostać spełnione częściowo bez istotnej zmiany przedmiotu, a to oznacza że należy je traktować jako jedna całość. Jednocześnie brak podzielenia zamówienia na części nie powoduje ograniczenia konkurencji oraz zapewnia równy dostęp podmiotów z sektora mikro, małych i średnich przedsiębiorstw.</w:t>
      </w:r>
    </w:p>
    <w:p w14:paraId="26F53A0A"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28C0470F" w14:textId="77777777" w:rsidR="00CA568F" w:rsidRPr="00177AA4" w:rsidRDefault="00CA568F" w:rsidP="00177AA4">
      <w:pPr>
        <w:pStyle w:val="Textbody"/>
        <w:tabs>
          <w:tab w:val="left" w:pos="567"/>
        </w:tabs>
        <w:rPr>
          <w:rFonts w:asciiTheme="minorHAnsi" w:hAnsiTheme="minorHAnsi" w:cstheme="minorHAnsi"/>
          <w:color w:val="000000"/>
          <w:lang w:eastAsia="en-US"/>
        </w:rPr>
      </w:pPr>
    </w:p>
    <w:p w14:paraId="7372D17A" w14:textId="77777777" w:rsidR="00CA568F" w:rsidRPr="00177AA4" w:rsidRDefault="00CA568F" w:rsidP="00BD1DC4">
      <w:pPr>
        <w:pStyle w:val="Nagwek2"/>
        <w:jc w:val="center"/>
        <w:rPr>
          <w:rFonts w:asciiTheme="minorHAnsi" w:hAnsiTheme="minorHAnsi" w:cstheme="minorHAnsi"/>
          <w:sz w:val="24"/>
        </w:rPr>
      </w:pPr>
      <w:bookmarkStart w:id="91" w:name="__RefHeading__11968_46135782"/>
      <w:bookmarkStart w:id="92" w:name="Bookmark51"/>
      <w:r w:rsidRPr="00177AA4">
        <w:rPr>
          <w:rFonts w:asciiTheme="minorHAnsi" w:hAnsiTheme="minorHAnsi" w:cstheme="minorHAnsi"/>
          <w:sz w:val="24"/>
          <w:u w:val="single"/>
        </w:rPr>
        <w:lastRenderedPageBreak/>
        <w:t>ROZDZIAŁ XXV</w:t>
      </w:r>
      <w:bookmarkEnd w:id="91"/>
      <w:bookmarkEnd w:id="92"/>
    </w:p>
    <w:p w14:paraId="16DB3D05" w14:textId="77777777" w:rsidR="00CA568F" w:rsidRPr="00177AA4" w:rsidRDefault="00CA568F" w:rsidP="00BD1DC4">
      <w:pPr>
        <w:pStyle w:val="Nagwek2"/>
        <w:jc w:val="center"/>
        <w:rPr>
          <w:rFonts w:asciiTheme="minorHAnsi" w:hAnsiTheme="minorHAnsi" w:cstheme="minorHAnsi"/>
          <w:sz w:val="24"/>
        </w:rPr>
      </w:pPr>
      <w:bookmarkStart w:id="93" w:name="Bookmark52"/>
      <w:bookmarkStart w:id="94" w:name="__RefHeading__11970_46135782"/>
      <w:r w:rsidRPr="00177AA4">
        <w:rPr>
          <w:rFonts w:asciiTheme="minorHAnsi" w:hAnsiTheme="minorHAnsi" w:cstheme="minorHAnsi"/>
          <w:sz w:val="24"/>
        </w:rPr>
        <w:t>MAKSYMALNA LICZBA WYKONAWCÓW, Z KTÓRYMI ZAMAWIAJĄCY ZAWRZE</w:t>
      </w:r>
      <w:bookmarkEnd w:id="93"/>
      <w:bookmarkEnd w:id="94"/>
    </w:p>
    <w:p w14:paraId="73C09A7E" w14:textId="77777777" w:rsidR="00CA568F" w:rsidRPr="00177AA4" w:rsidRDefault="00CA568F" w:rsidP="00BD1DC4">
      <w:pPr>
        <w:pStyle w:val="Nagwek2"/>
        <w:jc w:val="center"/>
        <w:rPr>
          <w:rFonts w:asciiTheme="minorHAnsi" w:hAnsiTheme="minorHAnsi" w:cstheme="minorHAnsi"/>
          <w:sz w:val="24"/>
        </w:rPr>
      </w:pPr>
      <w:bookmarkStart w:id="95" w:name="__RefHeading__11972_46135782"/>
      <w:bookmarkStart w:id="96" w:name="Bookmark53"/>
      <w:r w:rsidRPr="00177AA4">
        <w:rPr>
          <w:rFonts w:asciiTheme="minorHAnsi" w:hAnsiTheme="minorHAnsi" w:cstheme="minorHAnsi"/>
          <w:sz w:val="24"/>
        </w:rPr>
        <w:t>UMOWĘ RAMOWĄ</w:t>
      </w:r>
      <w:bookmarkEnd w:id="95"/>
      <w:bookmarkEnd w:id="96"/>
    </w:p>
    <w:p w14:paraId="3EF3BE06" w14:textId="77777777" w:rsidR="00CA568F" w:rsidRPr="00177AA4" w:rsidRDefault="00CA568F" w:rsidP="00177AA4">
      <w:pPr>
        <w:pStyle w:val="Standard"/>
        <w:jc w:val="both"/>
        <w:rPr>
          <w:rFonts w:asciiTheme="minorHAnsi" w:hAnsiTheme="minorHAnsi" w:cstheme="minorHAnsi"/>
        </w:rPr>
      </w:pPr>
    </w:p>
    <w:p w14:paraId="27CDB589" w14:textId="77777777" w:rsidR="00BD1DC4" w:rsidRDefault="00CA568F" w:rsidP="00177AA4">
      <w:pPr>
        <w:pStyle w:val="Standard"/>
        <w:jc w:val="both"/>
        <w:rPr>
          <w:rFonts w:asciiTheme="minorHAnsi" w:hAnsiTheme="minorHAnsi" w:cstheme="minorHAnsi"/>
        </w:rPr>
      </w:pPr>
      <w:r w:rsidRPr="00177AA4">
        <w:rPr>
          <w:rFonts w:asciiTheme="minorHAnsi" w:hAnsiTheme="minorHAnsi" w:cstheme="minorHAnsi"/>
        </w:rPr>
        <w:t xml:space="preserve">Zamawiający nie przewiduje zawarcia umowy ramowej, o której mowa w art. 311–315 ustawy </w:t>
      </w:r>
    </w:p>
    <w:p w14:paraId="19BA1BF1" w14:textId="77777777" w:rsidR="00CA568F" w:rsidRPr="00177AA4" w:rsidRDefault="00CA568F" w:rsidP="00177AA4">
      <w:pPr>
        <w:pStyle w:val="Standard"/>
        <w:jc w:val="both"/>
        <w:rPr>
          <w:rFonts w:asciiTheme="minorHAnsi" w:hAnsiTheme="minorHAnsi" w:cstheme="minorHAnsi"/>
        </w:rPr>
      </w:pP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13CEB7DB" w14:textId="77777777" w:rsidR="00CA568F" w:rsidRDefault="00CA568F" w:rsidP="00177AA4">
      <w:pPr>
        <w:pStyle w:val="Standard"/>
        <w:jc w:val="both"/>
        <w:rPr>
          <w:rFonts w:asciiTheme="minorHAnsi" w:hAnsiTheme="minorHAnsi" w:cstheme="minorHAnsi"/>
        </w:rPr>
      </w:pPr>
    </w:p>
    <w:p w14:paraId="7C701516" w14:textId="77777777" w:rsidR="00BD1DC4" w:rsidRDefault="00BD1DC4" w:rsidP="00177AA4">
      <w:pPr>
        <w:pStyle w:val="Standard"/>
        <w:jc w:val="both"/>
        <w:rPr>
          <w:rFonts w:asciiTheme="minorHAnsi" w:hAnsiTheme="minorHAnsi" w:cstheme="minorHAnsi"/>
        </w:rPr>
      </w:pPr>
    </w:p>
    <w:p w14:paraId="72E5E699" w14:textId="77777777" w:rsidR="00BD1DC4" w:rsidRPr="00177AA4" w:rsidRDefault="00BD1DC4" w:rsidP="00177AA4">
      <w:pPr>
        <w:pStyle w:val="Standard"/>
        <w:jc w:val="both"/>
        <w:rPr>
          <w:rFonts w:asciiTheme="minorHAnsi" w:hAnsiTheme="minorHAnsi" w:cstheme="minorHAnsi"/>
        </w:rPr>
      </w:pPr>
    </w:p>
    <w:p w14:paraId="78CC744A" w14:textId="77777777" w:rsidR="00CA568F" w:rsidRPr="00177AA4" w:rsidRDefault="00CA568F" w:rsidP="00BD1DC4">
      <w:pPr>
        <w:pStyle w:val="Nagwek2"/>
        <w:jc w:val="center"/>
        <w:rPr>
          <w:rFonts w:asciiTheme="minorHAnsi" w:hAnsiTheme="minorHAnsi" w:cstheme="minorHAnsi"/>
          <w:sz w:val="24"/>
        </w:rPr>
      </w:pPr>
      <w:bookmarkStart w:id="97" w:name="__RefHeading__11974_46135782"/>
      <w:bookmarkStart w:id="98" w:name="Bookmark54"/>
      <w:r w:rsidRPr="00177AA4">
        <w:rPr>
          <w:rFonts w:asciiTheme="minorHAnsi" w:hAnsiTheme="minorHAnsi" w:cstheme="minorHAnsi"/>
          <w:sz w:val="24"/>
          <w:u w:val="single"/>
        </w:rPr>
        <w:t>ROZDZIAŁ XX</w:t>
      </w:r>
      <w:bookmarkEnd w:id="97"/>
      <w:bookmarkEnd w:id="98"/>
      <w:r w:rsidR="00BD1DC4">
        <w:rPr>
          <w:rFonts w:asciiTheme="minorHAnsi" w:hAnsiTheme="minorHAnsi" w:cstheme="minorHAnsi"/>
          <w:sz w:val="24"/>
          <w:u w:val="single"/>
        </w:rPr>
        <w:t>VI</w:t>
      </w:r>
    </w:p>
    <w:p w14:paraId="56962CB3" w14:textId="77777777" w:rsidR="00CA568F" w:rsidRPr="00177AA4" w:rsidRDefault="00CA568F" w:rsidP="00BD1DC4">
      <w:pPr>
        <w:pStyle w:val="Nagwek2"/>
        <w:jc w:val="center"/>
        <w:rPr>
          <w:rFonts w:asciiTheme="minorHAnsi" w:hAnsiTheme="minorHAnsi" w:cstheme="minorHAnsi"/>
          <w:sz w:val="24"/>
        </w:rPr>
      </w:pPr>
      <w:bookmarkStart w:id="99" w:name="__RefHeading__11976_46135782"/>
      <w:bookmarkStart w:id="100" w:name="Bookmark55"/>
      <w:r w:rsidRPr="00177AA4">
        <w:rPr>
          <w:rFonts w:asciiTheme="minorHAnsi" w:hAnsiTheme="minorHAnsi" w:cstheme="minorHAnsi"/>
          <w:sz w:val="24"/>
        </w:rPr>
        <w:t>WIZJA LOKALNA</w:t>
      </w:r>
      <w:bookmarkEnd w:id="99"/>
      <w:bookmarkEnd w:id="100"/>
    </w:p>
    <w:p w14:paraId="5A3DA591" w14:textId="77777777" w:rsidR="00CA568F" w:rsidRPr="00177AA4" w:rsidRDefault="00CA568F" w:rsidP="00177AA4">
      <w:pPr>
        <w:pStyle w:val="Standard"/>
        <w:jc w:val="both"/>
        <w:rPr>
          <w:rFonts w:asciiTheme="minorHAnsi" w:hAnsiTheme="minorHAnsi" w:cstheme="minorHAnsi"/>
        </w:rPr>
      </w:pPr>
    </w:p>
    <w:p w14:paraId="0A05A404"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obowiązku odbycia wizji lokalnej oraz sprawdzenia przez Wykonawcę dokumentów niezbędnych do realizacji zamówienia dostępnych na miejscu u zamawiającego.</w:t>
      </w:r>
    </w:p>
    <w:p w14:paraId="1571D5FE" w14:textId="77777777" w:rsidR="00CA568F" w:rsidRPr="00177AA4" w:rsidRDefault="00CA568F" w:rsidP="00177AA4">
      <w:pPr>
        <w:pStyle w:val="Textbody"/>
        <w:tabs>
          <w:tab w:val="left" w:pos="567"/>
        </w:tabs>
        <w:rPr>
          <w:rFonts w:asciiTheme="minorHAnsi" w:hAnsiTheme="minorHAnsi" w:cstheme="minorHAnsi"/>
        </w:rPr>
      </w:pPr>
    </w:p>
    <w:p w14:paraId="4B2B2F04" w14:textId="77777777" w:rsidR="00CA568F" w:rsidRPr="00177AA4" w:rsidRDefault="00CA568F" w:rsidP="00177AA4">
      <w:pPr>
        <w:pStyle w:val="Standard"/>
        <w:tabs>
          <w:tab w:val="left" w:pos="1701"/>
        </w:tabs>
        <w:jc w:val="both"/>
        <w:rPr>
          <w:rFonts w:asciiTheme="minorHAnsi" w:hAnsiTheme="minorHAnsi" w:cstheme="minorHAnsi"/>
          <w:b/>
        </w:rPr>
      </w:pPr>
    </w:p>
    <w:p w14:paraId="52B779B4" w14:textId="77777777" w:rsidR="00CA568F" w:rsidRPr="00177AA4" w:rsidRDefault="00CA568F" w:rsidP="00BD1DC4">
      <w:pPr>
        <w:pStyle w:val="Nagwek2"/>
        <w:jc w:val="center"/>
        <w:rPr>
          <w:rFonts w:asciiTheme="minorHAnsi" w:hAnsiTheme="minorHAnsi" w:cstheme="minorHAnsi"/>
          <w:sz w:val="24"/>
        </w:rPr>
      </w:pPr>
      <w:bookmarkStart w:id="101" w:name="__RefHeading__11978_46135782"/>
      <w:bookmarkStart w:id="102" w:name="Bookmark56"/>
      <w:r w:rsidRPr="00177AA4">
        <w:rPr>
          <w:rFonts w:asciiTheme="minorHAnsi" w:hAnsiTheme="minorHAnsi" w:cstheme="minorHAnsi"/>
          <w:sz w:val="24"/>
          <w:u w:val="single"/>
        </w:rPr>
        <w:t>ROZDZIAŁ XX</w:t>
      </w:r>
      <w:bookmarkEnd w:id="101"/>
      <w:bookmarkEnd w:id="102"/>
      <w:r w:rsidR="00BD1DC4">
        <w:rPr>
          <w:rFonts w:asciiTheme="minorHAnsi" w:hAnsiTheme="minorHAnsi" w:cstheme="minorHAnsi"/>
          <w:sz w:val="24"/>
          <w:u w:val="single"/>
        </w:rPr>
        <w:t>VII</w:t>
      </w:r>
    </w:p>
    <w:p w14:paraId="63C4D2A5" w14:textId="77777777" w:rsidR="00CA568F" w:rsidRPr="00177AA4" w:rsidRDefault="00CA568F" w:rsidP="00BD1DC4">
      <w:pPr>
        <w:pStyle w:val="Nagwek2"/>
        <w:jc w:val="center"/>
        <w:rPr>
          <w:rFonts w:asciiTheme="minorHAnsi" w:hAnsiTheme="minorHAnsi" w:cstheme="minorHAnsi"/>
          <w:sz w:val="24"/>
        </w:rPr>
      </w:pPr>
      <w:bookmarkStart w:id="103" w:name="Bookmark57"/>
      <w:bookmarkStart w:id="104" w:name="__RefHeading__11980_46135782"/>
      <w:r w:rsidRPr="00177AA4">
        <w:rPr>
          <w:rFonts w:asciiTheme="minorHAnsi" w:hAnsiTheme="minorHAnsi" w:cstheme="minorHAnsi"/>
          <w:sz w:val="24"/>
        </w:rPr>
        <w:t>ZAMÓWIENIA, O KTÓRYCH MOWA W ART. 214 UST. 1 PKT 7 i 8 USTAWY PZP</w:t>
      </w:r>
      <w:bookmarkEnd w:id="103"/>
      <w:bookmarkEnd w:id="104"/>
    </w:p>
    <w:p w14:paraId="10D1DF22" w14:textId="77777777" w:rsidR="00CA568F" w:rsidRPr="00177AA4" w:rsidRDefault="00CA568F" w:rsidP="00177AA4">
      <w:pPr>
        <w:pStyle w:val="Standard"/>
        <w:tabs>
          <w:tab w:val="left" w:pos="567"/>
        </w:tabs>
        <w:jc w:val="both"/>
        <w:rPr>
          <w:rFonts w:asciiTheme="minorHAnsi" w:hAnsiTheme="minorHAnsi" w:cstheme="minorHAnsi"/>
          <w:b/>
        </w:rPr>
      </w:pPr>
    </w:p>
    <w:p w14:paraId="5E69D100"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rPr>
        <w:t>Zamawiający nie przewiduje udzielenia zamówień, o których mowa w art. 214 ust.1 pkt 7 i 8 ustawy.</w:t>
      </w:r>
    </w:p>
    <w:p w14:paraId="1C83C8F1" w14:textId="77777777" w:rsidR="00CA568F" w:rsidRPr="00177AA4" w:rsidRDefault="00CA568F" w:rsidP="00177AA4">
      <w:pPr>
        <w:pStyle w:val="Standard"/>
        <w:tabs>
          <w:tab w:val="left" w:pos="426"/>
        </w:tabs>
        <w:jc w:val="both"/>
        <w:rPr>
          <w:rFonts w:asciiTheme="minorHAnsi" w:hAnsiTheme="minorHAnsi" w:cstheme="minorHAnsi"/>
          <w:color w:val="FF0000"/>
          <w:u w:val="single"/>
        </w:rPr>
      </w:pPr>
    </w:p>
    <w:p w14:paraId="06C07429" w14:textId="77777777" w:rsidR="00CA568F" w:rsidRPr="00177AA4" w:rsidRDefault="00CA568F" w:rsidP="00BD1DC4">
      <w:pPr>
        <w:pStyle w:val="Nagwek2"/>
        <w:jc w:val="center"/>
        <w:rPr>
          <w:rFonts w:asciiTheme="minorHAnsi" w:hAnsiTheme="minorHAnsi" w:cstheme="minorHAnsi"/>
          <w:sz w:val="24"/>
        </w:rPr>
      </w:pPr>
      <w:bookmarkStart w:id="105" w:name="__RefHeading__11982_46135782"/>
      <w:bookmarkStart w:id="106" w:name="Bookmark58"/>
      <w:r w:rsidRPr="00177AA4">
        <w:rPr>
          <w:rFonts w:asciiTheme="minorHAnsi" w:hAnsiTheme="minorHAnsi" w:cstheme="minorHAnsi"/>
          <w:sz w:val="24"/>
          <w:u w:val="single"/>
        </w:rPr>
        <w:t>ROZDZIAŁ XX</w:t>
      </w:r>
      <w:bookmarkEnd w:id="105"/>
      <w:bookmarkEnd w:id="106"/>
      <w:r w:rsidR="00BD1DC4">
        <w:rPr>
          <w:rFonts w:asciiTheme="minorHAnsi" w:hAnsiTheme="minorHAnsi" w:cstheme="minorHAnsi"/>
          <w:sz w:val="24"/>
          <w:u w:val="single"/>
        </w:rPr>
        <w:t>VIII</w:t>
      </w:r>
    </w:p>
    <w:p w14:paraId="2034FBA0" w14:textId="77777777" w:rsidR="00CA568F" w:rsidRPr="00177AA4" w:rsidRDefault="00CA568F" w:rsidP="00BD1DC4">
      <w:pPr>
        <w:pStyle w:val="Nagwek2"/>
        <w:jc w:val="center"/>
        <w:rPr>
          <w:rFonts w:asciiTheme="minorHAnsi" w:hAnsiTheme="minorHAnsi" w:cstheme="minorHAnsi"/>
          <w:sz w:val="24"/>
        </w:rPr>
      </w:pPr>
      <w:bookmarkStart w:id="107" w:name="__RefHeading__11984_46135782"/>
      <w:bookmarkStart w:id="108" w:name="Bookmark59"/>
      <w:r w:rsidRPr="00177AA4">
        <w:rPr>
          <w:rFonts w:asciiTheme="minorHAnsi" w:hAnsiTheme="minorHAnsi" w:cstheme="minorHAnsi"/>
          <w:bCs/>
          <w:sz w:val="24"/>
        </w:rPr>
        <w:t>INFORMACJE DOTYCZĄCE OFERT WARIANTOWYCH, W TYM INFORMACJE O SPOSOBIE PRZEDSTAWIENIA OFERT WARIANTOWYCH ORAZ MINIMALNE WARUNKI, JAKIM MUSZA ODPOWIADAĆ OFERTY WARIANTOWE, JEŻELI ZAMAWIAJĄCY WYMAGA LUB DOPUSZCZA ICH SKŁADANIE</w:t>
      </w:r>
      <w:bookmarkEnd w:id="107"/>
      <w:bookmarkEnd w:id="108"/>
    </w:p>
    <w:p w14:paraId="2BA5DB7A" w14:textId="77777777" w:rsidR="00CA568F" w:rsidRPr="00177AA4" w:rsidRDefault="00CA568F" w:rsidP="00177AA4">
      <w:pPr>
        <w:pStyle w:val="Standard"/>
        <w:jc w:val="both"/>
        <w:rPr>
          <w:rFonts w:asciiTheme="minorHAnsi" w:hAnsiTheme="minorHAnsi" w:cstheme="minorHAnsi"/>
        </w:rPr>
      </w:pPr>
      <w:r w:rsidRPr="00177AA4">
        <w:rPr>
          <w:rFonts w:asciiTheme="minorHAnsi" w:hAnsiTheme="minorHAnsi" w:cstheme="minorHAnsi"/>
          <w:b/>
        </w:rPr>
        <w:t xml:space="preserve"> </w:t>
      </w:r>
    </w:p>
    <w:p w14:paraId="14E1B38F"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dopuszcza możliwości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31B23F6E" w14:textId="77777777" w:rsidR="00CA568F" w:rsidRPr="00177AA4" w:rsidRDefault="00CA568F">
      <w:pPr>
        <w:pStyle w:val="Akapitzlist"/>
        <w:numPr>
          <w:ilvl w:val="0"/>
          <w:numId w:val="33"/>
        </w:numPr>
        <w:jc w:val="both"/>
        <w:rPr>
          <w:rFonts w:asciiTheme="minorHAnsi" w:hAnsiTheme="minorHAnsi" w:cstheme="minorHAnsi"/>
        </w:rPr>
      </w:pPr>
      <w:r w:rsidRPr="00177AA4">
        <w:rPr>
          <w:rFonts w:asciiTheme="minorHAnsi" w:hAnsiTheme="minorHAnsi" w:cstheme="minorHAnsi"/>
        </w:rPr>
        <w:t xml:space="preserve">Zamawiający nie wymaga złożenia oferty wariantowej, o której mowa w art. 92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tzn. oferty przewidującej odmienny sposób wykonania zamówienia niż określony w niniejszej SWZ.</w:t>
      </w:r>
    </w:p>
    <w:p w14:paraId="1E382792" w14:textId="77777777" w:rsidR="00CA568F" w:rsidRPr="00177AA4" w:rsidRDefault="00CA568F" w:rsidP="00177AA4">
      <w:pPr>
        <w:pStyle w:val="Standard"/>
        <w:jc w:val="both"/>
        <w:rPr>
          <w:rFonts w:asciiTheme="minorHAnsi" w:hAnsiTheme="minorHAnsi" w:cstheme="minorHAnsi"/>
        </w:rPr>
      </w:pPr>
    </w:p>
    <w:p w14:paraId="6B52BFE3" w14:textId="77777777" w:rsidR="00CA568F" w:rsidRPr="00177AA4" w:rsidRDefault="00CA568F" w:rsidP="00177AA4">
      <w:pPr>
        <w:pStyle w:val="Standard"/>
        <w:jc w:val="both"/>
        <w:rPr>
          <w:rFonts w:asciiTheme="minorHAnsi" w:hAnsiTheme="minorHAnsi" w:cstheme="minorHAnsi"/>
        </w:rPr>
      </w:pPr>
    </w:p>
    <w:p w14:paraId="60985BFA" w14:textId="77777777" w:rsidR="00CA568F" w:rsidRPr="00177AA4" w:rsidRDefault="00CA568F" w:rsidP="00177AA4">
      <w:pPr>
        <w:pStyle w:val="Standard"/>
        <w:jc w:val="both"/>
        <w:rPr>
          <w:rFonts w:asciiTheme="minorHAnsi" w:hAnsiTheme="minorHAnsi" w:cstheme="minorHAnsi"/>
        </w:rPr>
      </w:pPr>
    </w:p>
    <w:p w14:paraId="500D710B" w14:textId="77777777" w:rsidR="00CA568F" w:rsidRPr="00177AA4" w:rsidRDefault="00CA568F" w:rsidP="00BD1DC4">
      <w:pPr>
        <w:pStyle w:val="Nagwek2"/>
        <w:jc w:val="center"/>
        <w:rPr>
          <w:rFonts w:asciiTheme="minorHAnsi" w:hAnsiTheme="minorHAnsi" w:cstheme="minorHAnsi"/>
          <w:sz w:val="24"/>
        </w:rPr>
      </w:pPr>
      <w:bookmarkStart w:id="109" w:name="__RefHeading__11990_46135782"/>
      <w:bookmarkStart w:id="110" w:name="Bookmark62"/>
      <w:r w:rsidRPr="00177AA4">
        <w:rPr>
          <w:rFonts w:asciiTheme="minorHAnsi" w:hAnsiTheme="minorHAnsi" w:cstheme="minorHAnsi"/>
          <w:sz w:val="24"/>
          <w:u w:val="single"/>
        </w:rPr>
        <w:t>ROZDZIAŁ XX</w:t>
      </w:r>
      <w:bookmarkEnd w:id="109"/>
      <w:bookmarkEnd w:id="110"/>
      <w:r w:rsidR="00BD1DC4">
        <w:rPr>
          <w:rFonts w:asciiTheme="minorHAnsi" w:hAnsiTheme="minorHAnsi" w:cstheme="minorHAnsi"/>
          <w:sz w:val="24"/>
          <w:u w:val="single"/>
        </w:rPr>
        <w:t>IX</w:t>
      </w:r>
    </w:p>
    <w:p w14:paraId="2EB68A10" w14:textId="77777777" w:rsidR="00CA568F" w:rsidRPr="00177AA4" w:rsidRDefault="00CA568F" w:rsidP="00BD1DC4">
      <w:pPr>
        <w:pStyle w:val="Nagwek2"/>
        <w:jc w:val="center"/>
        <w:rPr>
          <w:rFonts w:asciiTheme="minorHAnsi" w:hAnsiTheme="minorHAnsi" w:cstheme="minorHAnsi"/>
          <w:sz w:val="24"/>
        </w:rPr>
      </w:pPr>
      <w:bookmarkStart w:id="111" w:name="__RefHeading__11992_46135782"/>
      <w:bookmarkStart w:id="112" w:name="Bookmark63"/>
      <w:r w:rsidRPr="00177AA4">
        <w:rPr>
          <w:rFonts w:asciiTheme="minorHAnsi" w:hAnsiTheme="minorHAnsi" w:cstheme="minorHAnsi"/>
          <w:sz w:val="24"/>
        </w:rPr>
        <w:t>INFORMACJE DOTYCZĄCE WALUT OBCYCH, W JAKICH MOGĄ BYĆ PROWADZONE ROZLICZENIA MIĘDZY ZAMAWIAJĄCYM A WYKONAWCĄ</w:t>
      </w:r>
      <w:bookmarkEnd w:id="111"/>
      <w:bookmarkEnd w:id="112"/>
    </w:p>
    <w:p w14:paraId="2BDB6433" w14:textId="77777777" w:rsidR="00CA568F" w:rsidRPr="00177AA4" w:rsidRDefault="00CA568F" w:rsidP="00177AA4">
      <w:pPr>
        <w:pStyle w:val="Standard"/>
        <w:ind w:left="340"/>
        <w:jc w:val="both"/>
        <w:rPr>
          <w:rFonts w:asciiTheme="minorHAnsi" w:hAnsiTheme="minorHAnsi" w:cstheme="minorHAnsi"/>
          <w:color w:val="4472C4"/>
        </w:rPr>
      </w:pPr>
    </w:p>
    <w:p w14:paraId="1A9FD0F2" w14:textId="77777777" w:rsidR="00BD1DC4" w:rsidRDefault="00CA568F">
      <w:pPr>
        <w:pStyle w:val="Akapitzlist"/>
        <w:numPr>
          <w:ilvl w:val="3"/>
          <w:numId w:val="32"/>
        </w:numPr>
        <w:ind w:left="426"/>
        <w:jc w:val="both"/>
        <w:rPr>
          <w:rFonts w:cstheme="minorHAnsi"/>
        </w:rPr>
      </w:pPr>
      <w:r w:rsidRPr="00BD1DC4">
        <w:rPr>
          <w:rFonts w:cstheme="minorHAnsi"/>
        </w:rPr>
        <w:t>Zamawiający nie przewiduje rozliczenia w walutach obcych.</w:t>
      </w:r>
    </w:p>
    <w:p w14:paraId="001F9448" w14:textId="77777777" w:rsidR="00CA568F" w:rsidRPr="00BD1DC4" w:rsidRDefault="00CA568F">
      <w:pPr>
        <w:pStyle w:val="Akapitzlist"/>
        <w:numPr>
          <w:ilvl w:val="3"/>
          <w:numId w:val="32"/>
        </w:numPr>
        <w:ind w:left="426"/>
        <w:jc w:val="both"/>
        <w:rPr>
          <w:rFonts w:cstheme="minorHAnsi"/>
        </w:rPr>
      </w:pPr>
      <w:r w:rsidRPr="00BD1DC4">
        <w:rPr>
          <w:rFonts w:asciiTheme="minorHAnsi" w:hAnsiTheme="minorHAnsi" w:cstheme="minorHAnsi"/>
        </w:rPr>
        <w:t>Zamawiający będzie rozliczał się z Wykonawcą wyłącznie w walucie polskiej (PLN).</w:t>
      </w:r>
    </w:p>
    <w:p w14:paraId="568842C1" w14:textId="77777777" w:rsidR="00CA568F" w:rsidRPr="00177AA4" w:rsidRDefault="00CA568F" w:rsidP="00177AA4">
      <w:pPr>
        <w:pStyle w:val="Textbody"/>
        <w:rPr>
          <w:rFonts w:asciiTheme="minorHAnsi" w:hAnsiTheme="minorHAnsi" w:cstheme="minorHAnsi"/>
        </w:rPr>
      </w:pPr>
    </w:p>
    <w:p w14:paraId="4475D396" w14:textId="77777777" w:rsidR="00CA568F" w:rsidRPr="00177AA4" w:rsidRDefault="00CA568F" w:rsidP="00BD1DC4">
      <w:pPr>
        <w:pStyle w:val="Textbody"/>
        <w:jc w:val="center"/>
        <w:rPr>
          <w:rFonts w:asciiTheme="minorHAnsi" w:hAnsiTheme="minorHAnsi" w:cstheme="minorHAnsi"/>
        </w:rPr>
      </w:pPr>
    </w:p>
    <w:p w14:paraId="7742F1D0" w14:textId="77777777" w:rsidR="00CA568F" w:rsidRPr="00177AA4" w:rsidRDefault="00CA568F" w:rsidP="00BD1DC4">
      <w:pPr>
        <w:pStyle w:val="Nagwek2"/>
        <w:jc w:val="center"/>
        <w:rPr>
          <w:rFonts w:asciiTheme="minorHAnsi" w:hAnsiTheme="minorHAnsi" w:cstheme="minorHAnsi"/>
          <w:sz w:val="24"/>
        </w:rPr>
      </w:pPr>
      <w:bookmarkStart w:id="113" w:name="__RefHeading__11994_46135782"/>
      <w:bookmarkStart w:id="114" w:name="Bookmark64"/>
      <w:r w:rsidRPr="00177AA4">
        <w:rPr>
          <w:rFonts w:asciiTheme="minorHAnsi" w:hAnsiTheme="minorHAnsi" w:cstheme="minorHAnsi"/>
          <w:sz w:val="24"/>
          <w:u w:val="single"/>
        </w:rPr>
        <w:lastRenderedPageBreak/>
        <w:t>ROZDZIAŁ XXX</w:t>
      </w:r>
      <w:bookmarkEnd w:id="113"/>
      <w:bookmarkEnd w:id="114"/>
    </w:p>
    <w:p w14:paraId="5E43ADF9" w14:textId="77777777" w:rsidR="00CA568F" w:rsidRPr="00177AA4" w:rsidRDefault="00CA568F" w:rsidP="00BD1DC4">
      <w:pPr>
        <w:pStyle w:val="Nagwek2"/>
        <w:jc w:val="center"/>
        <w:rPr>
          <w:rFonts w:asciiTheme="minorHAnsi" w:hAnsiTheme="minorHAnsi" w:cstheme="minorHAnsi"/>
          <w:sz w:val="24"/>
        </w:rPr>
      </w:pPr>
      <w:bookmarkStart w:id="115" w:name="__RefHeading__11996_46135782"/>
      <w:bookmarkStart w:id="116" w:name="Bookmark65"/>
      <w:r w:rsidRPr="00177AA4">
        <w:rPr>
          <w:rFonts w:asciiTheme="minorHAnsi" w:hAnsiTheme="minorHAnsi" w:cstheme="minorHAnsi"/>
          <w:sz w:val="24"/>
        </w:rPr>
        <w:t>AUKCJA ELEKTRONICZNA</w:t>
      </w:r>
      <w:bookmarkEnd w:id="115"/>
      <w:bookmarkEnd w:id="116"/>
    </w:p>
    <w:p w14:paraId="65761B92" w14:textId="77777777" w:rsidR="00CA568F" w:rsidRPr="00177AA4" w:rsidRDefault="00CA568F" w:rsidP="00177AA4">
      <w:pPr>
        <w:pStyle w:val="Textbody"/>
        <w:rPr>
          <w:rFonts w:asciiTheme="minorHAnsi" w:hAnsiTheme="minorHAnsi" w:cstheme="minorHAnsi"/>
          <w:color w:val="4472C4"/>
        </w:rPr>
      </w:pPr>
    </w:p>
    <w:p w14:paraId="7F0CA260"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 xml:space="preserve">Zamawiający nie przewiduje przeprowadzenia aukcji elektronicznej, o której mowa w art. 308 ust. 1 ustawy </w:t>
      </w:r>
      <w:proofErr w:type="spellStart"/>
      <w:r w:rsidRPr="00177AA4">
        <w:rPr>
          <w:rFonts w:asciiTheme="minorHAnsi" w:hAnsiTheme="minorHAnsi" w:cstheme="minorHAnsi"/>
        </w:rPr>
        <w:t>Pzp</w:t>
      </w:r>
      <w:proofErr w:type="spellEnd"/>
      <w:r w:rsidRPr="00177AA4">
        <w:rPr>
          <w:rFonts w:asciiTheme="minorHAnsi" w:hAnsiTheme="minorHAnsi" w:cstheme="minorHAnsi"/>
        </w:rPr>
        <w:t>.</w:t>
      </w:r>
    </w:p>
    <w:p w14:paraId="22BE441F" w14:textId="77777777" w:rsidR="00CA568F" w:rsidRDefault="00CA568F" w:rsidP="00177AA4">
      <w:pPr>
        <w:pStyle w:val="Textbody"/>
        <w:rPr>
          <w:rFonts w:asciiTheme="minorHAnsi" w:hAnsiTheme="minorHAnsi" w:cstheme="minorHAnsi"/>
        </w:rPr>
      </w:pPr>
    </w:p>
    <w:p w14:paraId="78482DDA" w14:textId="77777777" w:rsidR="00BD1DC4" w:rsidRPr="00177AA4" w:rsidRDefault="00BD1DC4" w:rsidP="00177AA4">
      <w:pPr>
        <w:pStyle w:val="Textbody"/>
        <w:rPr>
          <w:rFonts w:asciiTheme="minorHAnsi" w:hAnsiTheme="minorHAnsi" w:cstheme="minorHAnsi"/>
        </w:rPr>
      </w:pPr>
    </w:p>
    <w:p w14:paraId="0414072D" w14:textId="77777777" w:rsidR="00CA568F" w:rsidRPr="00177AA4" w:rsidRDefault="00CA568F" w:rsidP="00177AA4">
      <w:pPr>
        <w:pStyle w:val="Textbody"/>
        <w:rPr>
          <w:rFonts w:asciiTheme="minorHAnsi" w:hAnsiTheme="minorHAnsi" w:cstheme="minorHAnsi"/>
        </w:rPr>
      </w:pPr>
    </w:p>
    <w:p w14:paraId="0F63E9F2" w14:textId="77777777" w:rsidR="00CA568F" w:rsidRPr="00177AA4" w:rsidRDefault="00CA568F" w:rsidP="00BD1DC4">
      <w:pPr>
        <w:pStyle w:val="Nagwek2"/>
        <w:jc w:val="center"/>
        <w:rPr>
          <w:rFonts w:asciiTheme="minorHAnsi" w:hAnsiTheme="minorHAnsi" w:cstheme="minorHAnsi"/>
          <w:sz w:val="24"/>
        </w:rPr>
      </w:pPr>
      <w:bookmarkStart w:id="117" w:name="__RefHeading__11998_46135782"/>
      <w:bookmarkStart w:id="118" w:name="Bookmark66"/>
      <w:r w:rsidRPr="00177AA4">
        <w:rPr>
          <w:rFonts w:asciiTheme="minorHAnsi" w:hAnsiTheme="minorHAnsi" w:cstheme="minorHAnsi"/>
          <w:sz w:val="24"/>
          <w:u w:val="single"/>
        </w:rPr>
        <w:t>ROZDZIAŁ XXX</w:t>
      </w:r>
      <w:bookmarkEnd w:id="117"/>
      <w:bookmarkEnd w:id="118"/>
      <w:r w:rsidR="00BD1DC4">
        <w:rPr>
          <w:rFonts w:asciiTheme="minorHAnsi" w:hAnsiTheme="minorHAnsi" w:cstheme="minorHAnsi"/>
          <w:sz w:val="24"/>
          <w:u w:val="single"/>
        </w:rPr>
        <w:t>I</w:t>
      </w:r>
    </w:p>
    <w:p w14:paraId="07129CEB" w14:textId="77777777" w:rsidR="00CA568F" w:rsidRPr="00177AA4" w:rsidRDefault="00CA568F" w:rsidP="00BD1DC4">
      <w:pPr>
        <w:pStyle w:val="Nagwek2"/>
        <w:jc w:val="center"/>
        <w:rPr>
          <w:rFonts w:asciiTheme="minorHAnsi" w:hAnsiTheme="minorHAnsi" w:cstheme="minorHAnsi"/>
          <w:sz w:val="24"/>
        </w:rPr>
      </w:pPr>
      <w:bookmarkStart w:id="119" w:name="Bookmark67"/>
      <w:bookmarkStart w:id="120" w:name="__RefHeading__12000_46135782"/>
      <w:r w:rsidRPr="00177AA4">
        <w:rPr>
          <w:rFonts w:asciiTheme="minorHAnsi" w:hAnsiTheme="minorHAnsi" w:cstheme="minorHAnsi"/>
          <w:sz w:val="24"/>
        </w:rPr>
        <w:t>INFORMACJE DOTYCZĄCE ZWROTU KOSZTÓW UDZIAŁU W POSTĘPOWANIUM</w:t>
      </w:r>
      <w:bookmarkEnd w:id="119"/>
      <w:bookmarkEnd w:id="120"/>
    </w:p>
    <w:p w14:paraId="701A9918" w14:textId="77777777" w:rsidR="00CA568F" w:rsidRPr="00177AA4" w:rsidRDefault="00CA568F" w:rsidP="00177AA4">
      <w:pPr>
        <w:pStyle w:val="Textbody"/>
        <w:rPr>
          <w:rFonts w:asciiTheme="minorHAnsi" w:hAnsiTheme="minorHAnsi" w:cstheme="minorHAnsi"/>
        </w:rPr>
      </w:pPr>
    </w:p>
    <w:p w14:paraId="477010A0"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Zamawiający nie przewiduje zwrotu kosztów udziału w postępowaniu.</w:t>
      </w:r>
    </w:p>
    <w:p w14:paraId="313A9AF9" w14:textId="77777777" w:rsidR="00CA568F" w:rsidRPr="00177AA4" w:rsidRDefault="00CA568F" w:rsidP="00177AA4">
      <w:pPr>
        <w:pStyle w:val="Textbody"/>
        <w:rPr>
          <w:rFonts w:asciiTheme="minorHAnsi" w:hAnsiTheme="minorHAnsi" w:cstheme="minorHAnsi"/>
          <w:color w:val="4472C4"/>
        </w:rPr>
      </w:pPr>
    </w:p>
    <w:p w14:paraId="30581BEC" w14:textId="77777777" w:rsidR="00CA568F" w:rsidRPr="00177AA4" w:rsidRDefault="00CA568F" w:rsidP="00177AA4">
      <w:pPr>
        <w:pStyle w:val="Textbody"/>
        <w:rPr>
          <w:rFonts w:asciiTheme="minorHAnsi" w:hAnsiTheme="minorHAnsi" w:cstheme="minorHAnsi"/>
          <w:color w:val="4472C4"/>
        </w:rPr>
      </w:pPr>
    </w:p>
    <w:p w14:paraId="3F3401EE" w14:textId="77777777" w:rsidR="00CA568F" w:rsidRPr="00177AA4" w:rsidRDefault="00CA568F" w:rsidP="00BD1DC4">
      <w:pPr>
        <w:pStyle w:val="Nagwek2"/>
        <w:jc w:val="center"/>
        <w:rPr>
          <w:rFonts w:asciiTheme="minorHAnsi" w:hAnsiTheme="minorHAnsi" w:cstheme="minorHAnsi"/>
          <w:sz w:val="24"/>
        </w:rPr>
      </w:pPr>
      <w:bookmarkStart w:id="121" w:name="__RefHeading__12002_46135782"/>
      <w:bookmarkStart w:id="122" w:name="Bookmark68"/>
      <w:r w:rsidRPr="00177AA4">
        <w:rPr>
          <w:rFonts w:asciiTheme="minorHAnsi" w:hAnsiTheme="minorHAnsi" w:cstheme="minorHAnsi"/>
          <w:sz w:val="24"/>
          <w:u w:val="single"/>
        </w:rPr>
        <w:t>ROZDZIAŁ XXX</w:t>
      </w:r>
      <w:bookmarkEnd w:id="121"/>
      <w:bookmarkEnd w:id="122"/>
      <w:r w:rsidR="00BD1DC4">
        <w:rPr>
          <w:rFonts w:asciiTheme="minorHAnsi" w:hAnsiTheme="minorHAnsi" w:cstheme="minorHAnsi"/>
          <w:sz w:val="24"/>
          <w:u w:val="single"/>
        </w:rPr>
        <w:t>II</w:t>
      </w:r>
    </w:p>
    <w:p w14:paraId="493ACF18" w14:textId="77777777" w:rsidR="00CA568F" w:rsidRPr="00177AA4" w:rsidRDefault="00CA568F" w:rsidP="00BD1DC4">
      <w:pPr>
        <w:pStyle w:val="Nagwek2"/>
        <w:jc w:val="center"/>
        <w:rPr>
          <w:rFonts w:asciiTheme="minorHAnsi" w:hAnsiTheme="minorHAnsi" w:cstheme="minorHAnsi"/>
          <w:sz w:val="24"/>
        </w:rPr>
      </w:pPr>
      <w:bookmarkStart w:id="123" w:name="__RefHeading__12004_46135782"/>
      <w:bookmarkStart w:id="124" w:name="Bookmark69"/>
      <w:r w:rsidRPr="00177AA4">
        <w:rPr>
          <w:rFonts w:asciiTheme="minorHAnsi" w:hAnsiTheme="minorHAnsi" w:cstheme="minorHAnsi"/>
          <w:sz w:val="24"/>
        </w:rPr>
        <w:t>WYMÓG LUB MOZLIWOŚĆ ZŁOŻENIA OFERT W POSTACI ELEKTRONICZNYCH KATALOGÓW ELEKTRONICZNYCH LUB DOŁĄCZENIA KATALOGÓW ELKEKTRONMICZNYCH DO OFERTY W SYTUACJI OKREŚLONEJ W ART. 93 USTAWY PZP.</w:t>
      </w:r>
      <w:bookmarkEnd w:id="123"/>
      <w:bookmarkEnd w:id="124"/>
    </w:p>
    <w:p w14:paraId="70279811" w14:textId="77777777" w:rsidR="00CA568F" w:rsidRPr="00177AA4" w:rsidRDefault="00CA568F" w:rsidP="00177AA4">
      <w:pPr>
        <w:pStyle w:val="Textbody"/>
        <w:rPr>
          <w:rFonts w:asciiTheme="minorHAnsi" w:hAnsiTheme="minorHAnsi" w:cstheme="minorHAnsi"/>
        </w:rPr>
      </w:pPr>
    </w:p>
    <w:p w14:paraId="3A01C7E7"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1.  Zamawiający nie wymaga złożenia ofert w postaci katalogów elektronicznych.</w:t>
      </w:r>
    </w:p>
    <w:p w14:paraId="715EA8FB" w14:textId="77777777" w:rsidR="00CA568F" w:rsidRPr="00177AA4" w:rsidRDefault="00CA568F" w:rsidP="00177AA4">
      <w:pPr>
        <w:pStyle w:val="Textbody"/>
        <w:rPr>
          <w:rFonts w:asciiTheme="minorHAnsi" w:hAnsiTheme="minorHAnsi" w:cstheme="minorHAnsi"/>
        </w:rPr>
      </w:pPr>
      <w:r w:rsidRPr="00177AA4">
        <w:rPr>
          <w:rFonts w:asciiTheme="minorHAnsi" w:hAnsiTheme="minorHAnsi" w:cstheme="minorHAnsi"/>
        </w:rPr>
        <w:t>2.  Zamawiający nie dopuszcza złożenia oferty w postaci katalogów elektronicznych.</w:t>
      </w:r>
    </w:p>
    <w:p w14:paraId="57858AA3" w14:textId="77777777" w:rsidR="00CA568F" w:rsidRPr="00177AA4" w:rsidRDefault="00CA568F" w:rsidP="00177AA4">
      <w:pPr>
        <w:pStyle w:val="Textbody"/>
        <w:tabs>
          <w:tab w:val="left" w:pos="567"/>
        </w:tabs>
        <w:rPr>
          <w:rFonts w:asciiTheme="minorHAnsi" w:hAnsiTheme="minorHAnsi" w:cstheme="minorHAnsi"/>
        </w:rPr>
      </w:pPr>
    </w:p>
    <w:p w14:paraId="392466F5" w14:textId="77777777" w:rsidR="00CA568F" w:rsidRPr="00177AA4" w:rsidRDefault="00CA568F" w:rsidP="00177AA4">
      <w:pPr>
        <w:pStyle w:val="Textbody"/>
        <w:tabs>
          <w:tab w:val="left" w:pos="567"/>
        </w:tabs>
        <w:rPr>
          <w:rFonts w:asciiTheme="minorHAnsi" w:hAnsiTheme="minorHAnsi" w:cstheme="minorHAnsi"/>
        </w:rPr>
      </w:pPr>
    </w:p>
    <w:p w14:paraId="448E9361" w14:textId="77777777" w:rsidR="00CA568F" w:rsidRPr="00177AA4" w:rsidRDefault="00CA568F" w:rsidP="00BD1DC4">
      <w:pPr>
        <w:pStyle w:val="Nagwek2"/>
        <w:jc w:val="center"/>
        <w:rPr>
          <w:rFonts w:asciiTheme="minorHAnsi" w:hAnsiTheme="minorHAnsi" w:cstheme="minorHAnsi"/>
          <w:sz w:val="24"/>
        </w:rPr>
      </w:pPr>
      <w:bookmarkStart w:id="125" w:name="__RefHeading__12006_46135782"/>
      <w:bookmarkStart w:id="126" w:name="Bookmark70"/>
      <w:r w:rsidRPr="00177AA4">
        <w:rPr>
          <w:rFonts w:asciiTheme="minorHAnsi" w:hAnsiTheme="minorHAnsi" w:cstheme="minorHAnsi"/>
          <w:sz w:val="24"/>
          <w:u w:val="single"/>
        </w:rPr>
        <w:t>ROZDZIAŁ XXX</w:t>
      </w:r>
      <w:bookmarkStart w:id="127" w:name="_Toc517248261"/>
      <w:bookmarkStart w:id="128" w:name="_Toc62779427"/>
      <w:bookmarkEnd w:id="125"/>
      <w:bookmarkEnd w:id="126"/>
      <w:r w:rsidR="00BD1DC4">
        <w:rPr>
          <w:rFonts w:asciiTheme="minorHAnsi" w:hAnsiTheme="minorHAnsi" w:cstheme="minorHAnsi"/>
          <w:sz w:val="24"/>
          <w:u w:val="single"/>
        </w:rPr>
        <w:t>III</w:t>
      </w:r>
    </w:p>
    <w:p w14:paraId="2CB8C9EE" w14:textId="77777777" w:rsidR="00CA568F" w:rsidRDefault="00CA568F" w:rsidP="00BD1DC4">
      <w:pPr>
        <w:pStyle w:val="Nagwek2"/>
        <w:jc w:val="center"/>
        <w:rPr>
          <w:rFonts w:asciiTheme="minorHAnsi" w:hAnsiTheme="minorHAnsi" w:cstheme="minorHAnsi"/>
          <w:bCs/>
          <w:sz w:val="24"/>
        </w:rPr>
      </w:pPr>
      <w:bookmarkStart w:id="129" w:name="Bookmark71"/>
      <w:bookmarkStart w:id="130" w:name="__RefHeading__12008_46135782"/>
      <w:r w:rsidRPr="00177AA4">
        <w:rPr>
          <w:rFonts w:asciiTheme="minorHAnsi" w:hAnsiTheme="minorHAnsi" w:cstheme="minorHAnsi"/>
          <w:bCs/>
          <w:sz w:val="24"/>
        </w:rPr>
        <w:t>OCHRONA DANYCH OSOBOWYCH ZEBRANYCH PRZEZ ZAMAWIAJĄCEGO W TOKU POSTĘPOWANIA</w:t>
      </w:r>
      <w:bookmarkEnd w:id="127"/>
      <w:bookmarkEnd w:id="128"/>
      <w:bookmarkEnd w:id="129"/>
      <w:bookmarkEnd w:id="130"/>
    </w:p>
    <w:p w14:paraId="48277332" w14:textId="77777777" w:rsidR="00BD1DC4" w:rsidRPr="00BD1DC4" w:rsidRDefault="00BD1DC4" w:rsidP="00BD1DC4">
      <w:pPr>
        <w:rPr>
          <w:lang w:eastAsia="zh-CN"/>
        </w:rPr>
      </w:pPr>
    </w:p>
    <w:p w14:paraId="2C7B26CC" w14:textId="77777777" w:rsidR="00CA568F" w:rsidRPr="00177AA4" w:rsidRDefault="00CA568F" w:rsidP="00177AA4">
      <w:pPr>
        <w:keepNext/>
        <w:spacing w:before="120" w:after="120" w:line="23" w:lineRule="atLeast"/>
        <w:jc w:val="both"/>
        <w:outlineLvl w:val="3"/>
        <w:rPr>
          <w:rFonts w:cstheme="minorHAnsi"/>
          <w:b/>
          <w:sz w:val="24"/>
          <w:szCs w:val="24"/>
        </w:rPr>
      </w:pPr>
      <w:r w:rsidRPr="00177AA4">
        <w:rPr>
          <w:rFonts w:cstheme="minorHAnsi"/>
          <w:b/>
          <w:sz w:val="24"/>
          <w:szCs w:val="24"/>
        </w:rPr>
        <w:t>Klauzula informacyjna dotycząca  przetwarzania danych osobowych w Urzędzie Gminy w Poraju związanych z postępowaniem o udzielenie zamówienia publicznego.</w:t>
      </w:r>
    </w:p>
    <w:p w14:paraId="0B8C2D97" w14:textId="77777777" w:rsidR="00CA568F" w:rsidRPr="00177AA4" w:rsidRDefault="00CA568F" w:rsidP="00177AA4">
      <w:pPr>
        <w:pStyle w:val="Akapitzlist"/>
        <w:spacing w:before="120" w:after="120"/>
        <w:ind w:left="426"/>
        <w:jc w:val="both"/>
        <w:rPr>
          <w:rFonts w:asciiTheme="minorHAnsi" w:hAnsiTheme="minorHAnsi" w:cstheme="minorHAnsi"/>
        </w:rPr>
      </w:pPr>
      <w:r w:rsidRPr="00177AA4">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BBDA64A"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Administratorem Pani/Pana danych osobowych jest Gmina Poraj w imieniu której działa Wójt Gminy Poraj wykonujący prawem określone obowiązki z wykorzystaniem aparatu pomocniczego –Urzędu Gminy w Poraju. Kontakt: ul. Jasna 21 ,42-360 Poraj e-mail:sekretariat@ugporaj.pl , tel. 34 3145-251, fax: 34 3145-006  </w:t>
      </w:r>
    </w:p>
    <w:p w14:paraId="55A133B5"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przetwarzane będą na podstawie art. 6 ust. 1 lit. c) RODO w celu związanym z postępowaniem o udzielenie zamówienia publicznego prowadzonym w trybie podstawowym bez negocjacji.  </w:t>
      </w:r>
    </w:p>
    <w:p w14:paraId="244983E4"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Odbiorcami Pani/Pana danych osobowych:   </w:t>
      </w:r>
    </w:p>
    <w:p w14:paraId="33559334"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będą osoby lub podmioty, którym udostępniona zostanie dokumentacja postępowania w oparciu o art. 74 oraz art. 253 Ustawy z dnia 11 września 2019 r. Prawo zamówień publicznych (Dz.U. 2019.2020 ze zm.), dalej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w:t>
      </w:r>
    </w:p>
    <w:p w14:paraId="74FCEF67"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 xml:space="preserve">będą upoważnieni pracownicy Administratora Danych Osobowych, </w:t>
      </w:r>
    </w:p>
    <w:p w14:paraId="2679477E" w14:textId="77777777" w:rsidR="00CA568F" w:rsidRPr="00177AA4" w:rsidRDefault="00CA568F">
      <w:pPr>
        <w:pStyle w:val="Akapitzlist"/>
        <w:numPr>
          <w:ilvl w:val="0"/>
          <w:numId w:val="35"/>
        </w:numPr>
        <w:suppressAutoHyphens w:val="0"/>
        <w:autoSpaceDN/>
        <w:spacing w:before="120" w:after="120" w:line="276" w:lineRule="auto"/>
        <w:ind w:left="709" w:hanging="283"/>
        <w:contextualSpacing/>
        <w:jc w:val="both"/>
        <w:textAlignment w:val="auto"/>
        <w:rPr>
          <w:rFonts w:asciiTheme="minorHAnsi" w:hAnsiTheme="minorHAnsi" w:cstheme="minorHAnsi"/>
        </w:rPr>
      </w:pPr>
      <w:r w:rsidRPr="00177AA4">
        <w:rPr>
          <w:rFonts w:asciiTheme="minorHAnsi" w:hAnsiTheme="minorHAnsi" w:cstheme="minorHAnsi"/>
        </w:rPr>
        <w:t>mogą być podmioty upoważnione na podstawie przepisów prawa oraz podwykonawcy związani z Administratorem Danych umowami powierzenia przetwarzania danych osobowych.</w:t>
      </w:r>
    </w:p>
    <w:p w14:paraId="15B87708"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Pani/Pana dane osobowe będą przechowywane zgodnie z art. 78 ust. 1 i 4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r w:rsidRPr="00177AA4">
        <w:rPr>
          <w:rFonts w:asciiTheme="minorHAnsi" w:hAnsiTheme="minorHAnsi" w:cstheme="minorHAnsi"/>
        </w:rPr>
        <w:br/>
        <w:t xml:space="preserve">przez okres 4 lat od dnia zakończenia postępowania o udzielenie zamówienia (a jeżeli czas trwania umowy przekracza 4 lata, okres przechowywania obejmuje cały czas trwania umowy), a następnie według kategorii archiwalnej dokumentacji postępowania o udzielenie zamówienia. </w:t>
      </w:r>
    </w:p>
    <w:p w14:paraId="60BB219B"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77AA4">
        <w:rPr>
          <w:rFonts w:asciiTheme="minorHAnsi" w:hAnsiTheme="minorHAnsi" w:cstheme="minorHAnsi"/>
        </w:rPr>
        <w:t>Pzp</w:t>
      </w:r>
      <w:proofErr w:type="spellEnd"/>
      <w:r w:rsidRPr="00177AA4">
        <w:rPr>
          <w:rFonts w:asciiTheme="minorHAnsi" w:hAnsiTheme="minorHAnsi" w:cstheme="minorHAnsi"/>
        </w:rPr>
        <w:t xml:space="preserve">.   </w:t>
      </w:r>
    </w:p>
    <w:p w14:paraId="06051DE4"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 xml:space="preserve">W odniesieniu do Pani/Pana danych osobowych decyzje nie będą podejmowane w sposób zautomatyzowany, stosowanie do art. 22 RODO; </w:t>
      </w:r>
    </w:p>
    <w:p w14:paraId="0D585A7F"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Posiada Pani/Pan:</w:t>
      </w:r>
    </w:p>
    <w:p w14:paraId="11946320"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15 RODO prawo dostępu do danych osobowych Pani/Pana dotyczących</w:t>
      </w:r>
      <w:r w:rsidR="00163CA9">
        <w:rPr>
          <w:rStyle w:val="Odwoanieprzypisudolnego"/>
          <w:rFonts w:asciiTheme="minorHAnsi" w:hAnsiTheme="minorHAnsi" w:cstheme="minorHAnsi"/>
        </w:rPr>
        <w:footnoteReference w:id="2"/>
      </w:r>
      <w:r w:rsidRPr="00177AA4">
        <w:rPr>
          <w:rFonts w:asciiTheme="minorHAnsi" w:hAnsiTheme="minorHAnsi" w:cstheme="minorHAnsi"/>
        </w:rPr>
        <w:t xml:space="preserve"> ;</w:t>
      </w:r>
    </w:p>
    <w:p w14:paraId="04AB83D1"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16 RODO prawo do sprostowania Pani/Pana danych osobowych</w:t>
      </w:r>
      <w:r w:rsidR="00163CA9">
        <w:rPr>
          <w:rStyle w:val="Odwoanieprzypisudolnego"/>
          <w:rFonts w:asciiTheme="minorHAnsi" w:hAnsiTheme="minorHAnsi" w:cstheme="minorHAnsi"/>
        </w:rPr>
        <w:footnoteReference w:id="3"/>
      </w:r>
      <w:r w:rsidRPr="00177AA4">
        <w:rPr>
          <w:rFonts w:asciiTheme="minorHAnsi" w:hAnsiTheme="minorHAnsi" w:cstheme="minorHAnsi"/>
        </w:rPr>
        <w:t>;</w:t>
      </w:r>
    </w:p>
    <w:p w14:paraId="42EC9D73"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na podstawie art. 18 RODO prawo żądania od administratora ograniczenia przetwarzania danych osobowych z zastrzeżeniem przypadków, o których mowa w art. 18 ust. 2 RODO</w:t>
      </w:r>
      <w:r w:rsidR="00163CA9">
        <w:rPr>
          <w:rStyle w:val="Odwoanieprzypisudolnego"/>
          <w:rFonts w:asciiTheme="minorHAnsi" w:hAnsiTheme="minorHAnsi" w:cstheme="minorHAnsi"/>
        </w:rPr>
        <w:footnoteReference w:id="4"/>
      </w:r>
      <w:r w:rsidRPr="00177AA4">
        <w:rPr>
          <w:rFonts w:asciiTheme="minorHAnsi" w:hAnsiTheme="minorHAnsi" w:cstheme="minorHAnsi"/>
        </w:rPr>
        <w:t xml:space="preserve">;  </w:t>
      </w:r>
    </w:p>
    <w:p w14:paraId="0A612B48" w14:textId="77777777" w:rsidR="00CA568F" w:rsidRPr="00177AA4" w:rsidRDefault="00CA568F">
      <w:pPr>
        <w:pStyle w:val="Akapitzlist"/>
        <w:numPr>
          <w:ilvl w:val="0"/>
          <w:numId w:val="36"/>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wniesienia skargi do Prezesa Urzędu Ochrony Danych Osobowych, gdy uzna Pani/Pan, że przetwarzanie danych osobowych Pani/Pana dotyczących narusza przepisy RODO. </w:t>
      </w:r>
    </w:p>
    <w:p w14:paraId="4CC62F37" w14:textId="77777777" w:rsidR="00CA568F" w:rsidRPr="00177AA4"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t>Nie przysługuje Pani/Panu:</w:t>
      </w:r>
    </w:p>
    <w:p w14:paraId="6A0E2473"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w związku z art. 17 ust. 3 lit. b), d) lub e) RODO prawo do usunięcia danych osobowych, </w:t>
      </w:r>
    </w:p>
    <w:p w14:paraId="3B9936F4"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prawo do przenoszenia danych osobowych, o którym mowa w art. 20 RODO,   </w:t>
      </w:r>
    </w:p>
    <w:p w14:paraId="7FDE0D0C" w14:textId="77777777" w:rsidR="00CA568F" w:rsidRPr="00177AA4" w:rsidRDefault="00CA568F">
      <w:pPr>
        <w:pStyle w:val="Akapitzlist"/>
        <w:numPr>
          <w:ilvl w:val="0"/>
          <w:numId w:val="37"/>
        </w:numPr>
        <w:suppressAutoHyphens w:val="0"/>
        <w:autoSpaceDN/>
        <w:spacing w:before="120" w:after="120" w:line="276" w:lineRule="auto"/>
        <w:ind w:left="851" w:hanging="425"/>
        <w:contextualSpacing/>
        <w:jc w:val="both"/>
        <w:textAlignment w:val="auto"/>
        <w:rPr>
          <w:rFonts w:asciiTheme="minorHAnsi" w:hAnsiTheme="minorHAnsi" w:cstheme="minorHAnsi"/>
        </w:rPr>
      </w:pPr>
      <w:r w:rsidRPr="00177AA4">
        <w:rPr>
          <w:rFonts w:asciiTheme="minorHAnsi" w:hAnsiTheme="minorHAnsi" w:cstheme="minorHAnsi"/>
        </w:rPr>
        <w:t xml:space="preserve">na podstawie art. 21 RODO prawo sprzeciwu, wobec przetwarzania danych osobowych, gdyż podstawą prawną przetwarzania Pani/Pana danych osobowych jest art. 6 ust. 1 lit. c) RODO,    </w:t>
      </w:r>
    </w:p>
    <w:p w14:paraId="04A78078" w14:textId="77777777" w:rsidR="00EF7E90" w:rsidRPr="00411D3E" w:rsidRDefault="00CA568F">
      <w:pPr>
        <w:pStyle w:val="Akapitzlist"/>
        <w:numPr>
          <w:ilvl w:val="0"/>
          <w:numId w:val="34"/>
        </w:numPr>
        <w:suppressAutoHyphens w:val="0"/>
        <w:autoSpaceDN/>
        <w:spacing w:before="120" w:after="120" w:line="276" w:lineRule="auto"/>
        <w:ind w:left="426" w:hanging="284"/>
        <w:contextualSpacing/>
        <w:jc w:val="both"/>
        <w:textAlignment w:val="auto"/>
        <w:rPr>
          <w:rFonts w:asciiTheme="minorHAnsi" w:hAnsiTheme="minorHAnsi" w:cstheme="minorHAnsi"/>
        </w:rPr>
      </w:pPr>
      <w:r w:rsidRPr="00177AA4">
        <w:rPr>
          <w:rFonts w:asciiTheme="minorHAnsi" w:hAnsiTheme="minorHAnsi" w:cstheme="minorHAnsi"/>
        </w:rPr>
        <w:lastRenderedPageBreak/>
        <w:t xml:space="preserve">W sprawach z zakresu ochrony danych osobowych można kontaktować się z Inspektorem Ochrony Danych, telefonicznie: 34 3145 251 lub pod adresem e-mail: </w:t>
      </w:r>
      <w:hyperlink r:id="rId13" w:history="1">
        <w:r w:rsidRPr="00177AA4">
          <w:rPr>
            <w:rStyle w:val="Hipercze"/>
            <w:rFonts w:asciiTheme="minorHAnsi" w:hAnsiTheme="minorHAnsi" w:cstheme="minorHAnsi"/>
          </w:rPr>
          <w:t>iod@ugporaj.pl</w:t>
        </w:r>
      </w:hyperlink>
      <w:r w:rsidRPr="00177AA4">
        <w:rPr>
          <w:rFonts w:asciiTheme="minorHAnsi" w:hAnsiTheme="minorHAnsi" w:cstheme="minorHAnsi"/>
        </w:rPr>
        <w:t xml:space="preserve"> .</w:t>
      </w:r>
    </w:p>
    <w:p w14:paraId="28F83FDB" w14:textId="77777777" w:rsidR="00671C80" w:rsidRPr="00177AA4" w:rsidRDefault="00671C80" w:rsidP="00177AA4">
      <w:pPr>
        <w:autoSpaceDE w:val="0"/>
        <w:spacing w:line="276" w:lineRule="auto"/>
        <w:ind w:left="360"/>
        <w:jc w:val="both"/>
        <w:rPr>
          <w:rFonts w:cstheme="minorHAnsi"/>
          <w:sz w:val="24"/>
          <w:szCs w:val="24"/>
        </w:rPr>
      </w:pPr>
    </w:p>
    <w:p w14:paraId="56B67A3E" w14:textId="77777777" w:rsidR="00671C80" w:rsidRPr="00177AA4" w:rsidRDefault="00671C80" w:rsidP="00177AA4">
      <w:pPr>
        <w:autoSpaceDE w:val="0"/>
        <w:spacing w:after="0" w:line="276" w:lineRule="auto"/>
        <w:jc w:val="both"/>
        <w:rPr>
          <w:rFonts w:cstheme="minorHAnsi"/>
          <w:sz w:val="24"/>
          <w:szCs w:val="24"/>
        </w:rPr>
      </w:pPr>
    </w:p>
    <w:p w14:paraId="317C7384" w14:textId="77777777" w:rsidR="003D4C89" w:rsidRPr="00177AA4" w:rsidRDefault="003D4C89" w:rsidP="00177AA4">
      <w:pPr>
        <w:spacing w:line="276" w:lineRule="auto"/>
        <w:jc w:val="both"/>
        <w:rPr>
          <w:rFonts w:cstheme="minorHAnsi"/>
          <w:sz w:val="24"/>
          <w:szCs w:val="24"/>
        </w:rPr>
      </w:pPr>
    </w:p>
    <w:p w14:paraId="0E686460" w14:textId="77777777" w:rsidR="003D4C89" w:rsidRPr="00177AA4" w:rsidRDefault="003D4C89" w:rsidP="00177AA4">
      <w:pPr>
        <w:ind w:left="851" w:hanging="425"/>
        <w:jc w:val="both"/>
        <w:rPr>
          <w:rFonts w:cstheme="minorHAnsi"/>
          <w:color w:val="000000"/>
          <w:sz w:val="24"/>
          <w:szCs w:val="24"/>
        </w:rPr>
      </w:pPr>
    </w:p>
    <w:p w14:paraId="55DF6D0C" w14:textId="77777777" w:rsidR="003D4C89" w:rsidRPr="00177AA4" w:rsidRDefault="003D4C89" w:rsidP="00177AA4">
      <w:pPr>
        <w:jc w:val="both"/>
        <w:rPr>
          <w:rFonts w:cstheme="minorHAnsi"/>
          <w:sz w:val="24"/>
          <w:szCs w:val="24"/>
          <w:lang w:eastAsia="zh-CN"/>
        </w:rPr>
      </w:pPr>
    </w:p>
    <w:p w14:paraId="77674BB5" w14:textId="77777777" w:rsidR="003D4C89" w:rsidRPr="00177AA4" w:rsidRDefault="003D4C89" w:rsidP="00177AA4">
      <w:pPr>
        <w:pStyle w:val="Standard"/>
        <w:tabs>
          <w:tab w:val="left" w:pos="284"/>
        </w:tabs>
        <w:jc w:val="both"/>
        <w:rPr>
          <w:rFonts w:asciiTheme="minorHAnsi" w:hAnsiTheme="minorHAnsi" w:cstheme="minorHAnsi"/>
          <w:color w:val="000000"/>
          <w:lang w:eastAsia="en-US"/>
        </w:rPr>
      </w:pPr>
    </w:p>
    <w:p w14:paraId="50D0639A" w14:textId="77777777" w:rsidR="005C7315" w:rsidRPr="00177AA4" w:rsidRDefault="005C7315" w:rsidP="00177AA4">
      <w:pPr>
        <w:spacing w:before="100" w:after="100"/>
        <w:jc w:val="both"/>
        <w:rPr>
          <w:rFonts w:cstheme="minorHAnsi"/>
          <w:sz w:val="24"/>
          <w:szCs w:val="24"/>
        </w:rPr>
      </w:pPr>
    </w:p>
    <w:p w14:paraId="6589E6BB" w14:textId="77777777" w:rsidR="00B00018" w:rsidRPr="00177AA4" w:rsidRDefault="00B00018" w:rsidP="00177AA4">
      <w:pPr>
        <w:jc w:val="both"/>
        <w:rPr>
          <w:rFonts w:cstheme="minorHAnsi"/>
          <w:sz w:val="24"/>
          <w:szCs w:val="24"/>
        </w:rPr>
      </w:pPr>
    </w:p>
    <w:p w14:paraId="76658153" w14:textId="77777777" w:rsidR="00B00018" w:rsidRPr="00177AA4" w:rsidRDefault="00B00018" w:rsidP="00177AA4">
      <w:pPr>
        <w:pStyle w:val="Standard"/>
        <w:jc w:val="both"/>
        <w:rPr>
          <w:rFonts w:asciiTheme="minorHAnsi" w:hAnsiTheme="minorHAnsi" w:cstheme="minorHAnsi"/>
        </w:rPr>
      </w:pPr>
    </w:p>
    <w:p w14:paraId="2F1F54D9" w14:textId="77777777" w:rsidR="00B00018" w:rsidRPr="00177AA4" w:rsidRDefault="00B00018" w:rsidP="00177AA4">
      <w:pPr>
        <w:pStyle w:val="Standard"/>
        <w:jc w:val="both"/>
        <w:rPr>
          <w:rFonts w:asciiTheme="minorHAnsi" w:hAnsiTheme="minorHAnsi" w:cstheme="minorHAnsi"/>
        </w:rPr>
      </w:pPr>
    </w:p>
    <w:p w14:paraId="6006E0DF" w14:textId="77777777" w:rsidR="00B00018" w:rsidRPr="00177AA4" w:rsidRDefault="00B00018" w:rsidP="00177AA4">
      <w:pPr>
        <w:jc w:val="both"/>
        <w:rPr>
          <w:rFonts w:cstheme="minorHAnsi"/>
          <w:sz w:val="24"/>
          <w:szCs w:val="24"/>
        </w:rPr>
      </w:pPr>
    </w:p>
    <w:sectPr w:rsidR="00B00018" w:rsidRPr="00177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DC8DE" w14:textId="77777777" w:rsidR="00C850D5" w:rsidRDefault="00C850D5" w:rsidP="00B00018">
      <w:pPr>
        <w:spacing w:after="0" w:line="240" w:lineRule="auto"/>
      </w:pPr>
      <w:r>
        <w:separator/>
      </w:r>
    </w:p>
  </w:endnote>
  <w:endnote w:type="continuationSeparator" w:id="0">
    <w:p w14:paraId="19BADE85" w14:textId="77777777" w:rsidR="00C850D5" w:rsidRDefault="00C850D5" w:rsidP="00B0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IDFont+F1">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E99E" w14:textId="77777777" w:rsidR="00C850D5" w:rsidRDefault="00C850D5" w:rsidP="00B00018">
      <w:pPr>
        <w:spacing w:after="0" w:line="240" w:lineRule="auto"/>
      </w:pPr>
      <w:r>
        <w:separator/>
      </w:r>
    </w:p>
  </w:footnote>
  <w:footnote w:type="continuationSeparator" w:id="0">
    <w:p w14:paraId="25E0C118" w14:textId="77777777" w:rsidR="00C850D5" w:rsidRDefault="00C850D5" w:rsidP="00B00018">
      <w:pPr>
        <w:spacing w:after="0" w:line="240" w:lineRule="auto"/>
      </w:pPr>
      <w:r>
        <w:continuationSeparator/>
      </w:r>
    </w:p>
  </w:footnote>
  <w:footnote w:id="1">
    <w:p w14:paraId="48280D8C" w14:textId="77777777" w:rsidR="00B00018" w:rsidRPr="00D65CD9" w:rsidRDefault="00B00018" w:rsidP="00B00018">
      <w:pPr>
        <w:pStyle w:val="Tekstprzypisudolnego"/>
        <w:jc w:val="both"/>
        <w:rPr>
          <w:rFonts w:asciiTheme="minorHAnsi" w:hAnsiTheme="minorHAnsi" w:cstheme="minorHAnsi"/>
          <w:sz w:val="16"/>
          <w:szCs w:val="16"/>
        </w:rPr>
      </w:pPr>
      <w:r w:rsidRPr="00D65CD9">
        <w:rPr>
          <w:rStyle w:val="Odwoanieprzypisudolnego"/>
          <w:rFonts w:asciiTheme="minorHAnsi" w:hAnsiTheme="minorHAnsi" w:cstheme="minorHAnsi"/>
          <w:sz w:val="16"/>
          <w:szCs w:val="16"/>
        </w:rPr>
        <w:footnoteRef/>
      </w:r>
      <w:r w:rsidRPr="00D65CD9">
        <w:rPr>
          <w:rFonts w:asciiTheme="minorHAnsi" w:hAnsiTheme="minorHAnsi" w:cstheme="minorHAnsi"/>
          <w:sz w:val="16"/>
          <w:szCs w:val="16"/>
        </w:rPr>
        <w:t>Wyliczenie ma charakter przykładowy. Umowa o pracę może zawierać również inne dane, które podlegają anonimizacji. Każda umowa powinna zostać przeanalizowana przez składającego pod kątem przepisów RODO, ustawy z dnia 10 maja 2018 r. o ochronie danych osobowych; zakres anonimizacji umowy musi być zgodny z w/w przepisami.</w:t>
      </w:r>
    </w:p>
  </w:footnote>
  <w:footnote w:id="2">
    <w:p w14:paraId="7DE515A9"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color w:val="000000"/>
          <w:sz w:val="14"/>
          <w:szCs w:val="14"/>
        </w:rPr>
        <w:t>Wyjaśnienie:</w:t>
      </w:r>
      <w:r w:rsidRPr="00163CA9">
        <w:rPr>
          <w:rFonts w:ascii="Arial" w:hAnsi="Arial" w:cs="Arial"/>
          <w:i/>
          <w:iCs/>
          <w:color w:val="000000"/>
          <w:sz w:val="14"/>
          <w:szCs w:val="14"/>
        </w:rPr>
        <w:t xml:space="preserve"> w przypadku korzystania przez osobę, której dane osobowe są przetwarzane przez zamawiającego, z uprawnienia, o którym mowa w </w:t>
      </w:r>
      <w:hyperlink r:id="rId1" w:anchor="/document/68636690?unitId=art(15)ust(1)&amp;cm=DOCUMENT" w:history="1">
        <w:r w:rsidRPr="00163CA9">
          <w:rPr>
            <w:rStyle w:val="Hipercze"/>
            <w:rFonts w:ascii="Arial" w:hAnsi="Arial" w:cs="Arial"/>
            <w:i/>
            <w:iCs/>
            <w:color w:val="000000"/>
            <w:sz w:val="14"/>
            <w:szCs w:val="14"/>
          </w:rPr>
          <w:t>art. 15 ust. 1-3</w:t>
        </w:r>
      </w:hyperlink>
      <w:r w:rsidRPr="00163CA9">
        <w:rPr>
          <w:rFonts w:ascii="Arial" w:hAnsi="Arial" w:cs="Arial"/>
          <w:i/>
          <w:iCs/>
          <w:color w:val="000000"/>
          <w:sz w:val="14"/>
          <w:szCs w:val="14"/>
        </w:rPr>
        <w:t xml:space="preserve"> RODO, zamawi</w:t>
      </w:r>
      <w:r w:rsidRPr="00163CA9">
        <w:rPr>
          <w:rFonts w:ascii="Arial" w:hAnsi="Arial" w:cs="Arial"/>
          <w:i/>
          <w:iCs/>
          <w:sz w:val="14"/>
          <w:szCs w:val="14"/>
        </w:rPr>
        <w:t xml:space="preserve">ający może żądać od osoby występującej z żądaniem wskazania dodatkowych informacji, mających na celu sprecyzowanie nazwy lub daty zakończonego postępowania o udzielenie zamówienia. </w:t>
      </w:r>
    </w:p>
  </w:footnote>
  <w:footnote w:id="3">
    <w:p w14:paraId="587CEA68"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footnote>
  <w:footnote w:id="4">
    <w:p w14:paraId="4B3974EB" w14:textId="77777777" w:rsidR="00163CA9" w:rsidRPr="00163CA9" w:rsidRDefault="00163CA9" w:rsidP="00163CA9">
      <w:pPr>
        <w:pStyle w:val="Akapitzlist"/>
        <w:spacing w:before="120" w:after="120"/>
        <w:ind w:left="0"/>
        <w:jc w:val="both"/>
        <w:rPr>
          <w:rFonts w:ascii="Arial" w:hAnsi="Arial" w:cs="Arial"/>
          <w:i/>
          <w:iCs/>
          <w:sz w:val="14"/>
          <w:szCs w:val="14"/>
        </w:rPr>
      </w:pPr>
      <w:r w:rsidRPr="00163CA9">
        <w:rPr>
          <w:rStyle w:val="Odwoanieprzypisudolnego"/>
          <w:rFonts w:ascii="Arial" w:hAnsi="Arial" w:cs="Arial"/>
          <w:sz w:val="14"/>
          <w:szCs w:val="14"/>
        </w:rPr>
        <w:footnoteRef/>
      </w:r>
      <w:r w:rsidRPr="00163CA9">
        <w:rPr>
          <w:rFonts w:ascii="Arial" w:hAnsi="Arial" w:cs="Arial"/>
          <w:sz w:val="14"/>
          <w:szCs w:val="14"/>
        </w:rPr>
        <w:t xml:space="preserve"> </w:t>
      </w:r>
      <w:r w:rsidRPr="00163CA9">
        <w:rPr>
          <w:rFonts w:ascii="Arial" w:hAnsi="Arial" w:cs="Arial"/>
          <w:b/>
          <w:bCs/>
          <w:i/>
          <w:iCs/>
          <w:sz w:val="14"/>
          <w:szCs w:val="14"/>
        </w:rPr>
        <w:t>Wyjaśnienie:</w:t>
      </w:r>
      <w:r w:rsidRPr="00163CA9">
        <w:rPr>
          <w:rFonts w:ascii="Arial" w:hAnsi="Arial" w:cs="Arial"/>
          <w:i/>
          <w:iCs/>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14:paraId="76472CBD" w14:textId="77777777" w:rsidR="00163CA9" w:rsidRDefault="00163CA9">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7EE5BB0"/>
    <w:multiLevelType w:val="hybridMultilevel"/>
    <w:tmpl w:val="72943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26583"/>
    <w:multiLevelType w:val="hybridMultilevel"/>
    <w:tmpl w:val="D16A8218"/>
    <w:lvl w:ilvl="0" w:tplc="04150017">
      <w:start w:val="1"/>
      <w:numFmt w:val="lowerLetter"/>
      <w:lvlText w:val="%1)"/>
      <w:lvlJc w:val="left"/>
      <w:pPr>
        <w:ind w:left="720" w:hanging="360"/>
      </w:pPr>
    </w:lvl>
    <w:lvl w:ilvl="1" w:tplc="0820EE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82D2E"/>
    <w:multiLevelType w:val="multilevel"/>
    <w:tmpl w:val="E1F4F3B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F6D7B77"/>
    <w:multiLevelType w:val="multilevel"/>
    <w:tmpl w:val="9F3E76FC"/>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3E42E3"/>
    <w:multiLevelType w:val="hybridMultilevel"/>
    <w:tmpl w:val="DA408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B1506A"/>
    <w:multiLevelType w:val="multilevel"/>
    <w:tmpl w:val="8F5A1BE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8B50D02"/>
    <w:multiLevelType w:val="hybridMultilevel"/>
    <w:tmpl w:val="7410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F5287A"/>
    <w:multiLevelType w:val="multilevel"/>
    <w:tmpl w:val="F9F6EBF2"/>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8449B3"/>
    <w:multiLevelType w:val="multilevel"/>
    <w:tmpl w:val="1DACCF50"/>
    <w:styleLink w:val="WWNum32"/>
    <w:lvl w:ilvl="0">
      <w:start w:val="3"/>
      <w:numFmt w:val="decimal"/>
      <w:lvlText w:val="%1."/>
      <w:lvlJc w:val="left"/>
      <w:pPr>
        <w:ind w:left="360" w:hanging="360"/>
      </w:pPr>
      <w:rPr>
        <w:b/>
        <w:i w:val="0"/>
        <w:color w:val="00000A"/>
      </w:rPr>
    </w:lvl>
    <w:lvl w:ilvl="1">
      <w:numFmt w:val="bullet"/>
      <w:lvlText w:val=""/>
      <w:lvlJc w:val="left"/>
      <w:pPr>
        <w:ind w:left="1440" w:hanging="360"/>
      </w:pPr>
      <w:rPr>
        <w:rFonts w:ascii="Wingdings" w:hAnsi="Wingdings"/>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decimal"/>
      <w:lvlText w:val="%1.%2.%3.%4.%5)"/>
      <w:lvlJc w:val="left"/>
      <w:pPr>
        <w:ind w:left="3600" w:hanging="360"/>
      </w:pPr>
      <w:rPr>
        <w:rFonts w:eastAsia="Times New Roman" w:cs="Arial"/>
        <w:b w:val="0"/>
        <w:strike w:val="0"/>
        <w:dstrike w:val="0"/>
      </w:rPr>
    </w:lvl>
    <w:lvl w:ilvl="5">
      <w:start w:val="1"/>
      <w:numFmt w:val="lowerLetter"/>
      <w:lvlText w:val="%1.%2.%3.%4.%5.%6)"/>
      <w:lvlJc w:val="left"/>
      <w:pPr>
        <w:ind w:left="4500" w:hanging="36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623" w:hanging="623"/>
      </w:pPr>
      <w:rPr>
        <w:rFonts w:ascii="Arial" w:hAnsi="Arial" w:cs="Arial" w:hint="default"/>
        <w:b/>
        <w:i w:val="0"/>
        <w:strike w:val="0"/>
        <w:dstrike w:val="0"/>
        <w:sz w:val="20"/>
        <w:szCs w:val="20"/>
        <w:u w:val="none"/>
        <w:effect w:val="none"/>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193489"/>
    <w:multiLevelType w:val="multilevel"/>
    <w:tmpl w:val="CD6A149E"/>
    <w:styleLink w:val="WWNum51"/>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B063EE8"/>
    <w:multiLevelType w:val="multilevel"/>
    <w:tmpl w:val="25B4CC7E"/>
    <w:lvl w:ilvl="0">
      <w:start w:val="1"/>
      <w:numFmt w:val="lowerLetter"/>
      <w:lvlText w:val="%1)"/>
      <w:lvlJc w:val="left"/>
      <w:pPr>
        <w:ind w:left="1069" w:hanging="360"/>
      </w:p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 w15:restartNumberingAfterBreak="0">
    <w:nsid w:val="2BF342CF"/>
    <w:multiLevelType w:val="hybridMultilevel"/>
    <w:tmpl w:val="AB869D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5" w15:restartNumberingAfterBreak="0">
    <w:nsid w:val="2C671FED"/>
    <w:multiLevelType w:val="multilevel"/>
    <w:tmpl w:val="1DACD56C"/>
    <w:styleLink w:val="WWNum56"/>
    <w:lvl w:ilvl="0">
      <w:start w:val="1"/>
      <w:numFmt w:val="decimal"/>
      <w:lvlText w:val="%1."/>
      <w:lvlJc w:val="left"/>
      <w:pPr>
        <w:ind w:left="720" w:hanging="360"/>
      </w:pPr>
      <w:rPr>
        <w:b w:val="0"/>
      </w:rPr>
    </w:lvl>
    <w:lvl w:ilvl="1">
      <w:start w:val="1"/>
      <w:numFmt w:val="decimal"/>
      <w:lvlText w:val="%1.%2."/>
      <w:lvlJc w:val="left"/>
      <w:pPr>
        <w:ind w:left="720" w:hanging="360"/>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080" w:hanging="720"/>
      </w:pPr>
      <w:rPr>
        <w:sz w:val="20"/>
      </w:rPr>
    </w:lvl>
    <w:lvl w:ilvl="5">
      <w:start w:val="1"/>
      <w:numFmt w:val="decimal"/>
      <w:lvlText w:val="%1.%2.%3.%4.%5.%6."/>
      <w:lvlJc w:val="left"/>
      <w:pPr>
        <w:ind w:left="1440" w:hanging="1080"/>
      </w:pPr>
      <w:rPr>
        <w:sz w:val="20"/>
      </w:rPr>
    </w:lvl>
    <w:lvl w:ilvl="6">
      <w:start w:val="1"/>
      <w:numFmt w:val="decimal"/>
      <w:lvlText w:val="%1.%2.%3.%4.%5.%6.%7."/>
      <w:lvlJc w:val="left"/>
      <w:pPr>
        <w:ind w:left="1440" w:hanging="1080"/>
      </w:pPr>
      <w:rPr>
        <w:sz w:val="20"/>
      </w:rPr>
    </w:lvl>
    <w:lvl w:ilvl="7">
      <w:start w:val="1"/>
      <w:numFmt w:val="decimal"/>
      <w:lvlText w:val="%1.%2.%3.%4.%5.%6.%7.%8."/>
      <w:lvlJc w:val="left"/>
      <w:pPr>
        <w:ind w:left="1440" w:hanging="1080"/>
      </w:pPr>
      <w:rPr>
        <w:sz w:val="20"/>
      </w:rPr>
    </w:lvl>
    <w:lvl w:ilvl="8">
      <w:start w:val="1"/>
      <w:numFmt w:val="decimal"/>
      <w:lvlText w:val="%1.%2.%3.%4.%5.%6.%7.%8.%9."/>
      <w:lvlJc w:val="left"/>
      <w:pPr>
        <w:ind w:left="1800" w:hanging="1440"/>
      </w:pPr>
      <w:rPr>
        <w:sz w:val="20"/>
      </w:rPr>
    </w:lvl>
  </w:abstractNum>
  <w:abstractNum w:abstractNumId="16" w15:restartNumberingAfterBreak="0">
    <w:nsid w:val="2E936BB5"/>
    <w:multiLevelType w:val="multilevel"/>
    <w:tmpl w:val="8D768A2E"/>
    <w:styleLink w:val="WWNum59"/>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7" w15:restartNumberingAfterBreak="0">
    <w:nsid w:val="32773D3E"/>
    <w:multiLevelType w:val="multilevel"/>
    <w:tmpl w:val="CDF60A88"/>
    <w:lvl w:ilvl="0">
      <w:start w:val="13"/>
      <w:numFmt w:val="decimal"/>
      <w:lvlText w:val="%1."/>
      <w:lvlJc w:val="left"/>
      <w:pPr>
        <w:ind w:left="435" w:hanging="435"/>
      </w:pPr>
      <w:rPr>
        <w:rFonts w:hint="default"/>
        <w:b/>
      </w:rPr>
    </w:lvl>
    <w:lvl w:ilvl="1">
      <w:start w:val="1"/>
      <w:numFmt w:val="decimal"/>
      <w:lvlText w:val="%2."/>
      <w:lvlJc w:val="left"/>
      <w:pPr>
        <w:ind w:left="1200" w:hanging="435"/>
      </w:pPr>
      <w:rPr>
        <w:rFonts w:asciiTheme="minorHAnsi" w:eastAsia="CIDFont+F1" w:hAnsiTheme="minorHAnsi" w:cstheme="minorHAnsi"/>
        <w:b w:val="0"/>
        <w:bCs/>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18" w15:restartNumberingAfterBreak="0">
    <w:nsid w:val="34222A4E"/>
    <w:multiLevelType w:val="multilevel"/>
    <w:tmpl w:val="5A10988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346F38DB"/>
    <w:multiLevelType w:val="multilevel"/>
    <w:tmpl w:val="F4DE7D5E"/>
    <w:styleLink w:val="WWNum50"/>
    <w:lvl w:ilvl="0">
      <w:start w:val="1"/>
      <w:numFmt w:val="decimal"/>
      <w:lvlText w:val="%1."/>
      <w:lvlJc w:val="left"/>
      <w:pPr>
        <w:ind w:left="360" w:hanging="360"/>
      </w:pPr>
    </w:lvl>
    <w:lvl w:ilvl="1">
      <w:start w:val="1"/>
      <w:numFmt w:val="decimal"/>
      <w:lvlText w:val="%2."/>
      <w:lvlJc w:val="left"/>
      <w:pPr>
        <w:ind w:left="340" w:hanging="397"/>
      </w:pPr>
      <w:rPr>
        <w:rFonts w:eastAsia="Times New Roman" w:cs="Arial"/>
        <w:b w:val="0"/>
      </w:rPr>
    </w:lvl>
    <w:lvl w:ilvl="2">
      <w:start w:val="1"/>
      <w:numFmt w:val="lowerRoman"/>
      <w:lvlText w:val="%1.%2.%3."/>
      <w:lvlJc w:val="right"/>
      <w:pPr>
        <w:ind w:left="2103" w:hanging="180"/>
      </w:pPr>
    </w:lvl>
    <w:lvl w:ilvl="3">
      <w:start w:val="1"/>
      <w:numFmt w:val="decimal"/>
      <w:lvlText w:val="%1.%2.%3.%4)"/>
      <w:lvlJc w:val="left"/>
      <w:pPr>
        <w:ind w:left="2823" w:hanging="360"/>
      </w:pPr>
    </w:lvl>
    <w:lvl w:ilvl="4">
      <w:start w:val="1"/>
      <w:numFmt w:val="lowerLetter"/>
      <w:lvlText w:val="%1.%2.%3.%4.%5."/>
      <w:lvlJc w:val="left"/>
      <w:pPr>
        <w:ind w:left="3543" w:hanging="360"/>
      </w:pPr>
    </w:lvl>
    <w:lvl w:ilvl="5">
      <w:start w:val="1"/>
      <w:numFmt w:val="lowerRoman"/>
      <w:lvlText w:val="%1.%2.%3.%4.%5.%6."/>
      <w:lvlJc w:val="right"/>
      <w:pPr>
        <w:ind w:left="4263" w:hanging="180"/>
      </w:pPr>
    </w:lvl>
    <w:lvl w:ilvl="6">
      <w:start w:val="1"/>
      <w:numFmt w:val="decimal"/>
      <w:lvlText w:val="%1.%2.%3.%4.%5.%6.%7."/>
      <w:lvlJc w:val="left"/>
      <w:pPr>
        <w:ind w:left="4983" w:hanging="360"/>
      </w:pPr>
    </w:lvl>
    <w:lvl w:ilvl="7">
      <w:start w:val="1"/>
      <w:numFmt w:val="lowerLetter"/>
      <w:lvlText w:val="%1.%2.%3.%4.%5.%6.%7.%8."/>
      <w:lvlJc w:val="left"/>
      <w:pPr>
        <w:ind w:left="5703" w:hanging="360"/>
      </w:pPr>
    </w:lvl>
    <w:lvl w:ilvl="8">
      <w:start w:val="1"/>
      <w:numFmt w:val="lowerRoman"/>
      <w:lvlText w:val="%1.%2.%3.%4.%5.%6.%7.%8.%9."/>
      <w:lvlJc w:val="right"/>
      <w:pPr>
        <w:ind w:left="6423" w:hanging="180"/>
      </w:pPr>
    </w:lvl>
  </w:abstractNum>
  <w:abstractNum w:abstractNumId="20" w15:restartNumberingAfterBreak="0">
    <w:nsid w:val="36F16AE1"/>
    <w:multiLevelType w:val="multilevel"/>
    <w:tmpl w:val="12FEFE62"/>
    <w:styleLink w:val="WWNum61"/>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1" w15:restartNumberingAfterBreak="0">
    <w:nsid w:val="3BE62C3D"/>
    <w:multiLevelType w:val="multilevel"/>
    <w:tmpl w:val="BD9CB2BA"/>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D215C0F"/>
    <w:multiLevelType w:val="multilevel"/>
    <w:tmpl w:val="E96EE0D8"/>
    <w:styleLink w:val="WWNum58"/>
    <w:lvl w:ilvl="0">
      <w:start w:val="1"/>
      <w:numFmt w:val="decimal"/>
      <w:lvlText w:val="%1."/>
      <w:lvlJc w:val="left"/>
      <w:pPr>
        <w:ind w:left="360" w:hanging="360"/>
      </w:pPr>
    </w:lvl>
    <w:lvl w:ilvl="1">
      <w:start w:val="1"/>
      <w:numFmt w:val="decimal"/>
      <w:lvlText w:val="%1.%2."/>
      <w:lvlJc w:val="left"/>
      <w:pPr>
        <w:ind w:left="720" w:hanging="360"/>
      </w:pPr>
    </w:lvl>
    <w:lvl w:ilvl="2">
      <w:start w:val="1"/>
      <w:numFmt w:val="upperLetter"/>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3E4A6B64"/>
    <w:multiLevelType w:val="multilevel"/>
    <w:tmpl w:val="2E04DA96"/>
    <w:styleLink w:val="WWNum60"/>
    <w:lvl w:ilvl="0">
      <w:start w:val="1"/>
      <w:numFmt w:val="decimal"/>
      <w:lvlText w:val="%1."/>
      <w:lvlJc w:val="left"/>
      <w:pPr>
        <w:ind w:left="567" w:hanging="567"/>
      </w:pPr>
      <w:rPr>
        <w:b w:val="0"/>
      </w:rPr>
    </w:lvl>
    <w:lvl w:ilvl="1">
      <w:start w:val="1"/>
      <w:numFmt w:val="none"/>
      <w:lvlText w:val="%2.1."/>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15:restartNumberingAfterBreak="0">
    <w:nsid w:val="3EB266B3"/>
    <w:multiLevelType w:val="hybridMultilevel"/>
    <w:tmpl w:val="81E49648"/>
    <w:lvl w:ilvl="0" w:tplc="4BAC78F0">
      <w:start w:val="1"/>
      <w:numFmt w:val="lowerLetter"/>
      <w:lvlText w:val="%1)"/>
      <w:lvlJc w:val="left"/>
      <w:pPr>
        <w:ind w:left="1605" w:hanging="405"/>
      </w:pPr>
      <w:rPr>
        <w:rFonts w:hint="default"/>
      </w:r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5" w15:restartNumberingAfterBreak="0">
    <w:nsid w:val="45A641F2"/>
    <w:multiLevelType w:val="hybridMultilevel"/>
    <w:tmpl w:val="1478A604"/>
    <w:lvl w:ilvl="0" w:tplc="4650D3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75E14E8"/>
    <w:multiLevelType w:val="multilevel"/>
    <w:tmpl w:val="80D607E0"/>
    <w:styleLink w:val="WWNum41"/>
    <w:lvl w:ilvl="0">
      <w:start w:val="3"/>
      <w:numFmt w:val="decimal"/>
      <w:lvlText w:val="%1."/>
      <w:lvlJc w:val="left"/>
      <w:pPr>
        <w:ind w:left="360" w:hanging="360"/>
      </w:pPr>
    </w:lvl>
    <w:lvl w:ilvl="1">
      <w:start w:val="10"/>
      <w:numFmt w:val="decimal"/>
      <w:lvlText w:val="%2"/>
      <w:lvlJc w:val="left"/>
      <w:pPr>
        <w:ind w:left="1440" w:hanging="360"/>
      </w:pPr>
    </w:lvl>
    <w:lvl w:ilvl="2">
      <w:start w:val="1"/>
      <w:numFmt w:val="lowerLetter"/>
      <w:lvlText w:val="%1.%2.%3)"/>
      <w:lvlJc w:val="left"/>
      <w:pPr>
        <w:ind w:left="2160" w:hanging="180"/>
      </w:pPr>
    </w:lvl>
    <w:lvl w:ilvl="3">
      <w:start w:val="1"/>
      <w:numFmt w:val="decimal"/>
      <w:lvlText w:val="%4."/>
      <w:lvlJc w:val="left"/>
      <w:pPr>
        <w:ind w:left="2880" w:hanging="360"/>
      </w:pPr>
      <w:rPr>
        <w:rFonts w:asciiTheme="minorHAnsi" w:eastAsiaTheme="minorHAnsi" w:hAnsiTheme="minorHAnsi" w:cstheme="minorHAnsi"/>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7732"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8077F97"/>
    <w:multiLevelType w:val="hybridMultilevel"/>
    <w:tmpl w:val="7A2EAA5C"/>
    <w:lvl w:ilvl="0" w:tplc="2B06F2C6">
      <w:start w:val="1"/>
      <w:numFmt w:val="decimal"/>
      <w:lvlText w:val="%1."/>
      <w:lvlJc w:val="left"/>
      <w:pPr>
        <w:ind w:left="720" w:hanging="360"/>
      </w:pPr>
      <w:rPr>
        <w:rFonts w:asciiTheme="minorHAnsi" w:hAnsiTheme="minorHAnsi" w:cstheme="minorHAnsi"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4C5D95"/>
    <w:multiLevelType w:val="hybridMultilevel"/>
    <w:tmpl w:val="3800D16A"/>
    <w:lvl w:ilvl="0" w:tplc="04150011">
      <w:start w:val="1"/>
      <w:numFmt w:val="decimal"/>
      <w:lvlText w:val="%1)"/>
      <w:lvlJc w:val="left"/>
      <w:pPr>
        <w:ind w:left="720" w:hanging="360"/>
      </w:pPr>
    </w:lvl>
    <w:lvl w:ilvl="1" w:tplc="E8384B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55625B"/>
    <w:multiLevelType w:val="multilevel"/>
    <w:tmpl w:val="03DA33A0"/>
    <w:lvl w:ilvl="0">
      <w:start w:val="1"/>
      <w:numFmt w:val="lowerLetter"/>
      <w:lvlText w:val="%1)"/>
      <w:lvlJc w:val="left"/>
      <w:pPr>
        <w:ind w:left="720" w:hanging="360"/>
      </w:pPr>
      <w:rPr>
        <w:rFonts w:ascii="Times New Roman" w:hAnsi="Times New Roman" w:cs="Times New Roman"/>
        <w:b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A82AE5"/>
    <w:multiLevelType w:val="multilevel"/>
    <w:tmpl w:val="7682EF9C"/>
    <w:lvl w:ilvl="0">
      <w:start w:val="1"/>
      <w:numFmt w:val="decimal"/>
      <w:lvlText w:val="%1."/>
      <w:lvlJc w:val="left"/>
      <w:pPr>
        <w:ind w:left="360" w:hanging="360"/>
      </w:pPr>
      <w:rPr>
        <w:b/>
        <w:u w:val="single"/>
      </w:rPr>
    </w:lvl>
    <w:lvl w:ilvl="1">
      <w:start w:val="1"/>
      <w:numFmt w:val="decimal"/>
      <w:lvlText w:val="%1.%2."/>
      <w:lvlJc w:val="left"/>
      <w:pPr>
        <w:ind w:left="360" w:hanging="360"/>
      </w:pPr>
      <w:rPr>
        <w:b/>
        <w:u w:val="single"/>
      </w:rPr>
    </w:lvl>
    <w:lvl w:ilvl="2">
      <w:start w:val="1"/>
      <w:numFmt w:val="decimal"/>
      <w:lvlText w:val="%1.%2.%3."/>
      <w:lvlJc w:val="left"/>
      <w:pPr>
        <w:ind w:left="720" w:hanging="720"/>
      </w:pPr>
      <w:rPr>
        <w:b/>
        <w:u w:val="single"/>
      </w:rPr>
    </w:lvl>
    <w:lvl w:ilvl="3">
      <w:start w:val="1"/>
      <w:numFmt w:val="decimal"/>
      <w:lvlText w:val="%1.%2.%3.%4."/>
      <w:lvlJc w:val="left"/>
      <w:pPr>
        <w:ind w:left="720" w:hanging="720"/>
      </w:pPr>
      <w:rPr>
        <w:b/>
        <w:u w:val="single"/>
      </w:rPr>
    </w:lvl>
    <w:lvl w:ilvl="4">
      <w:start w:val="1"/>
      <w:numFmt w:val="decimal"/>
      <w:lvlText w:val="%1.%2.%3.%4.%5."/>
      <w:lvlJc w:val="left"/>
      <w:pPr>
        <w:ind w:left="1080" w:hanging="1080"/>
      </w:pPr>
      <w:rPr>
        <w:b/>
        <w:u w:val="single"/>
      </w:rPr>
    </w:lvl>
    <w:lvl w:ilvl="5">
      <w:start w:val="1"/>
      <w:numFmt w:val="decimal"/>
      <w:lvlText w:val="%1.%2.%3.%4.%5.%6."/>
      <w:lvlJc w:val="left"/>
      <w:pPr>
        <w:ind w:left="1080" w:hanging="1080"/>
      </w:pPr>
      <w:rPr>
        <w:b/>
        <w:u w:val="single"/>
      </w:rPr>
    </w:lvl>
    <w:lvl w:ilvl="6">
      <w:start w:val="1"/>
      <w:numFmt w:val="decimal"/>
      <w:lvlText w:val="%1.%2.%3.%4.%5.%6.%7."/>
      <w:lvlJc w:val="left"/>
      <w:pPr>
        <w:ind w:left="1440" w:hanging="1440"/>
      </w:pPr>
      <w:rPr>
        <w:b/>
        <w:u w:val="single"/>
      </w:rPr>
    </w:lvl>
    <w:lvl w:ilvl="7">
      <w:start w:val="1"/>
      <w:numFmt w:val="decimal"/>
      <w:lvlText w:val="%1.%2.%3.%4.%5.%6.%7.%8."/>
      <w:lvlJc w:val="left"/>
      <w:pPr>
        <w:ind w:left="1440" w:hanging="1440"/>
      </w:pPr>
      <w:rPr>
        <w:b/>
        <w:u w:val="single"/>
      </w:rPr>
    </w:lvl>
    <w:lvl w:ilvl="8">
      <w:start w:val="1"/>
      <w:numFmt w:val="decimal"/>
      <w:lvlText w:val="%1.%2.%3.%4.%5.%6.%7.%8.%9."/>
      <w:lvlJc w:val="left"/>
      <w:pPr>
        <w:ind w:left="1800" w:hanging="1800"/>
      </w:pPr>
      <w:rPr>
        <w:b/>
        <w:u w:val="single"/>
      </w:rPr>
    </w:lvl>
  </w:abstractNum>
  <w:abstractNum w:abstractNumId="31" w15:restartNumberingAfterBreak="0">
    <w:nsid w:val="54CB433B"/>
    <w:multiLevelType w:val="multilevel"/>
    <w:tmpl w:val="EFAC2B7E"/>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957804"/>
    <w:multiLevelType w:val="multilevel"/>
    <w:tmpl w:val="FFC4B31E"/>
    <w:styleLink w:val="WWNum57"/>
    <w:lvl w:ilvl="0">
      <w:start w:val="1"/>
      <w:numFmt w:val="decimal"/>
      <w:lvlText w:val="%1."/>
      <w:lvlJc w:val="left"/>
      <w:pPr>
        <w:ind w:left="1070" w:hanging="360"/>
      </w:pPr>
    </w:lvl>
    <w:lvl w:ilvl="1">
      <w:start w:val="1"/>
      <w:numFmt w:val="upp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3" w15:restartNumberingAfterBreak="0">
    <w:nsid w:val="5FBF5D42"/>
    <w:multiLevelType w:val="multilevel"/>
    <w:tmpl w:val="FC78415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61182A75"/>
    <w:multiLevelType w:val="multilevel"/>
    <w:tmpl w:val="FCB8E4A0"/>
    <w:styleLink w:val="WWNum55"/>
    <w:lvl w:ilvl="0">
      <w:start w:val="1"/>
      <w:numFmt w:val="decimal"/>
      <w:lvlText w:val="%1)"/>
      <w:lvlJc w:val="left"/>
      <w:pPr>
        <w:ind w:left="92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35" w15:restartNumberingAfterBreak="0">
    <w:nsid w:val="63394268"/>
    <w:multiLevelType w:val="hybridMultilevel"/>
    <w:tmpl w:val="C5668644"/>
    <w:lvl w:ilvl="0" w:tplc="04150017">
      <w:start w:val="1"/>
      <w:numFmt w:val="lowerLetter"/>
      <w:lvlText w:val="%1)"/>
      <w:lvlJc w:val="left"/>
      <w:pPr>
        <w:ind w:left="1003" w:hanging="360"/>
      </w:pPr>
    </w:lvl>
    <w:lvl w:ilvl="1" w:tplc="71D44EEC">
      <w:start w:val="1"/>
      <w:numFmt w:val="decimal"/>
      <w:lvlText w:val="%2)"/>
      <w:lvlJc w:val="left"/>
      <w:pPr>
        <w:ind w:left="1723" w:hanging="360"/>
      </w:pPr>
      <w:rPr>
        <w:rFonts w:hint="default"/>
        <w:b w:val="0"/>
        <w:bCs/>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94141AD"/>
    <w:multiLevelType w:val="multilevel"/>
    <w:tmpl w:val="9C2486EE"/>
    <w:lvl w:ilvl="0">
      <w:start w:val="4"/>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9DA1647"/>
    <w:multiLevelType w:val="hybridMultilevel"/>
    <w:tmpl w:val="A762F22A"/>
    <w:lvl w:ilvl="0" w:tplc="04150011">
      <w:start w:val="1"/>
      <w:numFmt w:val="decimal"/>
      <w:lvlText w:val="%1)"/>
      <w:lvlJc w:val="left"/>
      <w:pPr>
        <w:ind w:left="691" w:hanging="360"/>
      </w:pPr>
    </w:lvl>
    <w:lvl w:ilvl="1" w:tplc="04150019" w:tentative="1">
      <w:start w:val="1"/>
      <w:numFmt w:val="lowerLetter"/>
      <w:lvlText w:val="%2."/>
      <w:lvlJc w:val="left"/>
      <w:pPr>
        <w:ind w:left="1411" w:hanging="360"/>
      </w:pPr>
    </w:lvl>
    <w:lvl w:ilvl="2" w:tplc="0415001B" w:tentative="1">
      <w:start w:val="1"/>
      <w:numFmt w:val="lowerRoman"/>
      <w:lvlText w:val="%3."/>
      <w:lvlJc w:val="right"/>
      <w:pPr>
        <w:ind w:left="2131" w:hanging="180"/>
      </w:pPr>
    </w:lvl>
    <w:lvl w:ilvl="3" w:tplc="0415000F" w:tentative="1">
      <w:start w:val="1"/>
      <w:numFmt w:val="decimal"/>
      <w:lvlText w:val="%4."/>
      <w:lvlJc w:val="left"/>
      <w:pPr>
        <w:ind w:left="2851" w:hanging="360"/>
      </w:pPr>
    </w:lvl>
    <w:lvl w:ilvl="4" w:tplc="04150019" w:tentative="1">
      <w:start w:val="1"/>
      <w:numFmt w:val="lowerLetter"/>
      <w:lvlText w:val="%5."/>
      <w:lvlJc w:val="left"/>
      <w:pPr>
        <w:ind w:left="3571" w:hanging="360"/>
      </w:pPr>
    </w:lvl>
    <w:lvl w:ilvl="5" w:tplc="0415001B" w:tentative="1">
      <w:start w:val="1"/>
      <w:numFmt w:val="lowerRoman"/>
      <w:lvlText w:val="%6."/>
      <w:lvlJc w:val="right"/>
      <w:pPr>
        <w:ind w:left="4291" w:hanging="180"/>
      </w:pPr>
    </w:lvl>
    <w:lvl w:ilvl="6" w:tplc="0415000F" w:tentative="1">
      <w:start w:val="1"/>
      <w:numFmt w:val="decimal"/>
      <w:lvlText w:val="%7."/>
      <w:lvlJc w:val="left"/>
      <w:pPr>
        <w:ind w:left="5011" w:hanging="360"/>
      </w:pPr>
    </w:lvl>
    <w:lvl w:ilvl="7" w:tplc="04150019" w:tentative="1">
      <w:start w:val="1"/>
      <w:numFmt w:val="lowerLetter"/>
      <w:lvlText w:val="%8."/>
      <w:lvlJc w:val="left"/>
      <w:pPr>
        <w:ind w:left="5731" w:hanging="360"/>
      </w:pPr>
    </w:lvl>
    <w:lvl w:ilvl="8" w:tplc="0415001B" w:tentative="1">
      <w:start w:val="1"/>
      <w:numFmt w:val="lowerRoman"/>
      <w:lvlText w:val="%9."/>
      <w:lvlJc w:val="right"/>
      <w:pPr>
        <w:ind w:left="6451" w:hanging="180"/>
      </w:pPr>
    </w:lvl>
  </w:abstractNum>
  <w:abstractNum w:abstractNumId="39" w15:restartNumberingAfterBreak="0">
    <w:nsid w:val="6D53465F"/>
    <w:multiLevelType w:val="multilevel"/>
    <w:tmpl w:val="C6FADA3A"/>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0" w15:restartNumberingAfterBreak="0">
    <w:nsid w:val="70082EBA"/>
    <w:multiLevelType w:val="multilevel"/>
    <w:tmpl w:val="C2C0C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1605028"/>
    <w:multiLevelType w:val="multilevel"/>
    <w:tmpl w:val="B01E1E58"/>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21A2934"/>
    <w:multiLevelType w:val="multilevel"/>
    <w:tmpl w:val="CB0E8BF4"/>
    <w:styleLink w:val="WWNum53"/>
    <w:lvl w:ilvl="0">
      <w:start w:val="1"/>
      <w:numFmt w:val="lowerLetter"/>
      <w:lvlText w:val="%1)"/>
      <w:lvlJc w:val="left"/>
      <w:pPr>
        <w:ind w:left="720" w:hanging="360"/>
      </w:pPr>
    </w:lvl>
    <w:lvl w:ilvl="1">
      <w:start w:val="1"/>
      <w:numFmt w:val="decimal"/>
      <w:lvlText w:val="%2."/>
      <w:lvlJc w:val="left"/>
      <w:pPr>
        <w:ind w:left="1800" w:hanging="360"/>
      </w:pPr>
      <w:rPr>
        <w:sz w:val="22"/>
        <w:szCs w:val="22"/>
      </w:rPr>
    </w:lvl>
    <w:lvl w:ilvl="2">
      <w:start w:val="1"/>
      <w:numFmt w:val="decimal"/>
      <w:lvlText w:val="%1.%2.%3."/>
      <w:lvlJc w:val="left"/>
      <w:pPr>
        <w:ind w:left="2520" w:hanging="360"/>
      </w:pPr>
    </w:lvl>
    <w:lvl w:ilvl="3">
      <w:start w:val="1"/>
      <w:numFmt w:val="decimal"/>
      <w:lvlText w:val="%1.%2.%3.%4."/>
      <w:lvlJc w:val="left"/>
      <w:pPr>
        <w:ind w:left="3240" w:hanging="360"/>
      </w:pPr>
    </w:lvl>
    <w:lvl w:ilvl="4">
      <w:start w:val="1"/>
      <w:numFmt w:val="decimal"/>
      <w:lvlText w:val="%1.%2.%3.%4.%5."/>
      <w:lvlJc w:val="left"/>
      <w:pPr>
        <w:ind w:left="3960" w:hanging="360"/>
      </w:pPr>
    </w:lvl>
    <w:lvl w:ilvl="5">
      <w:start w:val="1"/>
      <w:numFmt w:val="decimal"/>
      <w:lvlText w:val="%1.%2.%3.%4.%5.%6."/>
      <w:lvlJc w:val="left"/>
      <w:pPr>
        <w:ind w:left="4680" w:hanging="360"/>
      </w:pPr>
    </w:lvl>
    <w:lvl w:ilvl="6">
      <w:start w:val="1"/>
      <w:numFmt w:val="decimal"/>
      <w:lvlText w:val="%1.%2.%3.%4.%5.%6.%7."/>
      <w:lvlJc w:val="left"/>
      <w:pPr>
        <w:ind w:left="5400" w:hanging="360"/>
      </w:pPr>
    </w:lvl>
    <w:lvl w:ilvl="7">
      <w:start w:val="1"/>
      <w:numFmt w:val="decimal"/>
      <w:lvlText w:val="%1.%2.%3.%4.%5.%6.%7.%8."/>
      <w:lvlJc w:val="left"/>
      <w:pPr>
        <w:ind w:left="6120" w:hanging="360"/>
      </w:pPr>
    </w:lvl>
    <w:lvl w:ilvl="8">
      <w:start w:val="1"/>
      <w:numFmt w:val="decimal"/>
      <w:lvlText w:val="%1.%2.%3.%4.%5.%6.%7.%8.%9."/>
      <w:lvlJc w:val="left"/>
      <w:pPr>
        <w:ind w:left="6840" w:hanging="360"/>
      </w:pPr>
    </w:lvl>
  </w:abstractNum>
  <w:abstractNum w:abstractNumId="44" w15:restartNumberingAfterBreak="0">
    <w:nsid w:val="72A907CF"/>
    <w:multiLevelType w:val="multilevel"/>
    <w:tmpl w:val="A6C41C0A"/>
    <w:styleLink w:val="WWNum52"/>
    <w:lvl w:ilvl="0">
      <w:start w:val="1"/>
      <w:numFmt w:val="decimal"/>
      <w:lvlText w:val="%1."/>
      <w:lvlJc w:val="left"/>
      <w:pPr>
        <w:ind w:left="567" w:hanging="567"/>
      </w:pPr>
      <w:rPr>
        <w:color w:val="00000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3073025"/>
    <w:multiLevelType w:val="multilevel"/>
    <w:tmpl w:val="9050AF64"/>
    <w:styleLink w:val="WWNum48"/>
    <w:lvl w:ilvl="0">
      <w:start w:val="1"/>
      <w:numFmt w:val="decimal"/>
      <w:lvlText w:val="%1."/>
      <w:lvlJc w:val="left"/>
      <w:pPr>
        <w:ind w:left="567" w:hanging="567"/>
      </w:pPr>
    </w:lvl>
    <w:lvl w:ilvl="1">
      <w:start w:val="1"/>
      <w:numFmt w:val="decimal"/>
      <w:lvlText w:val="%1.%2."/>
      <w:lvlJc w:val="left"/>
      <w:pPr>
        <w:ind w:left="117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4B35AC2"/>
    <w:multiLevelType w:val="multilevel"/>
    <w:tmpl w:val="4036D7AC"/>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7" w15:restartNumberingAfterBreak="0">
    <w:nsid w:val="74E079FA"/>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8" w15:restartNumberingAfterBreak="0">
    <w:nsid w:val="754406B6"/>
    <w:multiLevelType w:val="multilevel"/>
    <w:tmpl w:val="33F00D46"/>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9" w15:restartNumberingAfterBreak="0">
    <w:nsid w:val="7D1F6AE9"/>
    <w:multiLevelType w:val="multilevel"/>
    <w:tmpl w:val="972872EE"/>
    <w:styleLink w:val="WWNum39"/>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2062244702">
    <w:abstractNumId w:val="21"/>
  </w:num>
  <w:num w:numId="2" w16cid:durableId="379598451">
    <w:abstractNumId w:val="49"/>
  </w:num>
  <w:num w:numId="3" w16cid:durableId="379479869">
    <w:abstractNumId w:val="16"/>
  </w:num>
  <w:num w:numId="4" w16cid:durableId="839857545">
    <w:abstractNumId w:val="40"/>
  </w:num>
  <w:num w:numId="5" w16cid:durableId="1246915833">
    <w:abstractNumId w:val="10"/>
  </w:num>
  <w:num w:numId="6" w16cid:durableId="1809278666">
    <w:abstractNumId w:val="4"/>
  </w:num>
  <w:num w:numId="7" w16cid:durableId="370955640">
    <w:abstractNumId w:val="30"/>
  </w:num>
  <w:num w:numId="8" w16cid:durableId="133764694">
    <w:abstractNumId w:val="31"/>
  </w:num>
  <w:num w:numId="9" w16cid:durableId="373314358">
    <w:abstractNumId w:val="37"/>
  </w:num>
  <w:num w:numId="10" w16cid:durableId="2021276148">
    <w:abstractNumId w:val="48"/>
  </w:num>
  <w:num w:numId="11" w16cid:durableId="974793542">
    <w:abstractNumId w:val="47"/>
  </w:num>
  <w:num w:numId="12" w16cid:durableId="631519850">
    <w:abstractNumId w:val="3"/>
  </w:num>
  <w:num w:numId="13" w16cid:durableId="626279295">
    <w:abstractNumId w:val="39"/>
  </w:num>
  <w:num w:numId="14" w16cid:durableId="722410421">
    <w:abstractNumId w:val="29"/>
  </w:num>
  <w:num w:numId="15" w16cid:durableId="384067959">
    <w:abstractNumId w:val="19"/>
  </w:num>
  <w:num w:numId="16" w16cid:durableId="1953895489">
    <w:abstractNumId w:val="45"/>
  </w:num>
  <w:num w:numId="17" w16cid:durableId="1123962716">
    <w:abstractNumId w:val="7"/>
  </w:num>
  <w:num w:numId="18" w16cid:durableId="1768118920">
    <w:abstractNumId w:val="18"/>
  </w:num>
  <w:num w:numId="19" w16cid:durableId="1118642496">
    <w:abstractNumId w:val="42"/>
  </w:num>
  <w:num w:numId="20" w16cid:durableId="1324624478">
    <w:abstractNumId w:val="12"/>
    <w:lvlOverride w:ilvl="0">
      <w:lvl w:ilvl="0">
        <w:start w:val="1"/>
        <w:numFmt w:val="decimal"/>
        <w:lvlText w:val="%1."/>
        <w:lvlJc w:val="left"/>
        <w:pPr>
          <w:ind w:left="567" w:hanging="567"/>
        </w:pPr>
        <w:rPr>
          <w:color w:val="auto"/>
        </w:rPr>
      </w:lvl>
    </w:lvlOverride>
  </w:num>
  <w:num w:numId="21" w16cid:durableId="1193179852">
    <w:abstractNumId w:val="44"/>
  </w:num>
  <w:num w:numId="22" w16cid:durableId="647899396">
    <w:abstractNumId w:val="43"/>
  </w:num>
  <w:num w:numId="23" w16cid:durableId="1142229804">
    <w:abstractNumId w:val="9"/>
  </w:num>
  <w:num w:numId="24" w16cid:durableId="2078353551">
    <w:abstractNumId w:val="13"/>
  </w:num>
  <w:num w:numId="25" w16cid:durableId="335963574">
    <w:abstractNumId w:val="34"/>
  </w:num>
  <w:num w:numId="26" w16cid:durableId="861014320">
    <w:abstractNumId w:val="33"/>
  </w:num>
  <w:num w:numId="27" w16cid:durableId="909583461">
    <w:abstractNumId w:val="46"/>
  </w:num>
  <w:num w:numId="28" w16cid:durableId="160047780">
    <w:abstractNumId w:val="32"/>
  </w:num>
  <w:num w:numId="29" w16cid:durableId="871647925">
    <w:abstractNumId w:val="22"/>
  </w:num>
  <w:num w:numId="30" w16cid:durableId="1691641826">
    <w:abstractNumId w:val="15"/>
  </w:num>
  <w:num w:numId="31" w16cid:durableId="2041584353">
    <w:abstractNumId w:val="23"/>
  </w:num>
  <w:num w:numId="32" w16cid:durableId="2128308585">
    <w:abstractNumId w:val="26"/>
  </w:num>
  <w:num w:numId="33" w16cid:durableId="651712770">
    <w:abstractNumId w:val="20"/>
  </w:num>
  <w:num w:numId="34" w16cid:durableId="1151599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296221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293550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2626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3221570">
    <w:abstractNumId w:val="1"/>
  </w:num>
  <w:num w:numId="39" w16cid:durableId="813061279">
    <w:abstractNumId w:val="25"/>
  </w:num>
  <w:num w:numId="40" w16cid:durableId="1473326746">
    <w:abstractNumId w:val="2"/>
  </w:num>
  <w:num w:numId="41" w16cid:durableId="339159054">
    <w:abstractNumId w:val="28"/>
  </w:num>
  <w:num w:numId="42" w16cid:durableId="922224869">
    <w:abstractNumId w:val="38"/>
  </w:num>
  <w:num w:numId="43" w16cid:durableId="1323974525">
    <w:abstractNumId w:val="35"/>
  </w:num>
  <w:num w:numId="44" w16cid:durableId="1125393058">
    <w:abstractNumId w:val="27"/>
  </w:num>
  <w:num w:numId="45" w16cid:durableId="1492407197">
    <w:abstractNumId w:val="17"/>
  </w:num>
  <w:num w:numId="46" w16cid:durableId="1228490874">
    <w:abstractNumId w:val="24"/>
  </w:num>
  <w:num w:numId="47" w16cid:durableId="908269903">
    <w:abstractNumId w:val="8"/>
  </w:num>
  <w:num w:numId="48" w16cid:durableId="222839628">
    <w:abstractNumId w:val="6"/>
  </w:num>
  <w:num w:numId="49" w16cid:durableId="448546987">
    <w:abstractNumId w:val="0"/>
  </w:num>
  <w:num w:numId="50" w16cid:durableId="2043244532">
    <w:abstractNumId w:val="14"/>
  </w:num>
  <w:num w:numId="51" w16cid:durableId="1623344469">
    <w:abstractNumId w:val="1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22"/>
    <w:rsid w:val="0000273D"/>
    <w:rsid w:val="00005E25"/>
    <w:rsid w:val="0001321F"/>
    <w:rsid w:val="000215B7"/>
    <w:rsid w:val="000A2CBB"/>
    <w:rsid w:val="000D4B82"/>
    <w:rsid w:val="00130B13"/>
    <w:rsid w:val="00163CA9"/>
    <w:rsid w:val="00177AA4"/>
    <w:rsid w:val="001C3901"/>
    <w:rsid w:val="001E3FD6"/>
    <w:rsid w:val="002005A1"/>
    <w:rsid w:val="0020684B"/>
    <w:rsid w:val="00287C7E"/>
    <w:rsid w:val="002D2C4D"/>
    <w:rsid w:val="002F7A95"/>
    <w:rsid w:val="00345D19"/>
    <w:rsid w:val="00357A7C"/>
    <w:rsid w:val="003D4C89"/>
    <w:rsid w:val="00411D3E"/>
    <w:rsid w:val="0041255D"/>
    <w:rsid w:val="00412F1D"/>
    <w:rsid w:val="004224E0"/>
    <w:rsid w:val="00434BC3"/>
    <w:rsid w:val="004A78AE"/>
    <w:rsid w:val="004E3215"/>
    <w:rsid w:val="00531E6B"/>
    <w:rsid w:val="00551D4B"/>
    <w:rsid w:val="005751FD"/>
    <w:rsid w:val="005A4BF8"/>
    <w:rsid w:val="005C7315"/>
    <w:rsid w:val="0060369C"/>
    <w:rsid w:val="0061241A"/>
    <w:rsid w:val="00633DDC"/>
    <w:rsid w:val="00671C80"/>
    <w:rsid w:val="007611C0"/>
    <w:rsid w:val="00883708"/>
    <w:rsid w:val="0089036F"/>
    <w:rsid w:val="008B0EF9"/>
    <w:rsid w:val="00925157"/>
    <w:rsid w:val="00945708"/>
    <w:rsid w:val="0095520B"/>
    <w:rsid w:val="009D334A"/>
    <w:rsid w:val="009E23ED"/>
    <w:rsid w:val="009E3111"/>
    <w:rsid w:val="00B00018"/>
    <w:rsid w:val="00BA23C2"/>
    <w:rsid w:val="00BD0281"/>
    <w:rsid w:val="00BD1DC4"/>
    <w:rsid w:val="00BF07D1"/>
    <w:rsid w:val="00BF5EE0"/>
    <w:rsid w:val="00C23040"/>
    <w:rsid w:val="00C850D5"/>
    <w:rsid w:val="00C976DD"/>
    <w:rsid w:val="00CA568F"/>
    <w:rsid w:val="00CA6AF4"/>
    <w:rsid w:val="00CB207F"/>
    <w:rsid w:val="00CB50CA"/>
    <w:rsid w:val="00CE4185"/>
    <w:rsid w:val="00D611E8"/>
    <w:rsid w:val="00D65CD9"/>
    <w:rsid w:val="00D742BC"/>
    <w:rsid w:val="00DE373E"/>
    <w:rsid w:val="00DF4B0C"/>
    <w:rsid w:val="00E249B1"/>
    <w:rsid w:val="00E87122"/>
    <w:rsid w:val="00EB6F2E"/>
    <w:rsid w:val="00EF7E90"/>
    <w:rsid w:val="00F150D9"/>
    <w:rsid w:val="00F574EB"/>
    <w:rsid w:val="00F939C6"/>
    <w:rsid w:val="00FB194F"/>
    <w:rsid w:val="00FB3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E9D"/>
  <w15:chartTrackingRefBased/>
  <w15:docId w15:val="{69EAE961-A7B0-4E31-9E3D-93759B01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Normalny"/>
    <w:link w:val="Nagwek2Znak"/>
    <w:uiPriority w:val="9"/>
    <w:unhideWhenUsed/>
    <w:qFormat/>
    <w:rsid w:val="00B00018"/>
    <w:pPr>
      <w:keepNext/>
      <w:jc w:val="both"/>
      <w:outlineLvl w:val="1"/>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8712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nyWeb">
    <w:name w:val="Normal (Web)"/>
    <w:basedOn w:val="Normalny"/>
    <w:unhideWhenUsed/>
    <w:rsid w:val="00E871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B00018"/>
    <w:rPr>
      <w:rFonts w:ascii="Arial" w:eastAsia="Times New Roman" w:hAnsi="Arial" w:cs="Times New Roman"/>
      <w:b/>
      <w:kern w:val="3"/>
      <w:szCs w:val="24"/>
      <w:lang w:eastAsia="zh-CN"/>
    </w:rPr>
  </w:style>
  <w:style w:type="character" w:styleId="Hipercze">
    <w:name w:val="Hyperlink"/>
    <w:basedOn w:val="Domylnaczcionkaakapitu"/>
    <w:uiPriority w:val="99"/>
    <w:unhideWhenUsed/>
    <w:rsid w:val="00B00018"/>
    <w:rPr>
      <w:color w:val="0563C1" w:themeColor="hyperlink"/>
      <w:u w:val="single"/>
    </w:rPr>
  </w:style>
  <w:style w:type="character" w:styleId="Nierozpoznanawzmianka">
    <w:name w:val="Unresolved Mention"/>
    <w:basedOn w:val="Domylnaczcionkaakapitu"/>
    <w:uiPriority w:val="99"/>
    <w:semiHidden/>
    <w:unhideWhenUsed/>
    <w:rsid w:val="00B00018"/>
    <w:rPr>
      <w:color w:val="605E5C"/>
      <w:shd w:val="clear" w:color="auto" w:fill="E1DFDD"/>
    </w:rPr>
  </w:style>
  <w:style w:type="paragraph" w:styleId="Akapitzlist">
    <w:name w:val="List Paragraph"/>
    <w:aliases w:val="L1,Akapit z listą5,Punkt 1.1,Numerowanie,Akapit z listą BS,sw tekst,lp1,Preambuła,Lista num,HŁ_Bullet1,Obiekt,List Paragraph1,Akapit,Kolorowa lista — akcent 11,A_wyliczenie,K-P_odwolanie,maz_wyliczenie,opis dzialania,Kropki,CP-UC"/>
    <w:basedOn w:val="Standard"/>
    <w:link w:val="AkapitzlistZnak"/>
    <w:uiPriority w:val="34"/>
    <w:qFormat/>
    <w:rsid w:val="00B00018"/>
    <w:pPr>
      <w:ind w:left="708"/>
    </w:pPr>
  </w:style>
  <w:style w:type="numbering" w:customStyle="1" w:styleId="WWNum43">
    <w:name w:val="WWNum43"/>
    <w:basedOn w:val="Bezlisty"/>
    <w:rsid w:val="00B00018"/>
    <w:pPr>
      <w:numPr>
        <w:numId w:val="1"/>
      </w:numPr>
    </w:pPr>
  </w:style>
  <w:style w:type="paragraph" w:styleId="Tekstprzypisudolnego">
    <w:name w:val="footnote text"/>
    <w:basedOn w:val="Standard"/>
    <w:link w:val="TekstprzypisudolnegoZnak"/>
    <w:rsid w:val="00B00018"/>
    <w:rPr>
      <w:rFonts w:ascii="Calibri" w:eastAsia="Calibri" w:hAnsi="Calibri"/>
      <w:lang w:eastAsia="en-US"/>
    </w:rPr>
  </w:style>
  <w:style w:type="character" w:customStyle="1" w:styleId="TekstprzypisudolnegoZnak">
    <w:name w:val="Tekst przypisu dolnego Znak"/>
    <w:basedOn w:val="Domylnaczcionkaakapitu"/>
    <w:link w:val="Tekstprzypisudolnego"/>
    <w:rsid w:val="00B00018"/>
    <w:rPr>
      <w:rFonts w:ascii="Calibri" w:eastAsia="Calibri" w:hAnsi="Calibri" w:cs="Times New Roman"/>
      <w:kern w:val="3"/>
      <w:sz w:val="24"/>
      <w:szCs w:val="24"/>
    </w:rPr>
  </w:style>
  <w:style w:type="character" w:styleId="Odwoanieprzypisudolnego">
    <w:name w:val="footnote reference"/>
    <w:basedOn w:val="Domylnaczcionkaakapitu"/>
    <w:rsid w:val="00B00018"/>
    <w:rPr>
      <w:position w:val="0"/>
      <w:vertAlign w:val="superscript"/>
    </w:rPr>
  </w:style>
  <w:style w:type="paragraph" w:customStyle="1" w:styleId="Default">
    <w:name w:val="Default"/>
    <w:rsid w:val="00B00018"/>
    <w:pPr>
      <w:autoSpaceDE w:val="0"/>
      <w:autoSpaceDN w:val="0"/>
      <w:spacing w:after="0" w:line="240" w:lineRule="auto"/>
    </w:pPr>
    <w:rPr>
      <w:rFonts w:ascii="Arial" w:eastAsia="SimSun" w:hAnsi="Arial" w:cs="Arial"/>
      <w:color w:val="000000"/>
      <w:sz w:val="24"/>
      <w:szCs w:val="24"/>
    </w:rPr>
  </w:style>
  <w:style w:type="numbering" w:customStyle="1" w:styleId="WWNum39">
    <w:name w:val="WWNum39"/>
    <w:basedOn w:val="Bezlisty"/>
    <w:rsid w:val="00B00018"/>
    <w:pPr>
      <w:numPr>
        <w:numId w:val="2"/>
      </w:numPr>
    </w:pPr>
  </w:style>
  <w:style w:type="numbering" w:customStyle="1" w:styleId="WWNum59">
    <w:name w:val="WWNum59"/>
    <w:basedOn w:val="Bezlisty"/>
    <w:rsid w:val="00B00018"/>
    <w:pPr>
      <w:numPr>
        <w:numId w:val="3"/>
      </w:numPr>
    </w:pPr>
  </w:style>
  <w:style w:type="numbering" w:customStyle="1" w:styleId="WWNum32">
    <w:name w:val="WWNum32"/>
    <w:basedOn w:val="Bezlisty"/>
    <w:rsid w:val="003D4C89"/>
    <w:pPr>
      <w:numPr>
        <w:numId w:val="5"/>
      </w:numPr>
    </w:pPr>
  </w:style>
  <w:style w:type="numbering" w:customStyle="1" w:styleId="WWNum50">
    <w:name w:val="WWNum50"/>
    <w:basedOn w:val="Bezlisty"/>
    <w:rsid w:val="00671C80"/>
    <w:pPr>
      <w:numPr>
        <w:numId w:val="15"/>
      </w:numPr>
    </w:pPr>
  </w:style>
  <w:style w:type="paragraph" w:customStyle="1" w:styleId="Textbody">
    <w:name w:val="Text body"/>
    <w:basedOn w:val="Standard"/>
    <w:rsid w:val="00F150D9"/>
    <w:pPr>
      <w:jc w:val="both"/>
    </w:pPr>
  </w:style>
  <w:style w:type="paragraph" w:styleId="Tekstpodstawowy2">
    <w:name w:val="Body Text 2"/>
    <w:basedOn w:val="Standard"/>
    <w:link w:val="Tekstpodstawowy2Znak"/>
    <w:rsid w:val="00F150D9"/>
  </w:style>
  <w:style w:type="character" w:customStyle="1" w:styleId="Tekstpodstawowy2Znak">
    <w:name w:val="Tekst podstawowy 2 Znak"/>
    <w:basedOn w:val="Domylnaczcionkaakapitu"/>
    <w:link w:val="Tekstpodstawowy2"/>
    <w:rsid w:val="00F150D9"/>
    <w:rPr>
      <w:rFonts w:ascii="Times New Roman" w:eastAsia="Times New Roman" w:hAnsi="Times New Roman" w:cs="Times New Roman"/>
      <w:kern w:val="3"/>
      <w:sz w:val="24"/>
      <w:szCs w:val="24"/>
      <w:lang w:eastAsia="zh-CN"/>
    </w:rPr>
  </w:style>
  <w:style w:type="numbering" w:customStyle="1" w:styleId="WWNum48">
    <w:name w:val="WWNum48"/>
    <w:basedOn w:val="Bezlisty"/>
    <w:rsid w:val="00F150D9"/>
    <w:pPr>
      <w:numPr>
        <w:numId w:val="16"/>
      </w:numPr>
    </w:pPr>
  </w:style>
  <w:style w:type="numbering" w:customStyle="1" w:styleId="WWNum66">
    <w:name w:val="WWNum66"/>
    <w:basedOn w:val="Bezlisty"/>
    <w:rsid w:val="00EF7E90"/>
    <w:pPr>
      <w:numPr>
        <w:numId w:val="18"/>
      </w:numPr>
    </w:pPr>
  </w:style>
  <w:style w:type="numbering" w:customStyle="1" w:styleId="WWNum31">
    <w:name w:val="WWNum31"/>
    <w:basedOn w:val="Bezlisty"/>
    <w:rsid w:val="00EF7E90"/>
    <w:pPr>
      <w:numPr>
        <w:numId w:val="19"/>
      </w:numPr>
    </w:pPr>
  </w:style>
  <w:style w:type="numbering" w:customStyle="1" w:styleId="WWNum51">
    <w:name w:val="WWNum51"/>
    <w:basedOn w:val="Bezlisty"/>
    <w:rsid w:val="00EF7E90"/>
    <w:pPr>
      <w:numPr>
        <w:numId w:val="20"/>
      </w:numPr>
    </w:pPr>
  </w:style>
  <w:style w:type="numbering" w:customStyle="1" w:styleId="WWNum52">
    <w:name w:val="WWNum52"/>
    <w:basedOn w:val="Bezlisty"/>
    <w:rsid w:val="00EF7E90"/>
    <w:pPr>
      <w:numPr>
        <w:numId w:val="21"/>
      </w:numPr>
    </w:pPr>
  </w:style>
  <w:style w:type="numbering" w:customStyle="1" w:styleId="WWNum53">
    <w:name w:val="WWNum53"/>
    <w:basedOn w:val="Bezlisty"/>
    <w:rsid w:val="00BA23C2"/>
    <w:pPr>
      <w:numPr>
        <w:numId w:val="22"/>
      </w:numPr>
    </w:pPr>
  </w:style>
  <w:style w:type="numbering" w:customStyle="1" w:styleId="WWNum55">
    <w:name w:val="WWNum55"/>
    <w:basedOn w:val="Bezlisty"/>
    <w:rsid w:val="0089036F"/>
    <w:pPr>
      <w:numPr>
        <w:numId w:val="25"/>
      </w:numPr>
    </w:pPr>
  </w:style>
  <w:style w:type="numbering" w:customStyle="1" w:styleId="WWNum57">
    <w:name w:val="WWNum57"/>
    <w:basedOn w:val="Bezlisty"/>
    <w:rsid w:val="00CA568F"/>
    <w:pPr>
      <w:numPr>
        <w:numId w:val="28"/>
      </w:numPr>
    </w:pPr>
  </w:style>
  <w:style w:type="numbering" w:customStyle="1" w:styleId="WWNum58">
    <w:name w:val="WWNum58"/>
    <w:basedOn w:val="Bezlisty"/>
    <w:rsid w:val="00CA568F"/>
    <w:pPr>
      <w:numPr>
        <w:numId w:val="29"/>
      </w:numPr>
    </w:pPr>
  </w:style>
  <w:style w:type="numbering" w:customStyle="1" w:styleId="WWNum56">
    <w:name w:val="WWNum56"/>
    <w:basedOn w:val="Bezlisty"/>
    <w:rsid w:val="00CA568F"/>
    <w:pPr>
      <w:numPr>
        <w:numId w:val="30"/>
      </w:numPr>
    </w:pPr>
  </w:style>
  <w:style w:type="numbering" w:customStyle="1" w:styleId="WWNum60">
    <w:name w:val="WWNum60"/>
    <w:basedOn w:val="Bezlisty"/>
    <w:rsid w:val="00CA568F"/>
    <w:pPr>
      <w:numPr>
        <w:numId w:val="31"/>
      </w:numPr>
    </w:pPr>
  </w:style>
  <w:style w:type="numbering" w:customStyle="1" w:styleId="WWNum41">
    <w:name w:val="WWNum41"/>
    <w:basedOn w:val="Bezlisty"/>
    <w:rsid w:val="00CA568F"/>
    <w:pPr>
      <w:numPr>
        <w:numId w:val="32"/>
      </w:numPr>
    </w:pPr>
  </w:style>
  <w:style w:type="numbering" w:customStyle="1" w:styleId="WWNum61">
    <w:name w:val="WWNum61"/>
    <w:basedOn w:val="Bezlisty"/>
    <w:rsid w:val="00CA568F"/>
    <w:pPr>
      <w:numPr>
        <w:numId w:val="33"/>
      </w:numPr>
    </w:pPr>
  </w:style>
  <w:style w:type="character" w:customStyle="1" w:styleId="AkapitzlistZnak">
    <w:name w:val="Akapit z listą Znak"/>
    <w:aliases w:val="L1 Znak,Akapit z listą5 Znak,Punkt 1.1 Znak,Numerowanie Znak,Akapit z listą BS Znak,sw tekst Znak,lp1 Znak,Preambuła Znak,Lista num Znak,HŁ_Bullet1 Znak,Obiekt Znak,List Paragraph1 Znak,Akapit Znak,Kolorowa lista — akcent 11 Znak"/>
    <w:basedOn w:val="Domylnaczcionkaakapitu"/>
    <w:link w:val="Akapitzlist"/>
    <w:uiPriority w:val="34"/>
    <w:qFormat/>
    <w:locked/>
    <w:rsid w:val="00CA568F"/>
    <w:rPr>
      <w:rFonts w:ascii="Times New Roman" w:eastAsia="Times New Roman" w:hAnsi="Times New Roman" w:cs="Times New Roman"/>
      <w:kern w:val="3"/>
      <w:sz w:val="24"/>
      <w:szCs w:val="24"/>
      <w:lang w:eastAsia="zh-CN"/>
    </w:rPr>
  </w:style>
  <w:style w:type="table" w:styleId="Tabela-Siatka">
    <w:name w:val="Table Grid"/>
    <w:basedOn w:val="Standardowy"/>
    <w:uiPriority w:val="39"/>
    <w:rsid w:val="000A2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919741">
      <w:bodyDiv w:val="1"/>
      <w:marLeft w:val="0"/>
      <w:marRight w:val="0"/>
      <w:marTop w:val="0"/>
      <w:marBottom w:val="0"/>
      <w:divBdr>
        <w:top w:val="none" w:sz="0" w:space="0" w:color="auto"/>
        <w:left w:val="none" w:sz="0" w:space="0" w:color="auto"/>
        <w:bottom w:val="none" w:sz="0" w:space="0" w:color="auto"/>
        <w:right w:val="none" w:sz="0" w:space="0" w:color="auto"/>
      </w:divBdr>
    </w:div>
    <w:div w:id="14692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oraj" TargetMode="External"/><Relationship Id="rId13" Type="http://schemas.openxmlformats.org/officeDocument/2006/relationships/hyperlink" Target="mailto:iod@ugporaj.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czesna.logintrad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aj.bip.ne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tformazakupowa.pl/pn/poraj" TargetMode="External"/><Relationship Id="rId4" Type="http://schemas.openxmlformats.org/officeDocument/2006/relationships/settings" Target="settings.xml"/><Relationship Id="rId9" Type="http://schemas.openxmlformats.org/officeDocument/2006/relationships/hyperlink" Target="https://poraj.bip.net.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5234-D9FB-4608-BC96-307F8A57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12086</Words>
  <Characters>72521</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Podsiadlik</dc:creator>
  <cp:keywords/>
  <dc:description/>
  <cp:lastModifiedBy>Anna Podsiadlik</cp:lastModifiedBy>
  <cp:revision>19</cp:revision>
  <cp:lastPrinted>2022-11-21T11:42:00Z</cp:lastPrinted>
  <dcterms:created xsi:type="dcterms:W3CDTF">2022-12-08T12:47:00Z</dcterms:created>
  <dcterms:modified xsi:type="dcterms:W3CDTF">2022-12-21T07:49:00Z</dcterms:modified>
</cp:coreProperties>
</file>