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B7" w:rsidRPr="009F04D3" w:rsidRDefault="00E75F9D" w:rsidP="00CD1412">
      <w:pPr>
        <w:jc w:val="right"/>
        <w:rPr>
          <w:b/>
        </w:rPr>
      </w:pPr>
      <w:r>
        <w:rPr>
          <w:b/>
        </w:rPr>
        <w:t>Projekt</w:t>
      </w:r>
    </w:p>
    <w:p w:rsidR="004936CF" w:rsidRPr="00523D19" w:rsidRDefault="004936CF" w:rsidP="00BE397F">
      <w:pPr>
        <w:jc w:val="center"/>
        <w:rPr>
          <w:b/>
          <w:sz w:val="28"/>
        </w:rPr>
      </w:pPr>
      <w:r>
        <w:t xml:space="preserve">                                                                                                                                 </w:t>
      </w:r>
      <w:r w:rsidR="003F2253">
        <w:t xml:space="preserve">                       </w:t>
      </w:r>
      <w:r>
        <w:t xml:space="preserve">       </w:t>
      </w:r>
    </w:p>
    <w:p w:rsidR="004936CF" w:rsidRDefault="00950A54" w:rsidP="00950A54">
      <w:pPr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 w:rsidR="0034748C">
        <w:rPr>
          <w:b/>
          <w:sz w:val="28"/>
        </w:rPr>
        <w:t>U</w:t>
      </w:r>
      <w:r w:rsidR="00E75F9D">
        <w:rPr>
          <w:b/>
          <w:sz w:val="28"/>
        </w:rPr>
        <w:t xml:space="preserve"> C H W A Ł A   Nr  ….(……..)2013</w:t>
      </w:r>
    </w:p>
    <w:p w:rsidR="004936CF" w:rsidRDefault="004936CF" w:rsidP="00950A54">
      <w:pPr>
        <w:jc w:val="center"/>
        <w:rPr>
          <w:b/>
          <w:sz w:val="28"/>
        </w:rPr>
      </w:pPr>
      <w:r>
        <w:rPr>
          <w:b/>
          <w:sz w:val="28"/>
        </w:rPr>
        <w:t>Rady Gminy Poraj</w:t>
      </w:r>
    </w:p>
    <w:p w:rsidR="004936CF" w:rsidRDefault="00950A54" w:rsidP="00950A54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4936CF">
        <w:rPr>
          <w:b/>
          <w:sz w:val="28"/>
        </w:rPr>
        <w:t>z dnia</w:t>
      </w:r>
      <w:r w:rsidR="00E75F9D">
        <w:rPr>
          <w:b/>
          <w:sz w:val="28"/>
        </w:rPr>
        <w:t xml:space="preserve"> …</w:t>
      </w:r>
      <w:r w:rsidR="00901E37">
        <w:rPr>
          <w:b/>
          <w:sz w:val="28"/>
        </w:rPr>
        <w:t xml:space="preserve"> </w:t>
      </w:r>
      <w:r w:rsidR="003F2253" w:rsidRPr="003F2253">
        <w:rPr>
          <w:b/>
          <w:sz w:val="28"/>
        </w:rPr>
        <w:t xml:space="preserve">grudnia </w:t>
      </w:r>
      <w:r w:rsidR="00E75F9D">
        <w:rPr>
          <w:b/>
          <w:sz w:val="28"/>
        </w:rPr>
        <w:t>2013</w:t>
      </w:r>
      <w:r w:rsidR="004936CF">
        <w:rPr>
          <w:b/>
          <w:sz w:val="28"/>
        </w:rPr>
        <w:t xml:space="preserve"> roku</w:t>
      </w:r>
    </w:p>
    <w:p w:rsidR="004936CF" w:rsidRDefault="004936CF" w:rsidP="00950A54">
      <w:pPr>
        <w:jc w:val="center"/>
        <w:rPr>
          <w:sz w:val="28"/>
        </w:rPr>
      </w:pPr>
    </w:p>
    <w:p w:rsidR="004936CF" w:rsidRDefault="004936CF" w:rsidP="004936CF">
      <w:pPr>
        <w:rPr>
          <w:b/>
          <w:sz w:val="28"/>
        </w:rPr>
      </w:pPr>
      <w:r w:rsidRPr="003F2253">
        <w:rPr>
          <w:i/>
          <w:sz w:val="28"/>
        </w:rPr>
        <w:t>w sprawie</w:t>
      </w:r>
      <w:r>
        <w:rPr>
          <w:sz w:val="28"/>
        </w:rPr>
        <w:t xml:space="preserve">      </w:t>
      </w:r>
      <w:r w:rsidRPr="003F2253">
        <w:rPr>
          <w:b/>
          <w:i/>
          <w:sz w:val="28"/>
        </w:rPr>
        <w:t>budżetu gminy Poraj na rok 201</w:t>
      </w:r>
      <w:r w:rsidR="00E75F9D">
        <w:rPr>
          <w:b/>
          <w:i/>
          <w:sz w:val="28"/>
        </w:rPr>
        <w:t>4</w:t>
      </w:r>
    </w:p>
    <w:p w:rsidR="004936CF" w:rsidRDefault="004936CF" w:rsidP="004936CF">
      <w:pPr>
        <w:jc w:val="both"/>
        <w:rPr>
          <w:b/>
          <w:sz w:val="28"/>
        </w:rPr>
      </w:pPr>
    </w:p>
    <w:p w:rsidR="004936CF" w:rsidRDefault="004936CF" w:rsidP="004936CF">
      <w:pPr>
        <w:jc w:val="both"/>
        <w:rPr>
          <w:sz w:val="24"/>
        </w:rPr>
      </w:pPr>
      <w:r>
        <w:rPr>
          <w:sz w:val="28"/>
        </w:rPr>
        <w:tab/>
      </w:r>
      <w:r>
        <w:rPr>
          <w:sz w:val="24"/>
        </w:rPr>
        <w:tab/>
        <w:t>Na podstawie art. 18 ust. 2 pkt. 4  ustawy z dnia 8 marca 1990 r. o samorządzie gminnym (D</w:t>
      </w:r>
      <w:r w:rsidR="00872EB1">
        <w:rPr>
          <w:sz w:val="24"/>
        </w:rPr>
        <w:t xml:space="preserve">z. U. z 2013 roku, poz.594 </w:t>
      </w:r>
      <w:r>
        <w:rPr>
          <w:sz w:val="24"/>
        </w:rPr>
        <w:t xml:space="preserve"> z późn. zm.) oraz art.</w:t>
      </w:r>
      <w:r w:rsidR="00EF3CFC">
        <w:rPr>
          <w:sz w:val="24"/>
        </w:rPr>
        <w:t>89, art 211, art.212, art. 214,</w:t>
      </w:r>
      <w:r>
        <w:rPr>
          <w:sz w:val="24"/>
        </w:rPr>
        <w:t>art. 215, art. 217,</w:t>
      </w:r>
      <w:r w:rsidR="00901E37">
        <w:rPr>
          <w:sz w:val="24"/>
        </w:rPr>
        <w:t>art.218,art.220, art.221, art. 222,</w:t>
      </w:r>
      <w:r>
        <w:rPr>
          <w:sz w:val="24"/>
        </w:rPr>
        <w:t xml:space="preserve"> art.</w:t>
      </w:r>
      <w:r w:rsidR="001A27A7">
        <w:rPr>
          <w:sz w:val="24"/>
        </w:rPr>
        <w:t xml:space="preserve">235,art. 236, </w:t>
      </w:r>
      <w:r>
        <w:rPr>
          <w:sz w:val="24"/>
        </w:rPr>
        <w:t>art.237, art.239</w:t>
      </w:r>
      <w:r w:rsidR="00102976">
        <w:rPr>
          <w:sz w:val="24"/>
        </w:rPr>
        <w:t>, art.258 ust.1 i art. 264 ust.3</w:t>
      </w:r>
      <w:r>
        <w:rPr>
          <w:sz w:val="24"/>
        </w:rPr>
        <w:t xml:space="preserve"> ustawy z dnia 27 sierpnia 2009 r. o finansach publicznych </w:t>
      </w:r>
      <w:r w:rsidR="00872EB1">
        <w:rPr>
          <w:sz w:val="24"/>
        </w:rPr>
        <w:t xml:space="preserve"> </w:t>
      </w:r>
      <w:r w:rsidR="003A448F">
        <w:rPr>
          <w:sz w:val="24"/>
        </w:rPr>
        <w:t xml:space="preserve"> </w:t>
      </w:r>
      <w:r w:rsidR="00872EB1">
        <w:rPr>
          <w:sz w:val="24"/>
        </w:rPr>
        <w:t>(Dz. U. z 2013 roku, poz. 885</w:t>
      </w:r>
      <w:r w:rsidR="0038225B">
        <w:rPr>
          <w:sz w:val="24"/>
        </w:rPr>
        <w:t xml:space="preserve"> </w:t>
      </w:r>
      <w:r w:rsidR="00901E37">
        <w:rPr>
          <w:sz w:val="24"/>
        </w:rPr>
        <w:t>z późn. zm.</w:t>
      </w:r>
      <w:r>
        <w:rPr>
          <w:sz w:val="24"/>
        </w:rPr>
        <w:t>)</w:t>
      </w:r>
      <w:r w:rsidR="00901E37">
        <w:rPr>
          <w:sz w:val="24"/>
        </w:rPr>
        <w:t xml:space="preserve"> </w:t>
      </w:r>
    </w:p>
    <w:p w:rsidR="004936CF" w:rsidRDefault="004936CF" w:rsidP="004936CF">
      <w:pPr>
        <w:jc w:val="both"/>
        <w:rPr>
          <w:sz w:val="24"/>
        </w:rPr>
      </w:pPr>
      <w:r>
        <w:rPr>
          <w:sz w:val="24"/>
        </w:rPr>
        <w:t xml:space="preserve">Rada Gminy Poraj   </w:t>
      </w:r>
      <w:r>
        <w:rPr>
          <w:b/>
          <w:sz w:val="24"/>
        </w:rPr>
        <w:t xml:space="preserve">u c h w a l a   </w:t>
      </w:r>
      <w:r>
        <w:rPr>
          <w:sz w:val="24"/>
        </w:rPr>
        <w:t>co następuje  :</w:t>
      </w:r>
    </w:p>
    <w:p w:rsidR="004936CF" w:rsidRDefault="004936CF" w:rsidP="004936CF">
      <w:pPr>
        <w:rPr>
          <w:sz w:val="24"/>
        </w:rPr>
      </w:pPr>
    </w:p>
    <w:p w:rsidR="004936CF" w:rsidRDefault="004936CF" w:rsidP="004936CF">
      <w:pPr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531BC5" w:rsidRDefault="00531BC5" w:rsidP="004936CF">
      <w:pPr>
        <w:jc w:val="center"/>
        <w:rPr>
          <w:b/>
          <w:sz w:val="24"/>
        </w:rPr>
      </w:pPr>
    </w:p>
    <w:p w:rsidR="00531BC5" w:rsidRDefault="004936CF" w:rsidP="004936CF">
      <w:pPr>
        <w:ind w:firstLine="708"/>
        <w:rPr>
          <w:sz w:val="24"/>
        </w:rPr>
      </w:pPr>
      <w:r>
        <w:rPr>
          <w:sz w:val="24"/>
        </w:rPr>
        <w:t>Ustala się dochody budż</w:t>
      </w:r>
      <w:r w:rsidR="00531BC5">
        <w:rPr>
          <w:sz w:val="24"/>
        </w:rPr>
        <w:t>etu</w:t>
      </w:r>
      <w:r w:rsidR="00C069B3">
        <w:rPr>
          <w:sz w:val="24"/>
        </w:rPr>
        <w:t xml:space="preserve"> Gminy w wysokości 34.533.127,00</w:t>
      </w:r>
      <w:r>
        <w:rPr>
          <w:sz w:val="24"/>
        </w:rPr>
        <w:t xml:space="preserve"> zł </w:t>
      </w:r>
    </w:p>
    <w:p w:rsidR="00531BC5" w:rsidRDefault="00531BC5" w:rsidP="004936CF">
      <w:pPr>
        <w:ind w:firstLine="708"/>
        <w:rPr>
          <w:sz w:val="24"/>
        </w:rPr>
      </w:pPr>
      <w:r>
        <w:rPr>
          <w:sz w:val="24"/>
        </w:rPr>
        <w:t>w ty</w:t>
      </w:r>
      <w:r w:rsidR="002C01D9">
        <w:rPr>
          <w:sz w:val="24"/>
        </w:rPr>
        <w:t>m: docho</w:t>
      </w:r>
      <w:r w:rsidR="00C069B3">
        <w:rPr>
          <w:sz w:val="24"/>
        </w:rPr>
        <w:t>dy bieżące           26.576.817,00</w:t>
      </w:r>
      <w:r w:rsidR="002C01D9">
        <w:rPr>
          <w:sz w:val="24"/>
        </w:rPr>
        <w:t xml:space="preserve"> zł</w:t>
      </w:r>
    </w:p>
    <w:p w:rsidR="00531BC5" w:rsidRDefault="00531BC5" w:rsidP="004936CF">
      <w:pPr>
        <w:ind w:firstLine="708"/>
        <w:rPr>
          <w:sz w:val="24"/>
        </w:rPr>
      </w:pPr>
      <w:r>
        <w:rPr>
          <w:sz w:val="24"/>
        </w:rPr>
        <w:t xml:space="preserve">             </w:t>
      </w:r>
      <w:r w:rsidR="00595730">
        <w:rPr>
          <w:sz w:val="24"/>
        </w:rPr>
        <w:t>d</w:t>
      </w:r>
      <w:r w:rsidR="00C069B3">
        <w:rPr>
          <w:sz w:val="24"/>
        </w:rPr>
        <w:t xml:space="preserve">ochody majątkowe       7.956.310,00 </w:t>
      </w:r>
      <w:r w:rsidR="002C01D9">
        <w:rPr>
          <w:sz w:val="24"/>
        </w:rPr>
        <w:t>zł</w:t>
      </w:r>
    </w:p>
    <w:p w:rsidR="004936CF" w:rsidRDefault="004936CF" w:rsidP="004936CF">
      <w:pPr>
        <w:ind w:firstLine="708"/>
        <w:rPr>
          <w:sz w:val="24"/>
        </w:rPr>
      </w:pPr>
      <w:r>
        <w:rPr>
          <w:sz w:val="24"/>
        </w:rPr>
        <w:t xml:space="preserve"> zgodnie z załącznikiem  Nr 1 do Uchwały.</w:t>
      </w:r>
    </w:p>
    <w:p w:rsidR="00531BC5" w:rsidRDefault="00531BC5" w:rsidP="004936CF">
      <w:pPr>
        <w:ind w:firstLine="708"/>
        <w:rPr>
          <w:sz w:val="24"/>
        </w:rPr>
      </w:pPr>
    </w:p>
    <w:p w:rsidR="004936CF" w:rsidRDefault="004936CF" w:rsidP="004936CF">
      <w:pPr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595730" w:rsidRDefault="00595730" w:rsidP="004936CF">
      <w:pPr>
        <w:jc w:val="center"/>
        <w:rPr>
          <w:b/>
          <w:sz w:val="24"/>
        </w:rPr>
      </w:pPr>
    </w:p>
    <w:p w:rsidR="00595730" w:rsidRDefault="004936CF" w:rsidP="004936CF">
      <w:pPr>
        <w:rPr>
          <w:sz w:val="24"/>
        </w:rPr>
      </w:pPr>
      <w:r>
        <w:rPr>
          <w:sz w:val="24"/>
        </w:rPr>
        <w:t>1.Ustala się wydatki bu</w:t>
      </w:r>
      <w:r w:rsidR="00213E1A">
        <w:rPr>
          <w:sz w:val="24"/>
        </w:rPr>
        <w:t>dże</w:t>
      </w:r>
      <w:r w:rsidR="00AD4180">
        <w:rPr>
          <w:sz w:val="24"/>
        </w:rPr>
        <w:t>t</w:t>
      </w:r>
      <w:r w:rsidR="00EB51BC">
        <w:rPr>
          <w:sz w:val="24"/>
        </w:rPr>
        <w:t xml:space="preserve">u </w:t>
      </w:r>
      <w:r w:rsidR="00691448">
        <w:rPr>
          <w:sz w:val="24"/>
        </w:rPr>
        <w:t>G</w:t>
      </w:r>
      <w:r w:rsidR="00355869">
        <w:rPr>
          <w:sz w:val="24"/>
        </w:rPr>
        <w:t xml:space="preserve">miny w wysokości  37.633.025,00 </w:t>
      </w:r>
      <w:r>
        <w:rPr>
          <w:sz w:val="24"/>
        </w:rPr>
        <w:t xml:space="preserve">zł </w:t>
      </w:r>
    </w:p>
    <w:p w:rsidR="00595730" w:rsidRDefault="00595730" w:rsidP="004936CF">
      <w:pPr>
        <w:rPr>
          <w:sz w:val="24"/>
        </w:rPr>
      </w:pPr>
      <w:r>
        <w:rPr>
          <w:sz w:val="24"/>
        </w:rPr>
        <w:t xml:space="preserve">            w ty</w:t>
      </w:r>
      <w:r w:rsidR="00950067">
        <w:rPr>
          <w:sz w:val="24"/>
        </w:rPr>
        <w:t>m: wyda</w:t>
      </w:r>
      <w:r w:rsidR="00355869">
        <w:rPr>
          <w:sz w:val="24"/>
        </w:rPr>
        <w:t xml:space="preserve">tki bieżące        26.416.502,82 </w:t>
      </w:r>
      <w:r>
        <w:rPr>
          <w:sz w:val="24"/>
        </w:rPr>
        <w:t>zł</w:t>
      </w:r>
    </w:p>
    <w:p w:rsidR="00595730" w:rsidRDefault="00595730" w:rsidP="004936CF">
      <w:pPr>
        <w:rPr>
          <w:sz w:val="24"/>
        </w:rPr>
      </w:pPr>
      <w:r>
        <w:rPr>
          <w:sz w:val="24"/>
        </w:rPr>
        <w:t xml:space="preserve">                       </w:t>
      </w:r>
      <w:r w:rsidR="00950067">
        <w:rPr>
          <w:sz w:val="24"/>
        </w:rPr>
        <w:t xml:space="preserve">  </w:t>
      </w:r>
      <w:r w:rsidR="00355869">
        <w:rPr>
          <w:sz w:val="24"/>
        </w:rPr>
        <w:t xml:space="preserve">wydatki majątkowe  11.216.522,18 </w:t>
      </w:r>
      <w:r w:rsidR="00950067">
        <w:rPr>
          <w:sz w:val="24"/>
        </w:rPr>
        <w:t>zł</w:t>
      </w:r>
    </w:p>
    <w:p w:rsidR="004936CF" w:rsidRDefault="00595730" w:rsidP="004936CF">
      <w:pPr>
        <w:rPr>
          <w:sz w:val="24"/>
        </w:rPr>
      </w:pPr>
      <w:r>
        <w:rPr>
          <w:sz w:val="24"/>
        </w:rPr>
        <w:t xml:space="preserve">            </w:t>
      </w:r>
      <w:r w:rsidR="004936CF">
        <w:rPr>
          <w:sz w:val="24"/>
        </w:rPr>
        <w:t>zgodnie z załącznikiem Nr 2</w:t>
      </w:r>
      <w:r w:rsidR="00464ACC">
        <w:rPr>
          <w:sz w:val="24"/>
        </w:rPr>
        <w:t xml:space="preserve"> i Nr 2a</w:t>
      </w:r>
      <w:r w:rsidR="004936CF">
        <w:rPr>
          <w:sz w:val="24"/>
        </w:rPr>
        <w:t xml:space="preserve">   </w:t>
      </w:r>
      <w:r w:rsidR="007315FA">
        <w:rPr>
          <w:sz w:val="24"/>
        </w:rPr>
        <w:t xml:space="preserve"> </w:t>
      </w:r>
      <w:r w:rsidR="004936CF">
        <w:rPr>
          <w:sz w:val="24"/>
        </w:rPr>
        <w:t>do Uchwały.</w:t>
      </w:r>
    </w:p>
    <w:p w:rsidR="004936CF" w:rsidRDefault="004936CF" w:rsidP="004936CF">
      <w:pPr>
        <w:rPr>
          <w:sz w:val="24"/>
        </w:rPr>
      </w:pPr>
      <w:r>
        <w:rPr>
          <w:sz w:val="24"/>
        </w:rPr>
        <w:t>2. Z wydatków o których mowa w pkt 1 przeznacza się na :</w:t>
      </w:r>
    </w:p>
    <w:p w:rsidR="00595730" w:rsidRDefault="00595730" w:rsidP="00595730">
      <w:pPr>
        <w:rPr>
          <w:sz w:val="24"/>
        </w:rPr>
      </w:pPr>
      <w:r>
        <w:rPr>
          <w:sz w:val="24"/>
        </w:rPr>
        <w:t xml:space="preserve">    2.1.  wydatki na realizację zadań z zakresu administracji rządowej zleconych Gminie </w:t>
      </w:r>
    </w:p>
    <w:p w:rsidR="00595730" w:rsidRDefault="00EB51BC" w:rsidP="00595730">
      <w:pPr>
        <w:ind w:left="540"/>
        <w:rPr>
          <w:sz w:val="24"/>
        </w:rPr>
      </w:pPr>
      <w:r>
        <w:rPr>
          <w:sz w:val="24"/>
        </w:rPr>
        <w:t xml:space="preserve">   </w:t>
      </w:r>
      <w:r w:rsidRPr="00691448">
        <w:rPr>
          <w:sz w:val="24"/>
        </w:rPr>
        <w:t xml:space="preserve">w </w:t>
      </w:r>
      <w:r w:rsidR="00346E27">
        <w:rPr>
          <w:sz w:val="24"/>
        </w:rPr>
        <w:t xml:space="preserve">kwocie  2.492.467,00 </w:t>
      </w:r>
      <w:r w:rsidR="00595730" w:rsidRPr="00691448">
        <w:rPr>
          <w:sz w:val="24"/>
        </w:rPr>
        <w:t>zł -</w:t>
      </w:r>
      <w:r w:rsidR="00595730">
        <w:rPr>
          <w:sz w:val="24"/>
        </w:rPr>
        <w:t xml:space="preserve"> załącznik Nr 3 do Uchwały. </w:t>
      </w:r>
    </w:p>
    <w:p w:rsidR="00595730" w:rsidRDefault="00595730" w:rsidP="00595730">
      <w:pPr>
        <w:ind w:left="120"/>
        <w:rPr>
          <w:sz w:val="24"/>
        </w:rPr>
      </w:pPr>
      <w:r>
        <w:rPr>
          <w:sz w:val="24"/>
        </w:rPr>
        <w:t xml:space="preserve"> 2.2.   wydatki dofinansowane z budżetu państwa na realizację własnych zadań  bieżących  </w:t>
      </w:r>
    </w:p>
    <w:p w:rsidR="00595730" w:rsidRDefault="00595730" w:rsidP="00595730">
      <w:pPr>
        <w:ind w:left="120"/>
        <w:rPr>
          <w:sz w:val="24"/>
        </w:rPr>
      </w:pPr>
      <w:r>
        <w:rPr>
          <w:sz w:val="24"/>
        </w:rPr>
        <w:t xml:space="preserve">          gmin  </w:t>
      </w:r>
      <w:r w:rsidR="00EB51BC">
        <w:rPr>
          <w:sz w:val="24"/>
        </w:rPr>
        <w:t xml:space="preserve">w kwocie </w:t>
      </w:r>
      <w:r w:rsidR="00346E27">
        <w:rPr>
          <w:sz w:val="24"/>
        </w:rPr>
        <w:t xml:space="preserve"> 260.547,00 </w:t>
      </w:r>
      <w:r>
        <w:rPr>
          <w:sz w:val="24"/>
        </w:rPr>
        <w:t xml:space="preserve"> zł  -załącznik Nr 4 do Uchwały.</w:t>
      </w:r>
    </w:p>
    <w:p w:rsidR="00595730" w:rsidRDefault="00595730" w:rsidP="00595730">
      <w:pPr>
        <w:ind w:left="180"/>
        <w:rPr>
          <w:sz w:val="24"/>
        </w:rPr>
      </w:pPr>
      <w:r>
        <w:rPr>
          <w:sz w:val="24"/>
        </w:rPr>
        <w:t xml:space="preserve">2.3    wydatki na realizację wydatków bieżących na podstawie porozumień z organami </w:t>
      </w:r>
    </w:p>
    <w:p w:rsidR="00595730" w:rsidRPr="00701CB2" w:rsidRDefault="00595730" w:rsidP="00595730">
      <w:pPr>
        <w:ind w:left="180"/>
        <w:rPr>
          <w:sz w:val="24"/>
        </w:rPr>
      </w:pPr>
      <w:r>
        <w:rPr>
          <w:sz w:val="24"/>
        </w:rPr>
        <w:t xml:space="preserve">         administr</w:t>
      </w:r>
      <w:r w:rsidR="00AE1EE2">
        <w:rPr>
          <w:sz w:val="24"/>
        </w:rPr>
        <w:t>acji rządowej  w kwocie 2.000,00</w:t>
      </w:r>
      <w:r>
        <w:rPr>
          <w:sz w:val="24"/>
        </w:rPr>
        <w:t xml:space="preserve"> zł - załącznik Nr 5.</w:t>
      </w:r>
    </w:p>
    <w:p w:rsidR="00595730" w:rsidRDefault="00595730" w:rsidP="00595730">
      <w:pPr>
        <w:rPr>
          <w:sz w:val="24"/>
        </w:rPr>
      </w:pPr>
      <w:r>
        <w:rPr>
          <w:sz w:val="24"/>
        </w:rPr>
        <w:t xml:space="preserve">   2.4.  wydatki</w:t>
      </w:r>
      <w:r w:rsidR="00316A6A">
        <w:rPr>
          <w:sz w:val="24"/>
        </w:rPr>
        <w:t xml:space="preserve"> </w:t>
      </w:r>
      <w:r w:rsidR="00AE1EE2">
        <w:rPr>
          <w:sz w:val="24"/>
        </w:rPr>
        <w:t>majątkowe w kwocie 11.216.522,18</w:t>
      </w:r>
      <w:r>
        <w:rPr>
          <w:sz w:val="24"/>
        </w:rPr>
        <w:t xml:space="preserve"> zł- załącznik Nr 7 do Uchwały.</w:t>
      </w:r>
    </w:p>
    <w:p w:rsidR="00595730" w:rsidRDefault="00595730" w:rsidP="00595730">
      <w:pPr>
        <w:rPr>
          <w:sz w:val="24"/>
        </w:rPr>
      </w:pPr>
      <w:r>
        <w:rPr>
          <w:sz w:val="24"/>
        </w:rPr>
        <w:t xml:space="preserve">   2.5.  wydatki na wynagrodzenia i składki od nich </w:t>
      </w:r>
      <w:r w:rsidR="00316A6A">
        <w:rPr>
          <w:sz w:val="24"/>
        </w:rPr>
        <w:t>n</w:t>
      </w:r>
      <w:r w:rsidR="00AE1EE2">
        <w:rPr>
          <w:sz w:val="24"/>
        </w:rPr>
        <w:t>aliczane w kwocie  12.487.521,00</w:t>
      </w:r>
      <w:r>
        <w:rPr>
          <w:sz w:val="24"/>
        </w:rPr>
        <w:t xml:space="preserve"> zł.</w:t>
      </w:r>
    </w:p>
    <w:p w:rsidR="00595730" w:rsidRDefault="00595730" w:rsidP="004936CF">
      <w:pPr>
        <w:rPr>
          <w:sz w:val="24"/>
        </w:rPr>
      </w:pPr>
    </w:p>
    <w:p w:rsidR="004936CF" w:rsidRDefault="004936CF" w:rsidP="004936CF">
      <w:pPr>
        <w:ind w:left="300"/>
        <w:rPr>
          <w:sz w:val="24"/>
        </w:rPr>
      </w:pPr>
    </w:p>
    <w:p w:rsidR="004936CF" w:rsidRDefault="004936CF" w:rsidP="004936CF">
      <w:pPr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3A448F" w:rsidRDefault="003A448F" w:rsidP="004936CF">
      <w:pPr>
        <w:jc w:val="center"/>
        <w:rPr>
          <w:b/>
          <w:sz w:val="24"/>
        </w:rPr>
      </w:pPr>
    </w:p>
    <w:p w:rsidR="004936CF" w:rsidRPr="009212BB" w:rsidRDefault="00B52FCF" w:rsidP="004936CF">
      <w:pPr>
        <w:ind w:firstLine="708"/>
        <w:rPr>
          <w:sz w:val="24"/>
        </w:rPr>
      </w:pPr>
      <w:r>
        <w:rPr>
          <w:sz w:val="24"/>
        </w:rPr>
        <w:t xml:space="preserve">Ustala się deficyt </w:t>
      </w:r>
      <w:r w:rsidR="009212BB">
        <w:rPr>
          <w:sz w:val="24"/>
        </w:rPr>
        <w:t xml:space="preserve"> </w:t>
      </w:r>
      <w:r w:rsidR="00F0242B">
        <w:rPr>
          <w:sz w:val="24"/>
        </w:rPr>
        <w:t>budżetu jednostki samorządu teryt</w:t>
      </w:r>
      <w:r w:rsidR="009F0743">
        <w:rPr>
          <w:sz w:val="24"/>
        </w:rPr>
        <w:t>ori</w:t>
      </w:r>
      <w:r w:rsidR="00294628">
        <w:rPr>
          <w:sz w:val="24"/>
        </w:rPr>
        <w:t>alnego w wysokości  3.099.898,00</w:t>
      </w:r>
      <w:r w:rsidR="00D940B7">
        <w:rPr>
          <w:sz w:val="24"/>
        </w:rPr>
        <w:t xml:space="preserve"> zł , który zostanie pokryty z</w:t>
      </w:r>
      <w:r w:rsidR="00F0242B">
        <w:rPr>
          <w:sz w:val="24"/>
        </w:rPr>
        <w:t>:</w:t>
      </w:r>
    </w:p>
    <w:p w:rsidR="0088709C" w:rsidRPr="009212BB" w:rsidRDefault="00F0242B" w:rsidP="0088709C">
      <w:pPr>
        <w:ind w:firstLine="708"/>
        <w:rPr>
          <w:sz w:val="24"/>
        </w:rPr>
      </w:pPr>
      <w:r>
        <w:rPr>
          <w:sz w:val="24"/>
        </w:rPr>
        <w:t>-</w:t>
      </w:r>
      <w:r w:rsidR="00D940B7">
        <w:rPr>
          <w:sz w:val="24"/>
        </w:rPr>
        <w:t xml:space="preserve"> </w:t>
      </w:r>
      <w:r w:rsidR="00294628">
        <w:rPr>
          <w:sz w:val="24"/>
        </w:rPr>
        <w:t xml:space="preserve"> </w:t>
      </w:r>
      <w:r w:rsidR="001D7912">
        <w:rPr>
          <w:sz w:val="24"/>
        </w:rPr>
        <w:t>zaciągnię</w:t>
      </w:r>
      <w:r w:rsidR="00E616EE">
        <w:rPr>
          <w:sz w:val="24"/>
        </w:rPr>
        <w:t>tej</w:t>
      </w:r>
      <w:r w:rsidR="00D940B7">
        <w:rPr>
          <w:sz w:val="24"/>
        </w:rPr>
        <w:t xml:space="preserve"> po</w:t>
      </w:r>
      <w:r w:rsidR="00691448">
        <w:rPr>
          <w:sz w:val="24"/>
        </w:rPr>
        <w:t>ży</w:t>
      </w:r>
      <w:r w:rsidR="00294628">
        <w:rPr>
          <w:sz w:val="24"/>
        </w:rPr>
        <w:t>czki  w wysokości  3.099.898,00</w:t>
      </w:r>
      <w:r>
        <w:rPr>
          <w:sz w:val="24"/>
        </w:rPr>
        <w:t xml:space="preserve"> zł</w:t>
      </w:r>
    </w:p>
    <w:p w:rsidR="00E95AB8" w:rsidRPr="009212BB" w:rsidRDefault="00E95AB8" w:rsidP="004936CF">
      <w:pPr>
        <w:ind w:firstLine="708"/>
        <w:rPr>
          <w:b/>
          <w:sz w:val="24"/>
        </w:rPr>
      </w:pPr>
    </w:p>
    <w:p w:rsidR="00E95AB8" w:rsidRDefault="004936CF" w:rsidP="00E95AB8">
      <w:pPr>
        <w:jc w:val="center"/>
        <w:rPr>
          <w:b/>
          <w:sz w:val="24"/>
        </w:rPr>
      </w:pPr>
      <w:r>
        <w:rPr>
          <w:b/>
          <w:sz w:val="24"/>
        </w:rPr>
        <w:t>§ 4.</w:t>
      </w:r>
    </w:p>
    <w:p w:rsidR="00603B7D" w:rsidRPr="00127809" w:rsidRDefault="00603B7D" w:rsidP="00E95AB8">
      <w:pPr>
        <w:jc w:val="center"/>
        <w:rPr>
          <w:b/>
          <w:sz w:val="24"/>
        </w:rPr>
      </w:pPr>
    </w:p>
    <w:p w:rsidR="00E95AB8" w:rsidRDefault="00D315CD" w:rsidP="004936CF">
      <w:pPr>
        <w:ind w:firstLine="708"/>
        <w:rPr>
          <w:sz w:val="24"/>
        </w:rPr>
      </w:pPr>
      <w:r>
        <w:rPr>
          <w:sz w:val="24"/>
        </w:rPr>
        <w:t xml:space="preserve">Ustala się dotacje udzielone z budżetu podmiotom należącym </w:t>
      </w:r>
      <w:r w:rsidR="00B4182B">
        <w:rPr>
          <w:sz w:val="24"/>
        </w:rPr>
        <w:t>i</w:t>
      </w:r>
      <w:r>
        <w:rPr>
          <w:sz w:val="24"/>
        </w:rPr>
        <w:t xml:space="preserve"> nie należącym do sek</w:t>
      </w:r>
      <w:r w:rsidR="00FC19EB">
        <w:rPr>
          <w:sz w:val="24"/>
        </w:rPr>
        <w:t>tora finansów publicznych w 2014</w:t>
      </w:r>
      <w:r w:rsidR="00F750B7">
        <w:rPr>
          <w:sz w:val="24"/>
        </w:rPr>
        <w:t xml:space="preserve"> </w:t>
      </w:r>
      <w:r>
        <w:rPr>
          <w:sz w:val="24"/>
        </w:rPr>
        <w:t xml:space="preserve">r. </w:t>
      </w:r>
      <w:r w:rsidR="003A448F">
        <w:rPr>
          <w:sz w:val="24"/>
        </w:rPr>
        <w:t>zgodnie z załącznikiem Nr 6</w:t>
      </w:r>
      <w:r w:rsidR="00B4182B">
        <w:rPr>
          <w:sz w:val="24"/>
        </w:rPr>
        <w:t xml:space="preserve">  </w:t>
      </w:r>
      <w:r w:rsidR="004936CF">
        <w:rPr>
          <w:sz w:val="24"/>
        </w:rPr>
        <w:t>do Uchwały.</w:t>
      </w:r>
    </w:p>
    <w:p w:rsidR="00975C93" w:rsidRDefault="00975C93" w:rsidP="004936CF">
      <w:pPr>
        <w:jc w:val="center"/>
        <w:rPr>
          <w:b/>
          <w:sz w:val="24"/>
        </w:rPr>
      </w:pPr>
    </w:p>
    <w:p w:rsidR="004936CF" w:rsidRDefault="004936CF" w:rsidP="004936CF">
      <w:pPr>
        <w:jc w:val="center"/>
        <w:rPr>
          <w:b/>
          <w:sz w:val="24"/>
        </w:rPr>
      </w:pPr>
      <w:r>
        <w:rPr>
          <w:b/>
          <w:sz w:val="24"/>
        </w:rPr>
        <w:t>§ 5.</w:t>
      </w:r>
    </w:p>
    <w:p w:rsidR="00F66227" w:rsidRDefault="00F66227" w:rsidP="004936CF">
      <w:pPr>
        <w:jc w:val="center"/>
        <w:rPr>
          <w:sz w:val="24"/>
        </w:rPr>
      </w:pPr>
    </w:p>
    <w:p w:rsidR="00D315CD" w:rsidRPr="00691448" w:rsidRDefault="004936CF" w:rsidP="009A6AAB">
      <w:pPr>
        <w:rPr>
          <w:sz w:val="24"/>
        </w:rPr>
      </w:pPr>
      <w:r w:rsidRPr="00691448">
        <w:rPr>
          <w:sz w:val="24"/>
        </w:rPr>
        <w:t xml:space="preserve">Ustala się </w:t>
      </w:r>
      <w:r w:rsidR="00D315CD" w:rsidRPr="00691448">
        <w:rPr>
          <w:sz w:val="24"/>
        </w:rPr>
        <w:t>limity z</w:t>
      </w:r>
      <w:r w:rsidR="00887822" w:rsidRPr="00691448">
        <w:rPr>
          <w:sz w:val="24"/>
        </w:rPr>
        <w:t xml:space="preserve">obowiązań z tytułu </w:t>
      </w:r>
      <w:r w:rsidR="001D7912">
        <w:rPr>
          <w:sz w:val="24"/>
        </w:rPr>
        <w:t>planowanych do zaciągnięcia pożyczek:</w:t>
      </w:r>
    </w:p>
    <w:p w:rsidR="00B4182B" w:rsidRPr="00691448" w:rsidRDefault="00887822" w:rsidP="009212BB">
      <w:pPr>
        <w:rPr>
          <w:sz w:val="24"/>
        </w:rPr>
      </w:pPr>
      <w:r w:rsidRPr="00691448">
        <w:rPr>
          <w:sz w:val="24"/>
        </w:rPr>
        <w:t xml:space="preserve">a) </w:t>
      </w:r>
      <w:r w:rsidR="00B4182B" w:rsidRPr="00691448">
        <w:rPr>
          <w:sz w:val="24"/>
        </w:rPr>
        <w:t xml:space="preserve"> na pokrycie występującego w ciągu roku przejściowego deficytu jednostki </w:t>
      </w:r>
    </w:p>
    <w:p w:rsidR="00B4182B" w:rsidRDefault="009212BB" w:rsidP="009212BB">
      <w:pPr>
        <w:rPr>
          <w:sz w:val="24"/>
        </w:rPr>
      </w:pPr>
      <w:r w:rsidRPr="00691448">
        <w:rPr>
          <w:sz w:val="24"/>
        </w:rPr>
        <w:t xml:space="preserve">   </w:t>
      </w:r>
      <w:r w:rsidR="00B4182B" w:rsidRPr="00691448">
        <w:rPr>
          <w:sz w:val="24"/>
        </w:rPr>
        <w:t>samorządu  terytorialnego</w:t>
      </w:r>
      <w:r w:rsidR="00D27481">
        <w:rPr>
          <w:sz w:val="24"/>
        </w:rPr>
        <w:t xml:space="preserve"> – do kwoty 3.000.000,00 </w:t>
      </w:r>
      <w:r w:rsidR="0088709C" w:rsidRPr="00691448">
        <w:rPr>
          <w:sz w:val="24"/>
        </w:rPr>
        <w:t>zł</w:t>
      </w:r>
    </w:p>
    <w:p w:rsidR="001D7912" w:rsidRPr="00691448" w:rsidRDefault="001D7912" w:rsidP="009212BB">
      <w:pPr>
        <w:rPr>
          <w:sz w:val="24"/>
        </w:rPr>
      </w:pPr>
      <w:r>
        <w:rPr>
          <w:sz w:val="24"/>
        </w:rPr>
        <w:t>b) na sfinansowanie planowanego deficytu do kwoty  3.099.898,00 zł</w:t>
      </w:r>
    </w:p>
    <w:p w:rsidR="00A92934" w:rsidRPr="00691448" w:rsidRDefault="00A92934" w:rsidP="00887822">
      <w:pPr>
        <w:rPr>
          <w:sz w:val="24"/>
        </w:rPr>
      </w:pPr>
      <w:r>
        <w:rPr>
          <w:sz w:val="24"/>
        </w:rPr>
        <w:t xml:space="preserve">c) na spłatę wcześniej zaciągniętych zobowiązań z tytułu pożyczek w wysokości400.102,00 zł  </w:t>
      </w:r>
    </w:p>
    <w:p w:rsidR="00E95AB8" w:rsidRPr="00691448" w:rsidRDefault="00E95AB8" w:rsidP="003F2253">
      <w:pPr>
        <w:ind w:firstLine="708"/>
        <w:rPr>
          <w:sz w:val="24"/>
        </w:rPr>
      </w:pPr>
    </w:p>
    <w:p w:rsidR="004936CF" w:rsidRPr="00691448" w:rsidRDefault="00B4182B" w:rsidP="004936CF">
      <w:pPr>
        <w:jc w:val="center"/>
        <w:rPr>
          <w:b/>
          <w:sz w:val="24"/>
        </w:rPr>
      </w:pPr>
      <w:r w:rsidRPr="00691448">
        <w:rPr>
          <w:b/>
          <w:sz w:val="24"/>
        </w:rPr>
        <w:t>§ 6</w:t>
      </w:r>
      <w:r w:rsidR="004936CF" w:rsidRPr="00691448">
        <w:rPr>
          <w:b/>
          <w:sz w:val="24"/>
        </w:rPr>
        <w:t>.</w:t>
      </w:r>
    </w:p>
    <w:p w:rsidR="00544F13" w:rsidRPr="00691448" w:rsidRDefault="00544F13" w:rsidP="004936CF">
      <w:pPr>
        <w:jc w:val="center"/>
        <w:rPr>
          <w:b/>
          <w:sz w:val="24"/>
        </w:rPr>
      </w:pPr>
    </w:p>
    <w:p w:rsidR="004936CF" w:rsidRPr="00691448" w:rsidRDefault="004936CF" w:rsidP="003F2253">
      <w:pPr>
        <w:ind w:firstLine="708"/>
        <w:rPr>
          <w:sz w:val="24"/>
        </w:rPr>
      </w:pPr>
      <w:r w:rsidRPr="00691448">
        <w:rPr>
          <w:sz w:val="24"/>
        </w:rPr>
        <w:t xml:space="preserve">Tworzy się </w:t>
      </w:r>
      <w:r w:rsidR="009D41CF" w:rsidRPr="00691448">
        <w:rPr>
          <w:sz w:val="24"/>
        </w:rPr>
        <w:t xml:space="preserve">rezerwy na </w:t>
      </w:r>
      <w:r w:rsidRPr="00691448">
        <w:rPr>
          <w:sz w:val="24"/>
        </w:rPr>
        <w:t xml:space="preserve">ogólną </w:t>
      </w:r>
      <w:r w:rsidR="00D27481">
        <w:rPr>
          <w:sz w:val="24"/>
        </w:rPr>
        <w:t xml:space="preserve"> kwotę  371.700,00</w:t>
      </w:r>
      <w:r w:rsidR="009D41CF" w:rsidRPr="00691448">
        <w:rPr>
          <w:sz w:val="24"/>
        </w:rPr>
        <w:t xml:space="preserve">zł  w tym :  na </w:t>
      </w:r>
      <w:r w:rsidRPr="00691448">
        <w:rPr>
          <w:sz w:val="24"/>
        </w:rPr>
        <w:t>wydatki nieprz</w:t>
      </w:r>
      <w:r w:rsidR="00D1164C" w:rsidRPr="00691448">
        <w:rPr>
          <w:sz w:val="24"/>
        </w:rPr>
        <w:t>ew</w:t>
      </w:r>
      <w:r w:rsidR="00213E1A" w:rsidRPr="00691448">
        <w:rPr>
          <w:sz w:val="24"/>
        </w:rPr>
        <w:t>id</w:t>
      </w:r>
      <w:r w:rsidR="00691448">
        <w:rPr>
          <w:sz w:val="24"/>
        </w:rPr>
        <w:t>ziane</w:t>
      </w:r>
      <w:r w:rsidR="00D27481">
        <w:rPr>
          <w:sz w:val="24"/>
        </w:rPr>
        <w:t xml:space="preserve"> w budżecie w kwocie  300.000,00 </w:t>
      </w:r>
      <w:r w:rsidRPr="00691448">
        <w:rPr>
          <w:sz w:val="24"/>
        </w:rPr>
        <w:t>zł  oraz</w:t>
      </w:r>
      <w:r w:rsidR="00D1164C" w:rsidRPr="00691448">
        <w:rPr>
          <w:sz w:val="24"/>
        </w:rPr>
        <w:t xml:space="preserve"> rezerwę celową w</w:t>
      </w:r>
      <w:r w:rsidR="00FC4E46" w:rsidRPr="00691448">
        <w:rPr>
          <w:sz w:val="24"/>
        </w:rPr>
        <w:t xml:space="preserve"> wysokości </w:t>
      </w:r>
      <w:r w:rsidR="00D27481">
        <w:rPr>
          <w:sz w:val="24"/>
        </w:rPr>
        <w:t xml:space="preserve">71.700,00 </w:t>
      </w:r>
      <w:r w:rsidRPr="00691448">
        <w:rPr>
          <w:sz w:val="24"/>
        </w:rPr>
        <w:t xml:space="preserve"> zł na realizację zadań własnych z zakresu</w:t>
      </w:r>
      <w:r w:rsidR="009D41CF" w:rsidRPr="00691448">
        <w:rPr>
          <w:sz w:val="24"/>
        </w:rPr>
        <w:t xml:space="preserve"> </w:t>
      </w:r>
      <w:r w:rsidRPr="00691448">
        <w:rPr>
          <w:sz w:val="24"/>
        </w:rPr>
        <w:t xml:space="preserve">zarządzania </w:t>
      </w:r>
      <w:r w:rsidR="000D7548" w:rsidRPr="00691448">
        <w:rPr>
          <w:sz w:val="24"/>
        </w:rPr>
        <w:t>kryzysowego</w:t>
      </w:r>
      <w:r w:rsidR="00C2311F" w:rsidRPr="00691448">
        <w:rPr>
          <w:sz w:val="24"/>
        </w:rPr>
        <w:t>.</w:t>
      </w:r>
    </w:p>
    <w:p w:rsidR="00966287" w:rsidRPr="00CB6CE8" w:rsidRDefault="00966287" w:rsidP="003F2253">
      <w:pPr>
        <w:ind w:firstLine="708"/>
        <w:rPr>
          <w:color w:val="00B050"/>
          <w:sz w:val="24"/>
        </w:rPr>
      </w:pPr>
    </w:p>
    <w:p w:rsidR="007D40D1" w:rsidRDefault="00E95AB8" w:rsidP="007D40D1">
      <w:pPr>
        <w:jc w:val="center"/>
        <w:rPr>
          <w:b/>
          <w:sz w:val="24"/>
        </w:rPr>
      </w:pPr>
      <w:r>
        <w:rPr>
          <w:b/>
          <w:sz w:val="24"/>
        </w:rPr>
        <w:t>§ 7</w:t>
      </w:r>
      <w:r w:rsidR="007D40D1">
        <w:rPr>
          <w:b/>
          <w:sz w:val="24"/>
        </w:rPr>
        <w:t>.</w:t>
      </w:r>
    </w:p>
    <w:p w:rsidR="00966287" w:rsidRDefault="00966287" w:rsidP="007D40D1">
      <w:pPr>
        <w:jc w:val="center"/>
        <w:rPr>
          <w:b/>
          <w:sz w:val="24"/>
        </w:rPr>
      </w:pPr>
    </w:p>
    <w:p w:rsidR="000D7548" w:rsidRDefault="007D40D1" w:rsidP="003F2253">
      <w:pPr>
        <w:ind w:firstLine="708"/>
        <w:rPr>
          <w:sz w:val="24"/>
        </w:rPr>
      </w:pPr>
      <w:r w:rsidRPr="007D40D1">
        <w:rPr>
          <w:sz w:val="24"/>
        </w:rPr>
        <w:t>U</w:t>
      </w:r>
      <w:r>
        <w:rPr>
          <w:sz w:val="24"/>
        </w:rPr>
        <w:t xml:space="preserve">stala się rozchody na spłatę </w:t>
      </w:r>
      <w:r w:rsidR="009A6AAB">
        <w:rPr>
          <w:sz w:val="24"/>
        </w:rPr>
        <w:t xml:space="preserve">kredytu i </w:t>
      </w:r>
      <w:r>
        <w:rPr>
          <w:sz w:val="24"/>
        </w:rPr>
        <w:t>poż</w:t>
      </w:r>
      <w:r w:rsidR="00966287">
        <w:rPr>
          <w:sz w:val="24"/>
        </w:rPr>
        <w:t>yczek</w:t>
      </w:r>
      <w:r w:rsidRPr="007D40D1">
        <w:rPr>
          <w:sz w:val="24"/>
        </w:rPr>
        <w:t xml:space="preserve"> w</w:t>
      </w:r>
      <w:r w:rsidR="00966287">
        <w:rPr>
          <w:sz w:val="24"/>
        </w:rPr>
        <w:t xml:space="preserve"> łączn</w:t>
      </w:r>
      <w:r w:rsidR="005B1C10">
        <w:rPr>
          <w:sz w:val="24"/>
        </w:rPr>
        <w:t>ej  wysokości  400.102,00</w:t>
      </w:r>
      <w:r w:rsidR="00DD7C87">
        <w:rPr>
          <w:sz w:val="24"/>
        </w:rPr>
        <w:t xml:space="preserve"> zł- zgodnie z załącznikiem Nr 9</w:t>
      </w:r>
      <w:r w:rsidRPr="007D40D1">
        <w:rPr>
          <w:sz w:val="24"/>
        </w:rPr>
        <w:t xml:space="preserve"> do Uchwały.</w:t>
      </w:r>
    </w:p>
    <w:p w:rsidR="00966287" w:rsidRPr="007D40D1" w:rsidRDefault="00966287" w:rsidP="003F2253">
      <w:pPr>
        <w:ind w:firstLine="708"/>
        <w:rPr>
          <w:sz w:val="24"/>
        </w:rPr>
      </w:pPr>
    </w:p>
    <w:p w:rsidR="004936CF" w:rsidRPr="007D40D1" w:rsidRDefault="00E95AB8" w:rsidP="004936CF">
      <w:pPr>
        <w:jc w:val="center"/>
        <w:rPr>
          <w:b/>
          <w:sz w:val="24"/>
        </w:rPr>
      </w:pPr>
      <w:r>
        <w:rPr>
          <w:b/>
          <w:sz w:val="24"/>
        </w:rPr>
        <w:t>§ 8</w:t>
      </w:r>
      <w:r w:rsidR="004936CF" w:rsidRPr="007D40D1">
        <w:rPr>
          <w:b/>
          <w:sz w:val="24"/>
        </w:rPr>
        <w:t>.</w:t>
      </w:r>
    </w:p>
    <w:p w:rsidR="004936CF" w:rsidRPr="00CB718E" w:rsidRDefault="004936CF" w:rsidP="00CB718E">
      <w:pPr>
        <w:rPr>
          <w:b/>
          <w:sz w:val="24"/>
          <w:szCs w:val="24"/>
        </w:rPr>
      </w:pPr>
      <w:r w:rsidRPr="000D7548">
        <w:rPr>
          <w:sz w:val="24"/>
          <w:szCs w:val="24"/>
        </w:rPr>
        <w:t xml:space="preserve"> </w:t>
      </w:r>
      <w:r w:rsidRPr="000D7548">
        <w:rPr>
          <w:sz w:val="24"/>
          <w:szCs w:val="24"/>
        </w:rPr>
        <w:tab/>
      </w:r>
    </w:p>
    <w:p w:rsidR="004936CF" w:rsidRDefault="004936CF" w:rsidP="004936CF">
      <w:pPr>
        <w:ind w:firstLine="708"/>
        <w:rPr>
          <w:sz w:val="24"/>
        </w:rPr>
      </w:pPr>
      <w:r>
        <w:rPr>
          <w:sz w:val="24"/>
        </w:rPr>
        <w:t>Ustala się doc</w:t>
      </w:r>
      <w:r w:rsidR="000D7548">
        <w:rPr>
          <w:sz w:val="24"/>
        </w:rPr>
        <w:t>hody z tytułu wydania zezwoleń</w:t>
      </w:r>
      <w:r>
        <w:rPr>
          <w:sz w:val="24"/>
        </w:rPr>
        <w:t xml:space="preserve"> na sprzedaż napojów alkoholowych i wydatki na realizację zadań określonych w programie profilaktyki i rozwiązywania problemów alkoholowych </w:t>
      </w:r>
      <w:r w:rsidR="000D7548">
        <w:rPr>
          <w:sz w:val="24"/>
        </w:rPr>
        <w:t xml:space="preserve"> i przeciwdziałania narkomanii </w:t>
      </w:r>
      <w:r w:rsidR="00B76A45">
        <w:rPr>
          <w:sz w:val="24"/>
        </w:rPr>
        <w:t xml:space="preserve">w wysokości 180.000,00 </w:t>
      </w:r>
      <w:r>
        <w:rPr>
          <w:sz w:val="24"/>
        </w:rPr>
        <w:t>zł.</w:t>
      </w:r>
    </w:p>
    <w:p w:rsidR="00CB718E" w:rsidRPr="00BF310A" w:rsidRDefault="00CB718E" w:rsidP="004936CF">
      <w:pPr>
        <w:ind w:firstLine="708"/>
        <w:rPr>
          <w:b/>
          <w:sz w:val="24"/>
        </w:rPr>
      </w:pPr>
    </w:p>
    <w:p w:rsidR="004936CF" w:rsidRDefault="003F2253" w:rsidP="003F2253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E95AB8">
        <w:rPr>
          <w:b/>
        </w:rPr>
        <w:t>§ 9</w:t>
      </w:r>
      <w:r w:rsidR="004936CF">
        <w:rPr>
          <w:b/>
        </w:rPr>
        <w:t>.</w:t>
      </w:r>
    </w:p>
    <w:p w:rsidR="004936CF" w:rsidRDefault="004936CF" w:rsidP="00CB718E">
      <w:pPr>
        <w:rPr>
          <w:b/>
          <w:sz w:val="24"/>
        </w:rPr>
      </w:pPr>
    </w:p>
    <w:p w:rsidR="004936CF" w:rsidRPr="00ED0ED7" w:rsidRDefault="004936CF" w:rsidP="004936CF">
      <w:pPr>
        <w:ind w:firstLine="708"/>
        <w:rPr>
          <w:b/>
          <w:sz w:val="24"/>
        </w:rPr>
      </w:pPr>
      <w:r>
        <w:rPr>
          <w:b/>
          <w:sz w:val="24"/>
        </w:rPr>
        <w:t xml:space="preserve"> </w:t>
      </w:r>
      <w:r w:rsidRPr="006117D5">
        <w:rPr>
          <w:sz w:val="24"/>
        </w:rPr>
        <w:t xml:space="preserve">Ustala się </w:t>
      </w:r>
      <w:r>
        <w:rPr>
          <w:sz w:val="24"/>
        </w:rPr>
        <w:t>plan wydatków na przedsięwzięcia</w:t>
      </w:r>
      <w:r w:rsidR="0034748C">
        <w:rPr>
          <w:sz w:val="24"/>
        </w:rPr>
        <w:t xml:space="preserve"> realizowane w ramach Funduszu S</w:t>
      </w:r>
      <w:r>
        <w:rPr>
          <w:sz w:val="24"/>
        </w:rPr>
        <w:t>ołeckiego w podziale na Sołectwa zgodnie z  załącznikiem Nr</w:t>
      </w:r>
      <w:r w:rsidR="00DD7C87">
        <w:rPr>
          <w:sz w:val="24"/>
        </w:rPr>
        <w:t xml:space="preserve"> 10</w:t>
      </w:r>
      <w:r>
        <w:rPr>
          <w:sz w:val="24"/>
        </w:rPr>
        <w:t xml:space="preserve"> do Uchwały.</w:t>
      </w:r>
    </w:p>
    <w:p w:rsidR="004936CF" w:rsidRPr="006117D5" w:rsidRDefault="004936CF" w:rsidP="003F2253">
      <w:pPr>
        <w:rPr>
          <w:b/>
          <w:sz w:val="24"/>
        </w:rPr>
      </w:pPr>
    </w:p>
    <w:p w:rsidR="004936CF" w:rsidRDefault="004936CF" w:rsidP="004936CF">
      <w:pPr>
        <w:rPr>
          <w:sz w:val="24"/>
        </w:rPr>
      </w:pPr>
    </w:p>
    <w:p w:rsidR="004936CF" w:rsidRDefault="00E95AB8" w:rsidP="004936CF">
      <w:pPr>
        <w:jc w:val="center"/>
        <w:rPr>
          <w:b/>
          <w:sz w:val="24"/>
        </w:rPr>
      </w:pPr>
      <w:r>
        <w:rPr>
          <w:b/>
          <w:sz w:val="24"/>
        </w:rPr>
        <w:t>§ 10</w:t>
      </w:r>
      <w:r w:rsidR="004936CF">
        <w:rPr>
          <w:b/>
          <w:sz w:val="24"/>
        </w:rPr>
        <w:t>.</w:t>
      </w:r>
    </w:p>
    <w:p w:rsidR="00966287" w:rsidRDefault="00966287" w:rsidP="004936CF">
      <w:pPr>
        <w:jc w:val="center"/>
        <w:rPr>
          <w:b/>
          <w:sz w:val="24"/>
        </w:rPr>
      </w:pPr>
    </w:p>
    <w:p w:rsidR="004936CF" w:rsidRDefault="004936CF" w:rsidP="004936CF">
      <w:pPr>
        <w:ind w:firstLine="708"/>
        <w:rPr>
          <w:sz w:val="24"/>
        </w:rPr>
      </w:pPr>
      <w:r w:rsidRPr="00630477">
        <w:rPr>
          <w:sz w:val="24"/>
        </w:rPr>
        <w:t xml:space="preserve">Ustala </w:t>
      </w:r>
      <w:r>
        <w:rPr>
          <w:sz w:val="24"/>
        </w:rPr>
        <w:t xml:space="preserve">się przychody w budżecie w kwocie  </w:t>
      </w:r>
      <w:r w:rsidR="00B76A45">
        <w:rPr>
          <w:sz w:val="24"/>
        </w:rPr>
        <w:t>3.500.000,00</w:t>
      </w:r>
      <w:r w:rsidR="00D1164C">
        <w:rPr>
          <w:sz w:val="24"/>
        </w:rPr>
        <w:t xml:space="preserve"> zł </w:t>
      </w:r>
      <w:r>
        <w:rPr>
          <w:sz w:val="24"/>
        </w:rPr>
        <w:t xml:space="preserve"> zgodnie z załącznikiem </w:t>
      </w:r>
      <w:r w:rsidR="00D1164C">
        <w:rPr>
          <w:sz w:val="24"/>
        </w:rPr>
        <w:t xml:space="preserve">     </w:t>
      </w:r>
      <w:r w:rsidR="00DD7C87">
        <w:rPr>
          <w:sz w:val="24"/>
        </w:rPr>
        <w:t>Nr 8</w:t>
      </w:r>
      <w:r>
        <w:rPr>
          <w:sz w:val="24"/>
        </w:rPr>
        <w:t xml:space="preserve"> do Uchwały.</w:t>
      </w:r>
    </w:p>
    <w:p w:rsidR="004936CF" w:rsidRPr="00630477" w:rsidRDefault="004936CF" w:rsidP="004936CF">
      <w:pPr>
        <w:ind w:firstLine="708"/>
        <w:rPr>
          <w:sz w:val="24"/>
        </w:rPr>
      </w:pPr>
    </w:p>
    <w:p w:rsidR="004936CF" w:rsidRDefault="00E95AB8" w:rsidP="004936CF">
      <w:pPr>
        <w:jc w:val="center"/>
        <w:rPr>
          <w:b/>
          <w:sz w:val="24"/>
        </w:rPr>
      </w:pPr>
      <w:r>
        <w:rPr>
          <w:b/>
          <w:sz w:val="24"/>
        </w:rPr>
        <w:t>§ 11</w:t>
      </w:r>
      <w:r w:rsidR="004936CF">
        <w:rPr>
          <w:b/>
          <w:sz w:val="24"/>
        </w:rPr>
        <w:t>.</w:t>
      </w:r>
    </w:p>
    <w:p w:rsidR="00966287" w:rsidRDefault="00966287" w:rsidP="004936CF">
      <w:pPr>
        <w:jc w:val="center"/>
        <w:rPr>
          <w:b/>
          <w:sz w:val="24"/>
        </w:rPr>
      </w:pPr>
    </w:p>
    <w:p w:rsidR="004936CF" w:rsidRPr="00691448" w:rsidRDefault="004936CF" w:rsidP="004936CF">
      <w:pPr>
        <w:ind w:firstLine="708"/>
        <w:rPr>
          <w:sz w:val="24"/>
        </w:rPr>
      </w:pPr>
      <w:r w:rsidRPr="00691448">
        <w:rPr>
          <w:sz w:val="24"/>
        </w:rPr>
        <w:t>Upoważnia  się Wójta Gminy  do :</w:t>
      </w:r>
    </w:p>
    <w:p w:rsidR="004936CF" w:rsidRPr="00691448" w:rsidRDefault="00901E37" w:rsidP="004936CF">
      <w:pPr>
        <w:numPr>
          <w:ilvl w:val="0"/>
          <w:numId w:val="1"/>
        </w:numPr>
        <w:rPr>
          <w:sz w:val="24"/>
        </w:rPr>
      </w:pPr>
      <w:r w:rsidRPr="00691448">
        <w:rPr>
          <w:sz w:val="24"/>
        </w:rPr>
        <w:t xml:space="preserve">dokonywania </w:t>
      </w:r>
      <w:r w:rsidR="009A6AAB" w:rsidRPr="00691448">
        <w:rPr>
          <w:sz w:val="24"/>
        </w:rPr>
        <w:t xml:space="preserve">wszelkich </w:t>
      </w:r>
      <w:r w:rsidR="004936CF" w:rsidRPr="00691448">
        <w:rPr>
          <w:sz w:val="24"/>
        </w:rPr>
        <w:t xml:space="preserve"> zmian w planie wydatków</w:t>
      </w:r>
      <w:r w:rsidR="009A6AAB" w:rsidRPr="00691448">
        <w:rPr>
          <w:sz w:val="24"/>
        </w:rPr>
        <w:t>,</w:t>
      </w:r>
      <w:r w:rsidR="004936CF" w:rsidRPr="00691448">
        <w:rPr>
          <w:sz w:val="24"/>
        </w:rPr>
        <w:t xml:space="preserve"> z wyłączeniem przesunięć między działami,</w:t>
      </w:r>
    </w:p>
    <w:p w:rsidR="004936CF" w:rsidRPr="00691448" w:rsidRDefault="004936CF" w:rsidP="004936CF">
      <w:pPr>
        <w:numPr>
          <w:ilvl w:val="0"/>
          <w:numId w:val="1"/>
        </w:numPr>
        <w:rPr>
          <w:sz w:val="24"/>
        </w:rPr>
      </w:pPr>
      <w:r w:rsidRPr="00691448">
        <w:rPr>
          <w:sz w:val="24"/>
        </w:rPr>
        <w:t>lokowania wolnych środków  finansowych na rachunek lokat terminowych,</w:t>
      </w:r>
    </w:p>
    <w:p w:rsidR="004936CF" w:rsidRPr="00691448" w:rsidRDefault="00B4182B" w:rsidP="004936CF">
      <w:pPr>
        <w:numPr>
          <w:ilvl w:val="0"/>
          <w:numId w:val="1"/>
        </w:numPr>
        <w:rPr>
          <w:sz w:val="24"/>
        </w:rPr>
      </w:pPr>
      <w:r w:rsidRPr="00691448">
        <w:rPr>
          <w:sz w:val="24"/>
        </w:rPr>
        <w:t>zaciągania pożyczek i kredytów krótkoterminowych w roku budżetowym</w:t>
      </w:r>
      <w:r w:rsidR="009A6AAB" w:rsidRPr="00691448">
        <w:rPr>
          <w:sz w:val="24"/>
        </w:rPr>
        <w:t xml:space="preserve"> w wysokości </w:t>
      </w:r>
      <w:r w:rsidR="000B175B">
        <w:rPr>
          <w:sz w:val="24"/>
        </w:rPr>
        <w:t xml:space="preserve"> do 3.000.000,00 </w:t>
      </w:r>
      <w:r w:rsidR="009A6AAB" w:rsidRPr="00691448">
        <w:rPr>
          <w:sz w:val="24"/>
        </w:rPr>
        <w:t xml:space="preserve"> zł na pokrycie występującego w ciągu roku przejściowego deficytu budżetu jednostki samorządu terytorialnego,</w:t>
      </w:r>
    </w:p>
    <w:p w:rsidR="004936CF" w:rsidRPr="00691448" w:rsidRDefault="004936CF" w:rsidP="004936CF">
      <w:pPr>
        <w:numPr>
          <w:ilvl w:val="0"/>
          <w:numId w:val="1"/>
        </w:numPr>
        <w:rPr>
          <w:sz w:val="24"/>
        </w:rPr>
      </w:pPr>
      <w:r w:rsidRPr="00691448">
        <w:rPr>
          <w:sz w:val="24"/>
        </w:rPr>
        <w:t>przekazania uprawnień do przeniesień planowanych wydatków ki</w:t>
      </w:r>
      <w:r w:rsidR="009A6AAB" w:rsidRPr="00691448">
        <w:rPr>
          <w:sz w:val="24"/>
        </w:rPr>
        <w:t>erownikom jednostek budżetowych,</w:t>
      </w:r>
    </w:p>
    <w:p w:rsidR="009A6AAB" w:rsidRPr="00691448" w:rsidRDefault="009A6AAB" w:rsidP="004936CF">
      <w:pPr>
        <w:numPr>
          <w:ilvl w:val="0"/>
          <w:numId w:val="1"/>
        </w:numPr>
        <w:rPr>
          <w:sz w:val="24"/>
        </w:rPr>
      </w:pPr>
      <w:r w:rsidRPr="00691448">
        <w:rPr>
          <w:sz w:val="24"/>
        </w:rPr>
        <w:t>udzielania</w:t>
      </w:r>
      <w:r w:rsidR="00124F2A" w:rsidRPr="00691448">
        <w:rPr>
          <w:sz w:val="24"/>
        </w:rPr>
        <w:t xml:space="preserve"> pożyczek w roku budżetowym 20</w:t>
      </w:r>
      <w:r w:rsidR="007402B9" w:rsidRPr="00691448">
        <w:rPr>
          <w:sz w:val="24"/>
        </w:rPr>
        <w:t>14</w:t>
      </w:r>
      <w:r w:rsidR="000B175B">
        <w:rPr>
          <w:sz w:val="24"/>
        </w:rPr>
        <w:t xml:space="preserve"> do wysokości 50.000,00 </w:t>
      </w:r>
      <w:r w:rsidRPr="00691448">
        <w:rPr>
          <w:sz w:val="24"/>
        </w:rPr>
        <w:t xml:space="preserve"> zł.</w:t>
      </w:r>
    </w:p>
    <w:p w:rsidR="00966287" w:rsidRPr="007402B9" w:rsidRDefault="00966287" w:rsidP="00966287">
      <w:pPr>
        <w:ind w:left="360"/>
        <w:rPr>
          <w:color w:val="00B050"/>
          <w:sz w:val="24"/>
        </w:rPr>
      </w:pPr>
    </w:p>
    <w:p w:rsidR="00975C93" w:rsidRDefault="00975C93" w:rsidP="000D7548">
      <w:pPr>
        <w:jc w:val="center"/>
        <w:rPr>
          <w:b/>
          <w:sz w:val="24"/>
        </w:rPr>
      </w:pPr>
    </w:p>
    <w:p w:rsidR="00975C93" w:rsidRDefault="00975C93" w:rsidP="000D7548">
      <w:pPr>
        <w:jc w:val="center"/>
        <w:rPr>
          <w:b/>
          <w:sz w:val="24"/>
        </w:rPr>
      </w:pPr>
    </w:p>
    <w:p w:rsidR="00D315CD" w:rsidRDefault="004936CF" w:rsidP="000D7548">
      <w:pPr>
        <w:jc w:val="center"/>
        <w:rPr>
          <w:b/>
          <w:sz w:val="24"/>
        </w:rPr>
      </w:pPr>
      <w:r>
        <w:rPr>
          <w:b/>
          <w:sz w:val="24"/>
        </w:rPr>
        <w:t>§ 1</w:t>
      </w:r>
      <w:r w:rsidR="00E95AB8">
        <w:rPr>
          <w:b/>
          <w:sz w:val="24"/>
        </w:rPr>
        <w:t>2</w:t>
      </w:r>
      <w:r>
        <w:rPr>
          <w:b/>
          <w:sz w:val="24"/>
        </w:rPr>
        <w:t>.</w:t>
      </w:r>
    </w:p>
    <w:p w:rsidR="00966287" w:rsidRDefault="00966287" w:rsidP="000D7548">
      <w:pPr>
        <w:jc w:val="center"/>
        <w:rPr>
          <w:b/>
          <w:sz w:val="24"/>
        </w:rPr>
      </w:pPr>
    </w:p>
    <w:p w:rsidR="004936CF" w:rsidRDefault="004936CF" w:rsidP="004936CF">
      <w:pPr>
        <w:pStyle w:val="Nagwek2"/>
        <w:ind w:firstLine="708"/>
      </w:pPr>
      <w:r>
        <w:t>Wykonanie uchwały powierza się Wójtowi Gminy Poraj.</w:t>
      </w:r>
    </w:p>
    <w:p w:rsidR="00D315CD" w:rsidRDefault="00D315CD" w:rsidP="004936CF">
      <w:pPr>
        <w:rPr>
          <w:b/>
          <w:sz w:val="24"/>
        </w:rPr>
      </w:pPr>
    </w:p>
    <w:p w:rsidR="00D315CD" w:rsidRDefault="00E95AB8" w:rsidP="000D7548">
      <w:pPr>
        <w:jc w:val="center"/>
        <w:rPr>
          <w:b/>
          <w:sz w:val="24"/>
        </w:rPr>
      </w:pPr>
      <w:r>
        <w:rPr>
          <w:b/>
          <w:sz w:val="24"/>
        </w:rPr>
        <w:t>§ 13</w:t>
      </w:r>
      <w:r w:rsidR="004936CF">
        <w:rPr>
          <w:b/>
          <w:sz w:val="24"/>
        </w:rPr>
        <w:t>.</w:t>
      </w:r>
    </w:p>
    <w:p w:rsidR="00966287" w:rsidRDefault="00966287" w:rsidP="000D7548">
      <w:pPr>
        <w:jc w:val="center"/>
        <w:rPr>
          <w:b/>
          <w:sz w:val="24"/>
        </w:rPr>
      </w:pPr>
    </w:p>
    <w:p w:rsidR="007F2CE6" w:rsidRPr="007F2CE6" w:rsidRDefault="007F2CE6" w:rsidP="007F2CE6">
      <w:pPr>
        <w:rPr>
          <w:sz w:val="24"/>
        </w:rPr>
      </w:pPr>
      <w:r>
        <w:rPr>
          <w:b/>
          <w:sz w:val="24"/>
        </w:rPr>
        <w:tab/>
      </w:r>
      <w:r w:rsidRPr="007F2CE6">
        <w:rPr>
          <w:sz w:val="24"/>
        </w:rPr>
        <w:t>Uchwała wchodzi w życie z dniem podjęcia  z mocą obowiązującą od 1 stycznia 20</w:t>
      </w:r>
      <w:r w:rsidR="007402B9">
        <w:rPr>
          <w:sz w:val="24"/>
        </w:rPr>
        <w:t>14</w:t>
      </w:r>
      <w:r>
        <w:rPr>
          <w:sz w:val="24"/>
        </w:rPr>
        <w:t xml:space="preserve"> roku i podlega ogłoszeniu w D</w:t>
      </w:r>
      <w:r w:rsidRPr="007F2CE6">
        <w:rPr>
          <w:sz w:val="24"/>
        </w:rPr>
        <w:t xml:space="preserve">zienniku </w:t>
      </w:r>
      <w:r>
        <w:rPr>
          <w:sz w:val="24"/>
        </w:rPr>
        <w:t>Urzędowym Województwa Śląskiego.</w:t>
      </w:r>
    </w:p>
    <w:p w:rsidR="00213E1A" w:rsidRDefault="00213E1A" w:rsidP="004936CF">
      <w:pPr>
        <w:ind w:firstLine="708"/>
        <w:rPr>
          <w:sz w:val="24"/>
        </w:rPr>
      </w:pPr>
    </w:p>
    <w:p w:rsidR="004936CF" w:rsidRDefault="004936CF" w:rsidP="004936C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</w:p>
    <w:p w:rsidR="001D07DD" w:rsidRDefault="001D07DD" w:rsidP="004936CF">
      <w:pPr>
        <w:rPr>
          <w:sz w:val="24"/>
        </w:rPr>
      </w:pPr>
    </w:p>
    <w:p w:rsidR="001D07DD" w:rsidRDefault="001D07DD" w:rsidP="004936CF">
      <w:pPr>
        <w:rPr>
          <w:sz w:val="24"/>
        </w:rPr>
      </w:pPr>
    </w:p>
    <w:p w:rsidR="001D07DD" w:rsidRDefault="001D07DD" w:rsidP="004936CF">
      <w:pPr>
        <w:rPr>
          <w:sz w:val="24"/>
        </w:rPr>
      </w:pPr>
    </w:p>
    <w:p w:rsidR="001D07DD" w:rsidRDefault="001D07DD" w:rsidP="004936CF">
      <w:pPr>
        <w:rPr>
          <w:sz w:val="24"/>
        </w:rPr>
      </w:pPr>
    </w:p>
    <w:p w:rsidR="001D07DD" w:rsidRDefault="001D07DD" w:rsidP="004936CF">
      <w:pPr>
        <w:rPr>
          <w:sz w:val="24"/>
        </w:rPr>
      </w:pPr>
    </w:p>
    <w:p w:rsidR="001D07DD" w:rsidRDefault="001D07DD" w:rsidP="004936CF">
      <w:pPr>
        <w:rPr>
          <w:sz w:val="24"/>
        </w:rPr>
      </w:pPr>
    </w:p>
    <w:p w:rsidR="001D07DD" w:rsidRDefault="001D07DD" w:rsidP="004936CF">
      <w:pPr>
        <w:rPr>
          <w:sz w:val="24"/>
        </w:rPr>
      </w:pPr>
    </w:p>
    <w:p w:rsidR="001D07DD" w:rsidRDefault="001D07DD" w:rsidP="004936CF">
      <w:pPr>
        <w:rPr>
          <w:sz w:val="24"/>
        </w:rPr>
      </w:pPr>
    </w:p>
    <w:p w:rsidR="001D07DD" w:rsidRDefault="001D07DD" w:rsidP="004936CF">
      <w:pPr>
        <w:rPr>
          <w:sz w:val="24"/>
        </w:rPr>
      </w:pPr>
    </w:p>
    <w:p w:rsidR="001D07DD" w:rsidRDefault="001D07DD" w:rsidP="004936CF">
      <w:pPr>
        <w:rPr>
          <w:sz w:val="24"/>
        </w:rPr>
      </w:pPr>
    </w:p>
    <w:p w:rsidR="004936CF" w:rsidRDefault="004936CF" w:rsidP="004936CF">
      <w:pPr>
        <w:ind w:left="6372"/>
        <w:rPr>
          <w:b/>
          <w:sz w:val="24"/>
        </w:rPr>
      </w:pPr>
      <w:r>
        <w:rPr>
          <w:sz w:val="24"/>
        </w:rPr>
        <w:t xml:space="preserve">     </w:t>
      </w:r>
    </w:p>
    <w:p w:rsidR="00DF3BB9" w:rsidRDefault="004936CF" w:rsidP="004936CF">
      <w:pPr>
        <w:rPr>
          <w:b/>
        </w:rPr>
      </w:pPr>
      <w:r w:rsidRPr="00117A4A">
        <w:rPr>
          <w:b/>
        </w:rPr>
        <w:t xml:space="preserve">                                                                                 </w:t>
      </w:r>
      <w:r w:rsidR="00117A4A" w:rsidRPr="00117A4A">
        <w:rPr>
          <w:b/>
        </w:rPr>
        <w:t xml:space="preserve">           </w:t>
      </w:r>
      <w:r w:rsidR="00117A4A">
        <w:rPr>
          <w:b/>
        </w:rPr>
        <w:t xml:space="preserve">                       </w:t>
      </w:r>
      <w:r w:rsidR="00117A4A" w:rsidRPr="00117A4A">
        <w:rPr>
          <w:b/>
        </w:rPr>
        <w:t xml:space="preserve"> </w:t>
      </w:r>
      <w:r w:rsidR="00117A4A">
        <w:rPr>
          <w:b/>
        </w:rPr>
        <w:t xml:space="preserve">          </w:t>
      </w:r>
      <w:r w:rsidR="00117A4A" w:rsidRPr="00117A4A">
        <w:rPr>
          <w:b/>
        </w:rPr>
        <w:t xml:space="preserve">    Przewodnicząca</w:t>
      </w:r>
      <w:r w:rsidRPr="00117A4A">
        <w:rPr>
          <w:b/>
        </w:rPr>
        <w:t xml:space="preserve">  </w:t>
      </w:r>
      <w:r w:rsidR="00DF3BB9">
        <w:rPr>
          <w:b/>
        </w:rPr>
        <w:t xml:space="preserve">                </w:t>
      </w:r>
      <w:r w:rsidR="00117A4A">
        <w:rPr>
          <w:b/>
        </w:rPr>
        <w:t xml:space="preserve">    </w:t>
      </w:r>
    </w:p>
    <w:p w:rsidR="004936CF" w:rsidRDefault="00DF3BB9" w:rsidP="004936C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117A4A">
        <w:rPr>
          <w:b/>
        </w:rPr>
        <w:t xml:space="preserve">Rady </w:t>
      </w:r>
      <w:r w:rsidR="004936CF" w:rsidRPr="00117A4A">
        <w:rPr>
          <w:b/>
        </w:rPr>
        <w:t xml:space="preserve">Gminy  Poraj </w:t>
      </w:r>
    </w:p>
    <w:p w:rsidR="00117A4A" w:rsidRPr="00117A4A" w:rsidRDefault="00117A4A" w:rsidP="004936CF">
      <w:pPr>
        <w:rPr>
          <w:b/>
        </w:rPr>
      </w:pPr>
    </w:p>
    <w:p w:rsidR="004936CF" w:rsidRDefault="004936CF" w:rsidP="004936CF">
      <w:r>
        <w:t xml:space="preserve">                                                                                                                                </w:t>
      </w:r>
    </w:p>
    <w:p w:rsidR="00387788" w:rsidRPr="00117A4A" w:rsidRDefault="004936CF">
      <w:pPr>
        <w:rPr>
          <w:b/>
          <w:sz w:val="24"/>
        </w:rPr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17A4A">
        <w:t xml:space="preserve">   </w:t>
      </w:r>
      <w:r w:rsidR="00117A4A" w:rsidRPr="00117A4A">
        <w:rPr>
          <w:b/>
        </w:rPr>
        <w:t>Katarzyna Kaźmierczak</w:t>
      </w:r>
    </w:p>
    <w:sectPr w:rsidR="00387788" w:rsidRPr="0011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672"/>
    <w:multiLevelType w:val="multilevel"/>
    <w:tmpl w:val="E26CE2E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22A5527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4936CF"/>
    <w:rsid w:val="00086D74"/>
    <w:rsid w:val="000B175B"/>
    <w:rsid w:val="000D7548"/>
    <w:rsid w:val="000E2B84"/>
    <w:rsid w:val="00102976"/>
    <w:rsid w:val="00117A4A"/>
    <w:rsid w:val="00121BEE"/>
    <w:rsid w:val="00124F2A"/>
    <w:rsid w:val="00127A47"/>
    <w:rsid w:val="001755B2"/>
    <w:rsid w:val="0019038E"/>
    <w:rsid w:val="001A27A7"/>
    <w:rsid w:val="001D07DD"/>
    <w:rsid w:val="001D7912"/>
    <w:rsid w:val="00213E1A"/>
    <w:rsid w:val="00294628"/>
    <w:rsid w:val="002C01D9"/>
    <w:rsid w:val="002E0F2C"/>
    <w:rsid w:val="0030006B"/>
    <w:rsid w:val="00312CBB"/>
    <w:rsid w:val="00316A6A"/>
    <w:rsid w:val="00346E27"/>
    <w:rsid w:val="0034748C"/>
    <w:rsid w:val="00352A78"/>
    <w:rsid w:val="0035340C"/>
    <w:rsid w:val="00355869"/>
    <w:rsid w:val="00360F85"/>
    <w:rsid w:val="0038225B"/>
    <w:rsid w:val="00387788"/>
    <w:rsid w:val="00394578"/>
    <w:rsid w:val="003A448F"/>
    <w:rsid w:val="003F2253"/>
    <w:rsid w:val="00417466"/>
    <w:rsid w:val="00464ACC"/>
    <w:rsid w:val="004936CF"/>
    <w:rsid w:val="00531BC5"/>
    <w:rsid w:val="00533D96"/>
    <w:rsid w:val="00544F13"/>
    <w:rsid w:val="00595730"/>
    <w:rsid w:val="005B1C10"/>
    <w:rsid w:val="005D3E7B"/>
    <w:rsid w:val="005F0091"/>
    <w:rsid w:val="00603B7D"/>
    <w:rsid w:val="00612D40"/>
    <w:rsid w:val="00643BFF"/>
    <w:rsid w:val="006473C2"/>
    <w:rsid w:val="00655849"/>
    <w:rsid w:val="00666444"/>
    <w:rsid w:val="00691448"/>
    <w:rsid w:val="006C5DE4"/>
    <w:rsid w:val="006F566E"/>
    <w:rsid w:val="00701C5A"/>
    <w:rsid w:val="007315FA"/>
    <w:rsid w:val="007402B9"/>
    <w:rsid w:val="00791C4E"/>
    <w:rsid w:val="007C7029"/>
    <w:rsid w:val="007D40D1"/>
    <w:rsid w:val="007F2CE6"/>
    <w:rsid w:val="008059F6"/>
    <w:rsid w:val="00806B13"/>
    <w:rsid w:val="00872EB1"/>
    <w:rsid w:val="00877413"/>
    <w:rsid w:val="0088709C"/>
    <w:rsid w:val="00887822"/>
    <w:rsid w:val="00901E37"/>
    <w:rsid w:val="009170EC"/>
    <w:rsid w:val="009212BB"/>
    <w:rsid w:val="00950067"/>
    <w:rsid w:val="00950A54"/>
    <w:rsid w:val="00966287"/>
    <w:rsid w:val="00975C93"/>
    <w:rsid w:val="009A6AAB"/>
    <w:rsid w:val="009D41CF"/>
    <w:rsid w:val="009F04D3"/>
    <w:rsid w:val="009F0743"/>
    <w:rsid w:val="00A30C46"/>
    <w:rsid w:val="00A92934"/>
    <w:rsid w:val="00AC6878"/>
    <w:rsid w:val="00AD4180"/>
    <w:rsid w:val="00AE1EE2"/>
    <w:rsid w:val="00B22455"/>
    <w:rsid w:val="00B4182B"/>
    <w:rsid w:val="00B42AFA"/>
    <w:rsid w:val="00B52FCF"/>
    <w:rsid w:val="00B76A45"/>
    <w:rsid w:val="00BB282C"/>
    <w:rsid w:val="00BE397F"/>
    <w:rsid w:val="00C069B3"/>
    <w:rsid w:val="00C2311F"/>
    <w:rsid w:val="00C50CB7"/>
    <w:rsid w:val="00C5466C"/>
    <w:rsid w:val="00C724BF"/>
    <w:rsid w:val="00CB6CE8"/>
    <w:rsid w:val="00CB718E"/>
    <w:rsid w:val="00CD1412"/>
    <w:rsid w:val="00D1164C"/>
    <w:rsid w:val="00D27481"/>
    <w:rsid w:val="00D315CD"/>
    <w:rsid w:val="00D4475E"/>
    <w:rsid w:val="00D603C3"/>
    <w:rsid w:val="00D7366E"/>
    <w:rsid w:val="00D76A35"/>
    <w:rsid w:val="00D76A70"/>
    <w:rsid w:val="00D940B7"/>
    <w:rsid w:val="00DA1773"/>
    <w:rsid w:val="00DB2658"/>
    <w:rsid w:val="00DD02B0"/>
    <w:rsid w:val="00DD7C87"/>
    <w:rsid w:val="00DE7446"/>
    <w:rsid w:val="00DF3BB9"/>
    <w:rsid w:val="00E03EC5"/>
    <w:rsid w:val="00E616EE"/>
    <w:rsid w:val="00E64EAE"/>
    <w:rsid w:val="00E75F9D"/>
    <w:rsid w:val="00E80057"/>
    <w:rsid w:val="00E95AB8"/>
    <w:rsid w:val="00EB51BC"/>
    <w:rsid w:val="00EF37D1"/>
    <w:rsid w:val="00EF3CFC"/>
    <w:rsid w:val="00F0242B"/>
    <w:rsid w:val="00F66227"/>
    <w:rsid w:val="00F750B7"/>
    <w:rsid w:val="00FB4FCD"/>
    <w:rsid w:val="00FC19EB"/>
    <w:rsid w:val="00FC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6CF"/>
  </w:style>
  <w:style w:type="paragraph" w:styleId="Nagwek2">
    <w:name w:val="heading 2"/>
    <w:basedOn w:val="Normalny"/>
    <w:next w:val="Normalny"/>
    <w:qFormat/>
    <w:rsid w:val="004936CF"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4936CF"/>
    <w:rPr>
      <w:sz w:val="24"/>
    </w:rPr>
  </w:style>
  <w:style w:type="paragraph" w:styleId="Tekstdymka">
    <w:name w:val="Balloon Text"/>
    <w:basedOn w:val="Normalny"/>
    <w:semiHidden/>
    <w:rsid w:val="00917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57A1-0C03-4C96-9CA7-C7A591E2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UG Poraj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rozpondek</dc:creator>
  <cp:keywords/>
  <cp:lastModifiedBy>d.andrychowska</cp:lastModifiedBy>
  <cp:revision>2</cp:revision>
  <cp:lastPrinted>2013-11-12T09:56:00Z</cp:lastPrinted>
  <dcterms:created xsi:type="dcterms:W3CDTF">2013-11-15T09:51:00Z</dcterms:created>
  <dcterms:modified xsi:type="dcterms:W3CDTF">2013-11-15T09:51:00Z</dcterms:modified>
</cp:coreProperties>
</file>