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8A" w:rsidRDefault="00AA3D8A" w:rsidP="00AA3D8A">
      <w:pPr>
        <w:spacing w:line="480" w:lineRule="auto"/>
        <w:rPr>
          <w:rFonts w:ascii="Arial" w:eastAsia="Calibri" w:hAnsi="Arial" w:cs="Arial"/>
          <w:sz w:val="21"/>
          <w:szCs w:val="21"/>
        </w:rPr>
      </w:pPr>
      <w:r>
        <w:rPr>
          <w:rFonts w:ascii="Arial" w:eastAsia="Calibri" w:hAnsi="Arial" w:cs="Arial"/>
          <w:sz w:val="21"/>
          <w:szCs w:val="21"/>
        </w:rPr>
        <w:t xml:space="preserve">                                                                                                        Zał. 2A  do SIWZ</w:t>
      </w:r>
    </w:p>
    <w:p w:rsidR="00AA3D8A" w:rsidRDefault="00AA3D8A" w:rsidP="00AA3D8A">
      <w:pPr>
        <w:rPr>
          <w:b/>
          <w:sz w:val="28"/>
          <w:szCs w:val="28"/>
        </w:rPr>
      </w:pPr>
      <w:r>
        <w:rPr>
          <w:b/>
          <w:sz w:val="28"/>
          <w:szCs w:val="28"/>
        </w:rPr>
        <w:t>I część – zakup pomocy dydaktycznych do szkół podstawowych oraz klas dotychczasowego gimnazjum prowadzonych przez Gminę Poraj</w:t>
      </w:r>
    </w:p>
    <w:p w:rsidR="00AA3D8A" w:rsidRDefault="00AA3D8A" w:rsidP="00AA3D8A">
      <w:pPr>
        <w:rPr>
          <w:b/>
          <w:sz w:val="28"/>
          <w:szCs w:val="28"/>
        </w:rPr>
      </w:pPr>
      <w:r>
        <w:rPr>
          <w:b/>
          <w:sz w:val="28"/>
          <w:szCs w:val="28"/>
        </w:rPr>
        <w:t>Szkoła Podstawowa w Poraju</w:t>
      </w:r>
    </w:p>
    <w:tbl>
      <w:tblPr>
        <w:tblStyle w:val="Tabela-Siatka"/>
        <w:tblW w:w="9302" w:type="dxa"/>
        <w:tblLook w:val="04A0"/>
      </w:tblPr>
      <w:tblGrid>
        <w:gridCol w:w="575"/>
        <w:gridCol w:w="1787"/>
        <w:gridCol w:w="3985"/>
        <w:gridCol w:w="881"/>
        <w:gridCol w:w="1028"/>
        <w:gridCol w:w="1046"/>
      </w:tblGrid>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lang w:eastAsia="en-US"/>
              </w:rPr>
            </w:pPr>
            <w:r>
              <w:rPr>
                <w:b/>
                <w:sz w:val="24"/>
                <w:szCs w:val="24"/>
              </w:rPr>
              <w:t>L.p.</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lang w:eastAsia="en-US"/>
              </w:rPr>
            </w:pPr>
            <w:r>
              <w:rPr>
                <w:b/>
                <w:sz w:val="24"/>
                <w:szCs w:val="24"/>
              </w:rPr>
              <w:t>Nazwa przedmiotu</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lang w:eastAsia="en-US"/>
              </w:rPr>
            </w:pPr>
            <w:r>
              <w:rPr>
                <w:b/>
                <w:sz w:val="24"/>
                <w:szCs w:val="24"/>
              </w:rPr>
              <w:t>Opis przedmiotu</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lang w:eastAsia="en-US"/>
              </w:rPr>
            </w:pPr>
            <w:r>
              <w:rPr>
                <w:b/>
                <w:sz w:val="24"/>
                <w:szCs w:val="24"/>
              </w:rPr>
              <w:t>Ilość</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rPr>
            </w:pPr>
            <w:r>
              <w:rPr>
                <w:b/>
                <w:sz w:val="24"/>
                <w:szCs w:val="24"/>
              </w:rPr>
              <w:t xml:space="preserve">Cena </w:t>
            </w:r>
          </w:p>
          <w:p w:rsidR="00AA3D8A" w:rsidRDefault="00AA3D8A" w:rsidP="0086786C">
            <w:pPr>
              <w:rPr>
                <w:b/>
                <w:sz w:val="24"/>
                <w:szCs w:val="24"/>
                <w:lang w:eastAsia="en-US"/>
              </w:rPr>
            </w:pPr>
            <w:proofErr w:type="spellStart"/>
            <w:r>
              <w:rPr>
                <w:b/>
                <w:sz w:val="24"/>
                <w:szCs w:val="24"/>
              </w:rPr>
              <w:t>jednost</w:t>
            </w:r>
            <w:proofErr w:type="spellEnd"/>
            <w:r>
              <w:rPr>
                <w:b/>
                <w:sz w:val="24"/>
                <w:szCs w:val="24"/>
              </w:rPr>
              <w:t>.</w:t>
            </w:r>
          </w:p>
        </w:tc>
        <w:tc>
          <w:tcPr>
            <w:tcW w:w="236"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rPr>
            </w:pPr>
            <w:r>
              <w:rPr>
                <w:b/>
                <w:sz w:val="24"/>
                <w:szCs w:val="24"/>
              </w:rPr>
              <w:t>Wartość</w:t>
            </w:r>
          </w:p>
          <w:p w:rsidR="00AA3D8A" w:rsidRDefault="00AA3D8A" w:rsidP="0086786C">
            <w:pPr>
              <w:rPr>
                <w:b/>
                <w:sz w:val="24"/>
                <w:szCs w:val="24"/>
                <w:lang w:eastAsia="en-US"/>
              </w:rPr>
            </w:pPr>
            <w:r>
              <w:rPr>
                <w:b/>
                <w:sz w:val="24"/>
                <w:szCs w:val="24"/>
              </w:rPr>
              <w:t>brutto</w:t>
            </w: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Odważniki w pudełku</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r>
              <w:t>Komplet 10 odważników: 2 x 1g, 2 x 2g, 2 x 5g, 2 x 10g, 1 x 20g, 1 x 50g.</w:t>
            </w:r>
          </w:p>
          <w:p w:rsidR="00AA3D8A" w:rsidRDefault="00AA3D8A" w:rsidP="0086786C">
            <w:r>
              <w:t>Całość umieszczona w plastikowym pojemniczku z wieczkiem.</w:t>
            </w:r>
          </w:p>
          <w:p w:rsidR="00AA3D8A" w:rsidRDefault="00AA3D8A" w:rsidP="0086786C"/>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proofErr w:type="spellStart"/>
            <w:r>
              <w:t>Geoplany</w:t>
            </w:r>
            <w:proofErr w:type="spellEnd"/>
            <w:r>
              <w:t xml:space="preserve"> geometryczne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rPr>
                <w:color w:val="777777"/>
                <w:shd w:val="clear" w:color="auto" w:fill="FFFFFF"/>
              </w:rPr>
              <w:t>Dwustronna podstawa z umieszczonymi na niej kołeczkami, na które nakładamy elastyczne gumki, uzyskując geometryczne wzory. • 11 x 11 kołeczków z jednej strony • 29 kołeczków z drugiej strony • komplet 20 gumek do ćwiczeń • wym. 27 x 27 cm</w:t>
            </w:r>
            <w:r>
              <w:rPr>
                <w:color w:val="777777"/>
              </w:rPr>
              <w:br/>
            </w:r>
            <w:r>
              <w:rPr>
                <w:color w:val="777777"/>
                <w:shd w:val="clear" w:color="auto" w:fill="FFFFFF"/>
              </w:rPr>
              <w:t>• od 5 lat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7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Gumki do </w:t>
            </w:r>
            <w:proofErr w:type="spellStart"/>
            <w:r>
              <w:t>geoplanów</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Zestaw 250 szt. zapasowych gumek do </w:t>
            </w:r>
            <w:proofErr w:type="spellStart"/>
            <w:r>
              <w:t>geoplanów</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4 </w:t>
            </w:r>
            <w:proofErr w:type="spellStart"/>
            <w:r>
              <w:t>kpl</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4.</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Magnetyczny zegar</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pStyle w:val="NormalnyWeb"/>
              <w:shd w:val="clear" w:color="auto" w:fill="FFFFFF"/>
              <w:spacing w:before="0" w:beforeAutospacing="0" w:after="0" w:afterAutospacing="0"/>
              <w:rPr>
                <w:color w:val="5A5A5A"/>
                <w:sz w:val="22"/>
                <w:szCs w:val="22"/>
                <w:lang w:eastAsia="en-US"/>
              </w:rPr>
            </w:pPr>
            <w:r>
              <w:rPr>
                <w:color w:val="5A5A5A"/>
                <w:sz w:val="22"/>
                <w:szCs w:val="22"/>
                <w:lang w:eastAsia="en-US"/>
              </w:rPr>
              <w:t>13 elementów umożliwiających zbudowanie dużego zegara do demonstracji na dowolnej tablicy magnetycznej.</w:t>
            </w:r>
          </w:p>
          <w:p w:rsidR="00AA3D8A" w:rsidRDefault="00AA3D8A" w:rsidP="0086786C">
            <w:pPr>
              <w:pStyle w:val="NormalnyWeb"/>
              <w:shd w:val="clear" w:color="auto" w:fill="FFFFFF"/>
              <w:spacing w:before="0" w:beforeAutospacing="0" w:after="0" w:afterAutospacing="0"/>
              <w:rPr>
                <w:color w:val="5A5A5A"/>
                <w:sz w:val="22"/>
                <w:szCs w:val="22"/>
                <w:lang w:eastAsia="en-US"/>
              </w:rPr>
            </w:pPr>
            <w:r>
              <w:rPr>
                <w:color w:val="5A5A5A"/>
                <w:sz w:val="22"/>
                <w:szCs w:val="22"/>
                <w:lang w:eastAsia="en-US"/>
              </w:rPr>
              <w:t xml:space="preserve">Średnica plansz z nadrukowanymi godzinami 6 cm; długość wskazówek 28 </w:t>
            </w:r>
            <w:proofErr w:type="spellStart"/>
            <w:r>
              <w:rPr>
                <w:color w:val="5A5A5A"/>
                <w:sz w:val="22"/>
                <w:szCs w:val="22"/>
                <w:lang w:eastAsia="en-US"/>
              </w:rPr>
              <w:t>cm</w:t>
            </w:r>
            <w:proofErr w:type="spellEnd"/>
            <w:r>
              <w:rPr>
                <w:color w:val="5A5A5A"/>
                <w:sz w:val="22"/>
                <w:szCs w:val="22"/>
                <w:lang w:eastAsia="en-US"/>
              </w:rPr>
              <w:t>.</w:t>
            </w:r>
          </w:p>
          <w:p w:rsidR="00AA3D8A" w:rsidRDefault="00AA3D8A" w:rsidP="0086786C">
            <w:pPr>
              <w:pStyle w:val="NormalnyWeb"/>
              <w:shd w:val="clear" w:color="auto" w:fill="FFFFFF"/>
              <w:spacing w:before="0" w:beforeAutospacing="0" w:after="0" w:afterAutospacing="0"/>
              <w:rPr>
                <w:color w:val="5A5A5A"/>
                <w:sz w:val="22"/>
                <w:szCs w:val="22"/>
                <w:lang w:eastAsia="en-US"/>
              </w:rPr>
            </w:pPr>
            <w:r>
              <w:rPr>
                <w:color w:val="5A5A5A"/>
                <w:sz w:val="22"/>
                <w:szCs w:val="22"/>
                <w:lang w:eastAsia="en-US"/>
              </w:rPr>
              <w:t>Liczba elementów: 13</w:t>
            </w:r>
          </w:p>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5.</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Matematyka na wesoło – edukacyjny program multimedialny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Gra multimedialna dot. zagadnień matematycznych dla uczniów klas 4 - 6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6.</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Klepsydry</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b/>
                <w:color w:val="777777"/>
                <w:shd w:val="clear" w:color="auto" w:fill="FFFFFF"/>
              </w:rPr>
            </w:pPr>
            <w:r>
              <w:rPr>
                <w:b/>
                <w:color w:val="777777"/>
                <w:shd w:val="clear" w:color="auto" w:fill="FFFFFF"/>
              </w:rPr>
              <w:t> 1 szt. • wym. 14,5 x 8 cm – 5 minutowa</w:t>
            </w:r>
          </w:p>
          <w:p w:rsidR="00AA3D8A" w:rsidRDefault="00AA3D8A" w:rsidP="0086786C">
            <w:pPr>
              <w:rPr>
                <w:b/>
                <w:color w:val="777777"/>
                <w:shd w:val="clear" w:color="auto" w:fill="FFFFFF"/>
              </w:rPr>
            </w:pPr>
            <w:r>
              <w:rPr>
                <w:b/>
                <w:color w:val="777777"/>
                <w:shd w:val="clear" w:color="auto" w:fill="FFFFFF"/>
              </w:rPr>
              <w:t xml:space="preserve"> 1 szt. • wym. 14,5 x 8 cm – 1 minutowa</w:t>
            </w:r>
          </w:p>
          <w:p w:rsidR="00AA3D8A" w:rsidRDefault="00AA3D8A" w:rsidP="0086786C">
            <w:pPr>
              <w:rPr>
                <w:b/>
                <w:color w:val="777777"/>
                <w:shd w:val="clear" w:color="auto" w:fill="FFFFFF"/>
              </w:rPr>
            </w:pPr>
            <w:r>
              <w:rPr>
                <w:b/>
                <w:color w:val="777777"/>
                <w:shd w:val="clear" w:color="auto" w:fill="FFFFFF"/>
              </w:rPr>
              <w:t> 1 szt. • wym. 14,5 x 8 cm – 30 sekundowa</w:t>
            </w:r>
          </w:p>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3 </w:t>
            </w:r>
            <w:proofErr w:type="spellStart"/>
            <w:r>
              <w:t>szt</w:t>
            </w:r>
            <w:proofErr w:type="spellEnd"/>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7.</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Układanki dydaktyczne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Moja piękna Polska – </w:t>
            </w:r>
            <w:proofErr w:type="spellStart"/>
            <w:r>
              <w:t>geopuzzle</w:t>
            </w:r>
            <w:proofErr w:type="spellEnd"/>
            <w:r>
              <w:t xml:space="preserve"> 2w1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8.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Rebusy obrazkowe - edukacyjne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rPr>
                <w:color w:val="333333"/>
                <w:shd w:val="clear" w:color="auto" w:fill="FFFFFF"/>
              </w:rPr>
              <w:t>24 kostki; wym. 7 x 3,5 cm</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9.</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Program edukacyjny – czytam piszę</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AA3D8A">
            <w:pPr>
              <w:numPr>
                <w:ilvl w:val="0"/>
                <w:numId w:val="2"/>
              </w:numPr>
              <w:shd w:val="clear" w:color="auto" w:fill="FFFFFF"/>
              <w:ind w:left="0"/>
              <w:rPr>
                <w:color w:val="878787"/>
              </w:rPr>
            </w:pPr>
            <w:r>
              <w:rPr>
                <w:color w:val="000000"/>
              </w:rPr>
              <w:t>Gra edukacyjna dla dzieci w wieku 6-10 lat jako element wprowadzający w świat liter oraz nauczycielom prowadzącym zajęcia wyrównawcze i z terapii pedagogicznej.</w:t>
            </w:r>
          </w:p>
          <w:p w:rsidR="00AA3D8A" w:rsidRDefault="00AA3D8A" w:rsidP="0086786C">
            <w:r>
              <w:rPr>
                <w:b/>
                <w:bCs/>
                <w:color w:val="474747"/>
                <w:u w:val="single"/>
              </w:rPr>
              <w:t>Zakres zagadnień</w:t>
            </w:r>
          </w:p>
          <w:p w:rsidR="00AA3D8A" w:rsidRDefault="00AA3D8A" w:rsidP="0086786C">
            <w:pPr>
              <w:shd w:val="clear" w:color="auto" w:fill="FFFFFF"/>
              <w:rPr>
                <w:color w:val="474747"/>
              </w:rPr>
            </w:pPr>
            <w:r>
              <w:rPr>
                <w:color w:val="474747"/>
              </w:rPr>
              <w:t xml:space="preserve">Rozpoznawanie i pisanie wszystkich liter polskiego alfabetu wraz z </w:t>
            </w:r>
            <w:proofErr w:type="spellStart"/>
            <w:r>
              <w:rPr>
                <w:color w:val="474747"/>
              </w:rPr>
              <w:t>wieloznakami</w:t>
            </w:r>
            <w:proofErr w:type="spellEnd"/>
          </w:p>
          <w:p w:rsidR="00AA3D8A" w:rsidRDefault="00AA3D8A" w:rsidP="0086786C">
            <w:pPr>
              <w:shd w:val="clear" w:color="auto" w:fill="FFFFFF"/>
              <w:rPr>
                <w:color w:val="474747"/>
              </w:rPr>
            </w:pPr>
            <w:r>
              <w:rPr>
                <w:color w:val="474747"/>
              </w:rPr>
              <w:t>Składanie liter, głosek i sylab w wyrazy</w:t>
            </w:r>
          </w:p>
          <w:p w:rsidR="00AA3D8A" w:rsidRDefault="00AA3D8A" w:rsidP="0086786C">
            <w:pPr>
              <w:shd w:val="clear" w:color="auto" w:fill="FFFFFF"/>
              <w:rPr>
                <w:color w:val="474747"/>
              </w:rPr>
            </w:pPr>
            <w:r>
              <w:rPr>
                <w:color w:val="474747"/>
              </w:rPr>
              <w:t>Nauka czytania i pisania wyrazów</w:t>
            </w:r>
          </w:p>
          <w:p w:rsidR="00AA3D8A" w:rsidRDefault="00AA3D8A" w:rsidP="0086786C">
            <w:pPr>
              <w:shd w:val="clear" w:color="auto" w:fill="FFFFFF"/>
              <w:rPr>
                <w:color w:val="474747"/>
              </w:rPr>
            </w:pPr>
            <w:r>
              <w:rPr>
                <w:color w:val="474747"/>
              </w:rPr>
              <w:t>Czytanie i rozumienie zdań o zróżnicowanej budowie gramatycznej oraz składniowej</w:t>
            </w:r>
          </w:p>
          <w:p w:rsidR="00AA3D8A" w:rsidRDefault="00AA3D8A" w:rsidP="0086786C">
            <w:pPr>
              <w:shd w:val="clear" w:color="auto" w:fill="FFFFFF"/>
              <w:rPr>
                <w:color w:val="474747"/>
              </w:rPr>
            </w:pPr>
            <w:r>
              <w:rPr>
                <w:color w:val="474747"/>
              </w:rPr>
              <w:t>Rozumienie sensu wypowiedzi i ciągu przyczynowo-skutkowego</w:t>
            </w:r>
          </w:p>
          <w:p w:rsidR="00AA3D8A" w:rsidRDefault="00AA3D8A" w:rsidP="0086786C">
            <w:pPr>
              <w:shd w:val="clear" w:color="auto" w:fill="FFFFFF"/>
              <w:rPr>
                <w:color w:val="474747"/>
              </w:rPr>
            </w:pPr>
            <w:r>
              <w:rPr>
                <w:color w:val="474747"/>
              </w:rPr>
              <w:t>Tworzenie tekstów</w:t>
            </w:r>
          </w:p>
          <w:p w:rsidR="00AA3D8A" w:rsidRDefault="00AA3D8A" w:rsidP="0086786C">
            <w:pPr>
              <w:rPr>
                <w:color w:val="333333"/>
                <w:sz w:val="22"/>
                <w:szCs w:val="22"/>
                <w:shd w:val="clear" w:color="auto" w:fill="FFFFFF"/>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Plansz interaktywne 2,0 – edukacja wczesnoszkolna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000000"/>
              </w:rPr>
            </w:pPr>
            <w:r>
              <w:rPr>
                <w:color w:val="4A4848"/>
                <w:shd w:val="clear" w:color="auto" w:fill="FFFFFF"/>
              </w:rPr>
              <w:t xml:space="preserve">Plansze interaktywne do edukacji wczesnoszkolnej dla klasy 1 – 1 </w:t>
            </w:r>
            <w:proofErr w:type="spellStart"/>
            <w:r>
              <w:rPr>
                <w:color w:val="4A4848"/>
                <w:shd w:val="clear" w:color="auto" w:fill="FFFFFF"/>
              </w:rPr>
              <w:t>szt</w:t>
            </w:r>
            <w:proofErr w:type="spellEnd"/>
          </w:p>
          <w:p w:rsidR="00AA3D8A" w:rsidRDefault="00AA3D8A" w:rsidP="00AA3D8A">
            <w:pPr>
              <w:numPr>
                <w:ilvl w:val="0"/>
                <w:numId w:val="2"/>
              </w:numPr>
              <w:shd w:val="clear" w:color="auto" w:fill="FFFFFF"/>
              <w:ind w:left="0"/>
              <w:rPr>
                <w:color w:val="000000"/>
              </w:rPr>
            </w:pPr>
            <w:r>
              <w:rPr>
                <w:color w:val="4A4848"/>
                <w:shd w:val="clear" w:color="auto" w:fill="FFFFFF"/>
              </w:rPr>
              <w:t xml:space="preserve">Plansze interaktywne do edukacji wczesnoszkolnej dla klasy 2 – 1 </w:t>
            </w:r>
            <w:proofErr w:type="spellStart"/>
            <w:r>
              <w:rPr>
                <w:color w:val="4A4848"/>
                <w:shd w:val="clear" w:color="auto" w:fill="FFFFFF"/>
              </w:rPr>
              <w:t>szt</w:t>
            </w:r>
            <w:proofErr w:type="spellEnd"/>
          </w:p>
          <w:p w:rsidR="00AA3D8A" w:rsidRDefault="00AA3D8A" w:rsidP="00AA3D8A">
            <w:pPr>
              <w:numPr>
                <w:ilvl w:val="0"/>
                <w:numId w:val="2"/>
              </w:numPr>
              <w:shd w:val="clear" w:color="auto" w:fill="FFFFFF"/>
              <w:ind w:left="0"/>
              <w:rPr>
                <w:color w:val="000000"/>
              </w:rPr>
            </w:pPr>
            <w:r>
              <w:rPr>
                <w:color w:val="4A4848"/>
                <w:shd w:val="clear" w:color="auto" w:fill="FFFFFF"/>
              </w:rPr>
              <w:t xml:space="preserve">Plansze interaktywne do edukacji wczesnoszkolnej dla klasy 3 – 1 </w:t>
            </w:r>
            <w:proofErr w:type="spellStart"/>
            <w:r>
              <w:rPr>
                <w:color w:val="4A4848"/>
                <w:shd w:val="clear" w:color="auto" w:fill="FFFFFF"/>
              </w:rPr>
              <w:t>szt</w:t>
            </w:r>
            <w:proofErr w:type="spellEnd"/>
          </w:p>
          <w:p w:rsidR="00AA3D8A" w:rsidRDefault="00AA3D8A" w:rsidP="0086786C">
            <w:pPr>
              <w:shd w:val="clear" w:color="auto" w:fill="FFFFFF"/>
              <w:rPr>
                <w:rFonts w:eastAsiaTheme="minorHAnsi"/>
                <w:color w:val="777777"/>
                <w:shd w:val="clear" w:color="auto" w:fill="FFFFFF"/>
                <w:lang w:eastAsia="en-US"/>
              </w:rPr>
            </w:pPr>
            <w:r>
              <w:rPr>
                <w:color w:val="777777"/>
                <w:shd w:val="clear" w:color="auto" w:fill="FFFFFF"/>
              </w:rPr>
              <w:t>Program komputerowy składający się z kilkudziesięciu plansz interaktywnych. Zawarte w nim treści edukacyjne zostały przygotowane zgodnie z podstawą programową nauczania w ramach Edukacji wczesnoszkolnej w klasach 1-3 szkoły podstawowej</w:t>
            </w:r>
          </w:p>
          <w:p w:rsidR="00AA3D8A" w:rsidRDefault="00AA3D8A" w:rsidP="0086786C">
            <w:pPr>
              <w:shd w:val="clear" w:color="auto" w:fill="FFFFFF"/>
              <w:rPr>
                <w:color w:val="777777"/>
                <w:shd w:val="clear" w:color="auto" w:fill="FFFFFF"/>
              </w:rPr>
            </w:pPr>
            <w:r>
              <w:rPr>
                <w:color w:val="777777"/>
                <w:shd w:val="clear" w:color="auto" w:fill="FFFFFF"/>
              </w:rPr>
              <w:t>Nośnik: płyta CD</w:t>
            </w:r>
          </w:p>
          <w:p w:rsidR="00AA3D8A" w:rsidRDefault="00AA3D8A" w:rsidP="0086786C">
            <w:pPr>
              <w:shd w:val="clear" w:color="auto" w:fill="FFFFFF"/>
              <w:rPr>
                <w:color w:val="000000"/>
                <w:sz w:val="22"/>
                <w:szCs w:val="22"/>
              </w:rPr>
            </w:pPr>
            <w:r>
              <w:rPr>
                <w:color w:val="777777"/>
                <w:shd w:val="clear" w:color="auto" w:fill="FFFFFF"/>
              </w:rPr>
              <w:t>Licencja: bezterminowa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3 </w:t>
            </w:r>
            <w:proofErr w:type="spellStart"/>
            <w:r>
              <w:t>szt</w:t>
            </w:r>
            <w:proofErr w:type="spellEnd"/>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Układanki do języka niemieckiego</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hd w:val="clear" w:color="auto" w:fill="FFFFFF"/>
              <w:spacing w:after="153"/>
              <w:textAlignment w:val="baseline"/>
              <w:rPr>
                <w:color w:val="333333"/>
              </w:rPr>
            </w:pPr>
            <w:r>
              <w:rPr>
                <w:color w:val="333333"/>
              </w:rPr>
              <w:t>Zestaw zawiera 2 układanki o różnych zagadnieniach językowych.</w:t>
            </w:r>
          </w:p>
          <w:p w:rsidR="00AA3D8A" w:rsidRDefault="00AA3D8A" w:rsidP="0086786C">
            <w:pPr>
              <w:shd w:val="clear" w:color="auto" w:fill="FFFFFF"/>
              <w:textAlignment w:val="baseline"/>
              <w:rPr>
                <w:color w:val="333333"/>
              </w:rPr>
            </w:pPr>
            <w:r>
              <w:rPr>
                <w:b/>
                <w:bCs/>
                <w:color w:val="333333"/>
              </w:rPr>
              <w:t>» Zawartość:</w:t>
            </w:r>
          </w:p>
          <w:tbl>
            <w:tblPr>
              <w:tblW w:w="5000" w:type="pct"/>
              <w:jc w:val="center"/>
              <w:shd w:val="clear" w:color="auto" w:fill="FFFFFF"/>
              <w:tblCellMar>
                <w:left w:w="0" w:type="dxa"/>
                <w:right w:w="0" w:type="dxa"/>
              </w:tblCellMar>
              <w:tblLook w:val="04A0"/>
            </w:tblPr>
            <w:tblGrid>
              <w:gridCol w:w="3769"/>
            </w:tblGrid>
            <w:tr w:rsidR="00AA3D8A" w:rsidTr="0086786C">
              <w:trPr>
                <w:jc w:val="center"/>
              </w:trPr>
              <w:tc>
                <w:tcPr>
                  <w:tcW w:w="0" w:type="auto"/>
                  <w:shd w:val="clear" w:color="auto" w:fill="auto"/>
                  <w:hideMark/>
                </w:tcPr>
                <w:p w:rsidR="00AA3D8A" w:rsidRDefault="00AA3D8A" w:rsidP="0086786C">
                  <w:pPr>
                    <w:rPr>
                      <w:color w:val="333333"/>
                    </w:rPr>
                  </w:pPr>
                  <w:r>
                    <w:rPr>
                      <w:color w:val="333333"/>
                    </w:rPr>
                    <w:t>2 układanki po 18-24 elementy każda</w:t>
                  </w:r>
                </w:p>
                <w:p w:rsidR="00AA3D8A" w:rsidRDefault="00AA3D8A" w:rsidP="0086786C">
                  <w:pPr>
                    <w:rPr>
                      <w:color w:val="333333"/>
                    </w:rPr>
                  </w:pPr>
                  <w:r>
                    <w:rPr>
                      <w:color w:val="333333"/>
                    </w:rPr>
                    <w:t xml:space="preserve"> trójkątne elementy o boku 6 cm wykonane z trwałego kartonu</w:t>
                  </w:r>
                </w:p>
                <w:p w:rsidR="00AA3D8A" w:rsidRDefault="00AA3D8A" w:rsidP="0086786C">
                  <w:pPr>
                    <w:rPr>
                      <w:color w:val="333333"/>
                      <w:sz w:val="22"/>
                      <w:szCs w:val="22"/>
                    </w:rPr>
                  </w:pPr>
                  <w:r>
                    <w:rPr>
                      <w:color w:val="333333"/>
                    </w:rPr>
                    <w:t xml:space="preserve"> pudełko z wkładką do sortowania</w:t>
                  </w:r>
                </w:p>
              </w:tc>
            </w:tr>
          </w:tbl>
          <w:p w:rsidR="00AA3D8A" w:rsidRDefault="00AA3D8A" w:rsidP="00AA3D8A">
            <w:pPr>
              <w:numPr>
                <w:ilvl w:val="0"/>
                <w:numId w:val="2"/>
              </w:numPr>
              <w:shd w:val="clear" w:color="auto" w:fill="FFFFFF"/>
              <w:ind w:left="0"/>
              <w:rPr>
                <w:color w:val="4A4848"/>
                <w:sz w:val="22"/>
                <w:szCs w:val="22"/>
                <w:shd w:val="clear" w:color="auto" w:fill="FFFFFF"/>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12.</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Program komputerowy j. angielski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Program interaktywny na płycie CD Alfabet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13.</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Plansza magnetyczna do nauki języka My House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hd w:val="clear" w:color="auto" w:fill="FFFFFF"/>
              <w:rPr>
                <w:color w:val="4A4848"/>
                <w:sz w:val="22"/>
                <w:szCs w:val="22"/>
                <w:shd w:val="clear" w:color="auto" w:fill="FFFFFF"/>
                <w:lang w:eastAsia="en-US"/>
              </w:rPr>
            </w:pPr>
            <w:r>
              <w:rPr>
                <w:color w:val="4A4848"/>
                <w:shd w:val="clear" w:color="auto" w:fill="FFFFFF"/>
              </w:rPr>
              <w:t>Zawartość: 1 duża plansza magnetyczna o wym. 70 x 50 cm; 17 elementów z nazwami dotyczącymi domu; 3 elementy imiona dzieci; 17 elementów wyposażenia domu, 3 postaci dzieci.</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14.</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Czasowniki po angielsku</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777777"/>
                <w:shd w:val="clear" w:color="auto" w:fill="FFFFFF"/>
              </w:rPr>
              <w:t>Zestaw zawiera: </w:t>
            </w:r>
            <w:r>
              <w:rPr>
                <w:color w:val="777777"/>
              </w:rPr>
              <w:br/>
            </w:r>
            <w:r>
              <w:rPr>
                <w:color w:val="777777"/>
                <w:shd w:val="clear" w:color="auto" w:fill="FFFFFF"/>
              </w:rPr>
              <w:t>• 108 fotografii o wym. 7 x 7 cm </w:t>
            </w:r>
            <w:r>
              <w:rPr>
                <w:color w:val="777777"/>
              </w:rPr>
              <w:br/>
            </w:r>
            <w:r>
              <w:rPr>
                <w:color w:val="777777"/>
                <w:shd w:val="clear" w:color="auto" w:fill="FFFFFF"/>
              </w:rPr>
              <w:t>• 108 podpisów o wym. 7 x 3 cm </w:t>
            </w:r>
            <w:r>
              <w:rPr>
                <w:color w:val="777777"/>
              </w:rPr>
              <w:br/>
            </w:r>
            <w:r>
              <w:rPr>
                <w:color w:val="777777"/>
                <w:shd w:val="clear" w:color="auto" w:fill="FFFFFF"/>
              </w:rPr>
              <w:t>• instrukcję</w:t>
            </w:r>
            <w:r>
              <w:rPr>
                <w:color w:val="777777"/>
              </w:rPr>
              <w:br/>
            </w:r>
            <w:r>
              <w:rPr>
                <w:color w:val="777777"/>
                <w:shd w:val="clear" w:color="auto" w:fill="FFFFFF"/>
              </w:rPr>
              <w:t>• od 5 lat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15.</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Rzeczowniki po angielsku</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777777"/>
                <w:shd w:val="clear" w:color="auto" w:fill="FFFFFF"/>
              </w:rPr>
              <w:t>Zestaw zawiera: </w:t>
            </w:r>
            <w:r>
              <w:rPr>
                <w:color w:val="777777"/>
              </w:rPr>
              <w:br/>
            </w:r>
            <w:r>
              <w:rPr>
                <w:color w:val="777777"/>
                <w:shd w:val="clear" w:color="auto" w:fill="FFFFFF"/>
              </w:rPr>
              <w:t>• 108 fotografii o wym. 7 x 7 cm </w:t>
            </w:r>
            <w:r>
              <w:rPr>
                <w:color w:val="777777"/>
              </w:rPr>
              <w:br/>
            </w:r>
            <w:r>
              <w:rPr>
                <w:color w:val="777777"/>
                <w:shd w:val="clear" w:color="auto" w:fill="FFFFFF"/>
              </w:rPr>
              <w:t>• 108 podpisów o wym. 7 x 3 cm </w:t>
            </w:r>
            <w:r>
              <w:rPr>
                <w:color w:val="777777"/>
              </w:rPr>
              <w:br/>
            </w:r>
            <w:r>
              <w:rPr>
                <w:color w:val="777777"/>
                <w:shd w:val="clear" w:color="auto" w:fill="FFFFFF"/>
              </w:rPr>
              <w:t>• instrukcję</w:t>
            </w:r>
            <w:r>
              <w:rPr>
                <w:color w:val="777777"/>
              </w:rPr>
              <w:br/>
            </w:r>
            <w:r>
              <w:rPr>
                <w:color w:val="777777"/>
                <w:shd w:val="clear" w:color="auto" w:fill="FFFFFF"/>
              </w:rPr>
              <w:t>• od 5 lat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16.</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 Tektura falista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Tektura falista 50x70 cm 3D – pięć różnych kolorów</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5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17.</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Sizal</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Sizal: kolor żółty, zielony, pomarańczowy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18.</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Papier rysunkowy 12 kolorowy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Papier kolorowy rysunkowy A3 – 160 szt. 80 g/m2</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 </w:t>
            </w:r>
            <w:proofErr w:type="spellStart"/>
            <w:r>
              <w:t>kpl</w:t>
            </w:r>
            <w:proofErr w:type="spellEnd"/>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19.</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Brystol kolorowy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 xml:space="preserve">A4 – 100 </w:t>
            </w:r>
            <w:proofErr w:type="spellStart"/>
            <w:r>
              <w:rPr>
                <w:color w:val="4A4848"/>
                <w:shd w:val="clear" w:color="auto" w:fill="FFFFFF"/>
              </w:rPr>
              <w:t>szt</w:t>
            </w:r>
            <w:proofErr w:type="spellEnd"/>
            <w:r>
              <w:rPr>
                <w:color w:val="4A4848"/>
                <w:shd w:val="clear" w:color="auto" w:fill="FFFFFF"/>
              </w:rPr>
              <w:t>, 80 g/m2 różne kolory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zestaw</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20.</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Modelina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6 kolorów, wymiary 1,2 x 5,7 cm</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Kredki długie grube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 xml:space="preserve">Kredki w drewnianej osłonie dł. 15 cm, </w:t>
            </w:r>
            <w:proofErr w:type="spellStart"/>
            <w:r>
              <w:rPr>
                <w:color w:val="4A4848"/>
                <w:shd w:val="clear" w:color="auto" w:fill="FFFFFF"/>
              </w:rPr>
              <w:t>śr</w:t>
            </w:r>
            <w:proofErr w:type="spellEnd"/>
            <w:r>
              <w:rPr>
                <w:color w:val="4A4848"/>
                <w:shd w:val="clear" w:color="auto" w:fill="FFFFFF"/>
              </w:rPr>
              <w:t xml:space="preserve">. 1 cm, </w:t>
            </w:r>
            <w:proofErr w:type="spellStart"/>
            <w:r>
              <w:rPr>
                <w:color w:val="4A4848"/>
                <w:shd w:val="clear" w:color="auto" w:fill="FFFFFF"/>
              </w:rPr>
              <w:t>śr</w:t>
            </w:r>
            <w:proofErr w:type="spellEnd"/>
            <w:r>
              <w:rPr>
                <w:color w:val="4A4848"/>
                <w:shd w:val="clear" w:color="auto" w:fill="FFFFFF"/>
              </w:rPr>
              <w:t>. rysika 0,5 cm, 10 kolorów</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zestawy</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22.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Mazaki zmywalne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Zestaw 8 zmywalnych flamastrów do pisania i rysowania na białej tablicy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zestawy</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23.</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Żele brokatowe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 xml:space="preserve">10 szt., dł. 10 cm, </w:t>
            </w:r>
            <w:proofErr w:type="spellStart"/>
            <w:r>
              <w:rPr>
                <w:color w:val="4A4848"/>
                <w:shd w:val="clear" w:color="auto" w:fill="FFFFFF"/>
              </w:rPr>
              <w:t>śr</w:t>
            </w:r>
            <w:proofErr w:type="spellEnd"/>
            <w:r>
              <w:rPr>
                <w:color w:val="4A4848"/>
                <w:shd w:val="clear" w:color="auto" w:fill="FFFFFF"/>
              </w:rPr>
              <w:t>. końcówki 0,1 cm</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zestawy</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24.</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Farby witrażowe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8 farb witrażowych – 10 ml</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farba do malowania kontur 10 ml</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farba z efektem spękania 10 ml</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arkusz ze wzorami</w:t>
            </w:r>
          </w:p>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2 kalki</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3  </w:t>
            </w:r>
            <w:proofErr w:type="spellStart"/>
            <w:r>
              <w:t>szt</w:t>
            </w:r>
            <w:proofErr w:type="spellEnd"/>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rPr>
          <w:trHeight w:val="71"/>
        </w:trPr>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 w:rsidR="00AA3D8A" w:rsidRDefault="00AA3D8A" w:rsidP="0086786C">
            <w:pPr>
              <w:rPr>
                <w:sz w:val="22"/>
                <w:szCs w:val="22"/>
                <w:lang w:eastAsia="en-US"/>
              </w:rPr>
            </w:pPr>
            <w:r>
              <w:t>25.</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 w:rsidR="00AA3D8A" w:rsidRDefault="00AA3D8A" w:rsidP="0086786C">
            <w:pPr>
              <w:rPr>
                <w:sz w:val="22"/>
                <w:szCs w:val="22"/>
                <w:lang w:eastAsia="en-US"/>
              </w:rPr>
            </w:pPr>
            <w:r>
              <w:t>Plansza interaktywna do języka angielskiego</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pStyle w:val="NormalnyWeb"/>
              <w:shd w:val="clear" w:color="auto" w:fill="FFFFFF"/>
              <w:spacing w:before="0" w:beforeAutospacing="0" w:after="0" w:afterAutospacing="0"/>
              <w:rPr>
                <w:color w:val="000000"/>
                <w:sz w:val="22"/>
                <w:szCs w:val="22"/>
                <w:lang w:eastAsia="en-US"/>
              </w:rPr>
            </w:pPr>
          </w:p>
          <w:p w:rsidR="00AA3D8A" w:rsidRDefault="00AA3D8A" w:rsidP="0086786C">
            <w:pPr>
              <w:pStyle w:val="NormalnyWeb"/>
              <w:shd w:val="clear" w:color="auto" w:fill="FFFFFF"/>
              <w:spacing w:before="0" w:beforeAutospacing="0" w:after="0" w:afterAutospacing="0"/>
              <w:rPr>
                <w:color w:val="000000"/>
                <w:sz w:val="22"/>
                <w:szCs w:val="22"/>
                <w:lang w:eastAsia="en-US"/>
              </w:rPr>
            </w:pPr>
            <w:r>
              <w:rPr>
                <w:color w:val="000000"/>
                <w:sz w:val="22"/>
                <w:szCs w:val="22"/>
                <w:lang w:eastAsia="en-US"/>
              </w:rPr>
              <w:t>Program komputerowy składający się z kilkudziesięciu plansz interaktywnych. Zawarte w nim treści edukacyjne zostały przygotowane zgodnie z podstawą programową do nauczania języka angielskiego w klasach 4 - 6 szkoły podstawowej.</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color w:val="000000"/>
                <w:sz w:val="22"/>
                <w:szCs w:val="22"/>
                <w:lang w:eastAsia="en-US"/>
              </w:rPr>
              <w:t> Materiał znajdujący się na planszach podzielony na działy tematyczne:</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"Rzeczowniki – liczba mnoga, policzalne/niepoliczalne",</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"Stopniowanie przymiotników",</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"Przyimki i zaimki",</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"Konstrukcje gramatyczne"</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"Człowiek",</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"Dom",</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"Praca",</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"Hobby, wakacje i czas wolny",</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"Żywienie",</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"Czas, pory roku i pogoda",</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"Położenie geograficzne i kultura krajów anglojęzycznych",</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rStyle w:val="Pogrubienie"/>
                <w:color w:val="000000"/>
                <w:sz w:val="22"/>
                <w:szCs w:val="22"/>
                <w:lang w:eastAsia="en-US"/>
              </w:rPr>
              <w:t>- "Zwyczaje i tradycje świąteczne w krajach anglojęzycznych".</w:t>
            </w:r>
          </w:p>
          <w:p w:rsidR="00AA3D8A" w:rsidRDefault="00AA3D8A" w:rsidP="0086786C">
            <w:pPr>
              <w:pStyle w:val="NormalnyWeb"/>
              <w:shd w:val="clear" w:color="auto" w:fill="FFFFFF"/>
              <w:spacing w:before="0" w:beforeAutospacing="0" w:after="0" w:afterAutospacing="0"/>
              <w:rPr>
                <w:color w:val="000000"/>
                <w:sz w:val="22"/>
                <w:szCs w:val="22"/>
                <w:lang w:eastAsia="en-US"/>
              </w:rPr>
            </w:pPr>
            <w:r>
              <w:rPr>
                <w:color w:val="000000"/>
                <w:sz w:val="22"/>
                <w:szCs w:val="22"/>
                <w:lang w:eastAsia="en-US"/>
              </w:rPr>
              <w:t> Plansze składają się z animacji, dźwiękowych komentarzy oraz z testów.</w:t>
            </w:r>
          </w:p>
          <w:p w:rsidR="00AA3D8A" w:rsidRDefault="00AA3D8A" w:rsidP="00AA3D8A">
            <w:pPr>
              <w:numPr>
                <w:ilvl w:val="0"/>
                <w:numId w:val="2"/>
              </w:numPr>
              <w:shd w:val="clear" w:color="auto" w:fill="FFFFFF"/>
              <w:ind w:left="0"/>
              <w:rPr>
                <w:color w:val="4A4848"/>
                <w:sz w:val="22"/>
                <w:szCs w:val="22"/>
                <w:shd w:val="clear" w:color="auto" w:fill="FFFFFF"/>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26.</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Zestaw radosna klasa - łamigłówki</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333333"/>
              </w:rPr>
              <w:t xml:space="preserve">Trzy komplety łamigłówek kategorii Happy </w:t>
            </w:r>
            <w:proofErr w:type="spellStart"/>
            <w:r>
              <w:rPr>
                <w:color w:val="333333"/>
              </w:rPr>
              <w:t>Cube</w:t>
            </w:r>
            <w:proofErr w:type="spellEnd"/>
            <w:r>
              <w:rPr>
                <w:color w:val="333333"/>
              </w:rPr>
              <w:t xml:space="preserve">, </w:t>
            </w:r>
            <w:proofErr w:type="spellStart"/>
            <w:r>
              <w:rPr>
                <w:color w:val="333333"/>
              </w:rPr>
              <w:t>Profi</w:t>
            </w:r>
            <w:proofErr w:type="spellEnd"/>
            <w:r>
              <w:rPr>
                <w:color w:val="333333"/>
              </w:rPr>
              <w:t xml:space="preserve"> </w:t>
            </w:r>
            <w:proofErr w:type="spellStart"/>
            <w:r>
              <w:rPr>
                <w:color w:val="333333"/>
              </w:rPr>
              <w:t>Cube</w:t>
            </w:r>
            <w:proofErr w:type="spellEnd"/>
            <w:r>
              <w:rPr>
                <w:color w:val="333333"/>
              </w:rPr>
              <w:t xml:space="preserve"> i </w:t>
            </w:r>
            <w:proofErr w:type="spellStart"/>
            <w:r>
              <w:rPr>
                <w:color w:val="333333"/>
              </w:rPr>
              <w:t>Marble</w:t>
            </w:r>
            <w:proofErr w:type="spellEnd"/>
            <w:r>
              <w:rPr>
                <w:color w:val="333333"/>
              </w:rPr>
              <w:t xml:space="preserve"> </w:t>
            </w:r>
            <w:proofErr w:type="spellStart"/>
            <w:r>
              <w:rPr>
                <w:color w:val="333333"/>
              </w:rPr>
              <w:t>Cube</w:t>
            </w:r>
            <w:proofErr w:type="spellEnd"/>
            <w:r>
              <w:rPr>
                <w:color w:val="333333"/>
              </w:rPr>
              <w:t>, czyli łącznie 54 łamigłówki.</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 </w:t>
            </w:r>
            <w:proofErr w:type="spellStart"/>
            <w:r>
              <w:t>kpl</w:t>
            </w:r>
            <w:proofErr w:type="spellEnd"/>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27.</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proofErr w:type="spellStart"/>
            <w:r>
              <w:t>Rummikub</w:t>
            </w:r>
            <w:proofErr w:type="spellEnd"/>
            <w:r>
              <w:t xml:space="preserve"> – gra logiczna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hd w:val="clear" w:color="auto" w:fill="FFFFFF"/>
              </w:rPr>
            </w:pPr>
            <w:r>
              <w:rPr>
                <w:color w:val="747474"/>
                <w:shd w:val="clear" w:color="auto" w:fill="FFFFFF"/>
              </w:rPr>
              <w:t>Zawartość: 106 kostek, 4 podstawki, instrukcja.</w:t>
            </w:r>
            <w:r>
              <w:rPr>
                <w:color w:val="747474"/>
              </w:rPr>
              <w:br/>
            </w:r>
            <w:r>
              <w:rPr>
                <w:color w:val="747474"/>
                <w:shd w:val="clear" w:color="auto" w:fill="FFFFFF"/>
              </w:rPr>
              <w:t>Wiek graczy: 7+</w:t>
            </w:r>
            <w:r>
              <w:rPr>
                <w:color w:val="747474"/>
              </w:rPr>
              <w:br/>
            </w:r>
            <w:r>
              <w:rPr>
                <w:color w:val="747474"/>
                <w:shd w:val="clear" w:color="auto" w:fill="FFFFFF"/>
              </w:rPr>
              <w:t>Liczba graczy: 2-4</w:t>
            </w:r>
          </w:p>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747474"/>
                <w:shd w:val="clear" w:color="auto" w:fill="FFFFFF"/>
              </w:rPr>
              <w:t>Oprawa kartonowa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28.</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proofErr w:type="spellStart"/>
            <w:r>
              <w:t>Superfarmer</w:t>
            </w:r>
            <w:proofErr w:type="spellEnd"/>
            <w:r>
              <w:t xml:space="preserve"> – gra logiczna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hd w:val="clear" w:color="auto" w:fill="FFFFFF"/>
              <w:spacing w:before="77"/>
              <w:rPr>
                <w:color w:val="000000"/>
              </w:rPr>
            </w:pPr>
            <w:r>
              <w:rPr>
                <w:bCs/>
                <w:color w:val="000000"/>
              </w:rPr>
              <w:t>Zawartość pudełka</w:t>
            </w:r>
            <w:r>
              <w:rPr>
                <w:color w:val="000000"/>
              </w:rPr>
              <w:t>:</w:t>
            </w:r>
          </w:p>
          <w:p w:rsidR="00AA3D8A" w:rsidRDefault="00AA3D8A" w:rsidP="00AA3D8A">
            <w:pPr>
              <w:numPr>
                <w:ilvl w:val="0"/>
                <w:numId w:val="3"/>
              </w:numPr>
              <w:shd w:val="clear" w:color="auto" w:fill="FFFFFF"/>
              <w:ind w:left="0"/>
              <w:rPr>
                <w:color w:val="000000"/>
              </w:rPr>
            </w:pPr>
            <w:r>
              <w:rPr>
                <w:color w:val="000000"/>
              </w:rPr>
              <w:t>4 plansze</w:t>
            </w:r>
          </w:p>
          <w:p w:rsidR="00AA3D8A" w:rsidRDefault="00AA3D8A" w:rsidP="00AA3D8A">
            <w:pPr>
              <w:numPr>
                <w:ilvl w:val="0"/>
                <w:numId w:val="3"/>
              </w:numPr>
              <w:shd w:val="clear" w:color="auto" w:fill="FFFFFF"/>
              <w:ind w:left="0"/>
              <w:rPr>
                <w:color w:val="000000"/>
              </w:rPr>
            </w:pPr>
            <w:r>
              <w:rPr>
                <w:color w:val="000000"/>
              </w:rPr>
              <w:t>2 dwunastościenne kostki</w:t>
            </w:r>
          </w:p>
          <w:p w:rsidR="00AA3D8A" w:rsidRDefault="00AA3D8A" w:rsidP="00AA3D8A">
            <w:pPr>
              <w:numPr>
                <w:ilvl w:val="0"/>
                <w:numId w:val="3"/>
              </w:numPr>
              <w:shd w:val="clear" w:color="auto" w:fill="FFFFFF"/>
              <w:ind w:left="0"/>
              <w:rPr>
                <w:color w:val="000000"/>
              </w:rPr>
            </w:pPr>
            <w:r>
              <w:rPr>
                <w:color w:val="000000"/>
              </w:rPr>
              <w:t>120 kartoników z obrazkami zwierząt</w:t>
            </w:r>
          </w:p>
          <w:p w:rsidR="00AA3D8A" w:rsidRDefault="00AA3D8A" w:rsidP="00AA3D8A">
            <w:pPr>
              <w:numPr>
                <w:ilvl w:val="0"/>
                <w:numId w:val="3"/>
              </w:numPr>
              <w:shd w:val="clear" w:color="auto" w:fill="FFFFFF"/>
              <w:ind w:left="0"/>
              <w:rPr>
                <w:color w:val="000000"/>
              </w:rPr>
            </w:pPr>
            <w:r>
              <w:rPr>
                <w:color w:val="000000"/>
              </w:rPr>
              <w:t>6 plastikowych figurek psów</w:t>
            </w:r>
          </w:p>
          <w:p w:rsidR="00AA3D8A" w:rsidRDefault="00AA3D8A" w:rsidP="00AA3D8A">
            <w:pPr>
              <w:numPr>
                <w:ilvl w:val="0"/>
                <w:numId w:val="3"/>
              </w:numPr>
              <w:shd w:val="clear" w:color="auto" w:fill="FFFFFF"/>
              <w:ind w:left="0"/>
              <w:rPr>
                <w:color w:val="000000"/>
              </w:rPr>
            </w:pPr>
            <w:r>
              <w:rPr>
                <w:color w:val="000000"/>
              </w:rPr>
              <w:t>instrukcja</w:t>
            </w:r>
          </w:p>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Oprawa kartonowa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29.</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Tangram magnetyczny</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outlineLvl w:val="3"/>
              <w:rPr>
                <w:color w:val="322B28"/>
              </w:rPr>
            </w:pPr>
            <w:r>
              <w:rPr>
                <w:color w:val="322B28"/>
              </w:rPr>
              <w:t>Zawartość:</w:t>
            </w:r>
          </w:p>
          <w:p w:rsidR="00AA3D8A" w:rsidRDefault="00AA3D8A" w:rsidP="0086786C">
            <w:pPr>
              <w:outlineLvl w:val="3"/>
              <w:rPr>
                <w:color w:val="322B28"/>
              </w:rPr>
            </w:pPr>
            <w:r>
              <w:rPr>
                <w:color w:val="322B28"/>
              </w:rPr>
              <w:t xml:space="preserve">7 drewnianych elementów o różnych kształtach i wymiarach, które po złożeniu tworzą kwadrat o boku ok. 11,5 </w:t>
            </w:r>
            <w:proofErr w:type="spellStart"/>
            <w:r>
              <w:rPr>
                <w:color w:val="322B28"/>
              </w:rPr>
              <w:t>cm</w:t>
            </w:r>
            <w:proofErr w:type="spellEnd"/>
            <w:r>
              <w:rPr>
                <w:color w:val="322B28"/>
              </w:rPr>
              <w:t>. W elementach znajdują się magnesy pozwalające na przyczepianie ich do podstawki podstawka z drewnianą ramką o wymiarach ok. 23 x 33 cm</w:t>
            </w:r>
          </w:p>
          <w:p w:rsidR="00AA3D8A" w:rsidRDefault="00AA3D8A" w:rsidP="0086786C">
            <w:pPr>
              <w:outlineLvl w:val="3"/>
              <w:rPr>
                <w:color w:val="322B28"/>
              </w:rPr>
            </w:pPr>
            <w:r>
              <w:rPr>
                <w:color w:val="322B28"/>
              </w:rPr>
              <w:t xml:space="preserve">karty wzorów </w:t>
            </w:r>
          </w:p>
          <w:p w:rsidR="00AA3D8A" w:rsidRDefault="00AA3D8A" w:rsidP="0086786C">
            <w:pPr>
              <w:outlineLvl w:val="3"/>
              <w:rPr>
                <w:color w:val="322B28"/>
              </w:rPr>
            </w:pPr>
            <w:r>
              <w:rPr>
                <w:color w:val="322B28"/>
              </w:rPr>
              <w:t>instrukcja</w:t>
            </w:r>
          </w:p>
          <w:p w:rsidR="00AA3D8A" w:rsidRDefault="00AA3D8A" w:rsidP="00AA3D8A">
            <w:pPr>
              <w:numPr>
                <w:ilvl w:val="0"/>
                <w:numId w:val="2"/>
              </w:numPr>
              <w:shd w:val="clear" w:color="auto" w:fill="FFFFFF"/>
              <w:ind w:left="0"/>
              <w:rPr>
                <w:color w:val="4A4848"/>
                <w:sz w:val="22"/>
                <w:szCs w:val="22"/>
                <w:shd w:val="clear" w:color="auto" w:fill="FFFFFF"/>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30.</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Trójkątne domino – jednostki miary długości</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777777"/>
                <w:shd w:val="clear" w:color="auto" w:fill="FFFFFF"/>
              </w:rPr>
              <w:t> Układanka na zasadach domina w kształcie trójkątów - . • 2 układanki po 24 elementy. o wym. 6 cm • wkładka do sortowania</w:t>
            </w:r>
            <w:r>
              <w:rPr>
                <w:color w:val="777777"/>
              </w:rPr>
              <w:br/>
            </w:r>
            <w:r>
              <w:rPr>
                <w:color w:val="777777"/>
                <w:shd w:val="clear" w:color="auto" w:fill="FFFFFF"/>
              </w:rPr>
              <w:t>• od 6 do 9 lat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 w:rsidR="00AA3D8A" w:rsidRDefault="00AA3D8A" w:rsidP="0086786C">
            <w:pPr>
              <w:rPr>
                <w:sz w:val="22"/>
                <w:szCs w:val="22"/>
                <w:lang w:eastAsia="en-US"/>
              </w:rPr>
            </w:pPr>
            <w:r>
              <w:t>31.</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 w:rsidR="00AA3D8A" w:rsidRDefault="00AA3D8A" w:rsidP="0086786C">
            <w:pPr>
              <w:rPr>
                <w:sz w:val="22"/>
                <w:szCs w:val="22"/>
                <w:lang w:eastAsia="en-US"/>
              </w:rPr>
            </w:pPr>
            <w:r>
              <w:t xml:space="preserve">Dodawanie i odejmowanie do100 </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AA3D8A">
            <w:pPr>
              <w:numPr>
                <w:ilvl w:val="0"/>
                <w:numId w:val="2"/>
              </w:numPr>
              <w:shd w:val="clear" w:color="auto" w:fill="FFFFFF"/>
              <w:ind w:left="0"/>
              <w:rPr>
                <w:color w:val="4A4848"/>
                <w:shd w:val="clear" w:color="auto" w:fill="FFFFFF"/>
              </w:rPr>
            </w:pPr>
          </w:p>
          <w:p w:rsidR="00AA3D8A" w:rsidRDefault="00AA3D8A" w:rsidP="00AA3D8A">
            <w:pPr>
              <w:numPr>
                <w:ilvl w:val="0"/>
                <w:numId w:val="2"/>
              </w:numPr>
              <w:shd w:val="clear" w:color="auto" w:fill="FFFFFF"/>
              <w:ind w:left="0"/>
              <w:rPr>
                <w:color w:val="4A4848"/>
                <w:shd w:val="clear" w:color="auto" w:fill="FFFFFF"/>
              </w:rPr>
            </w:pPr>
            <w:r>
              <w:rPr>
                <w:color w:val="777777"/>
                <w:shd w:val="clear" w:color="auto" w:fill="FFFFFF"/>
              </w:rPr>
              <w:t>Gra z zastosowaniem działań matematycznych</w:t>
            </w:r>
          </w:p>
          <w:p w:rsidR="00AA3D8A" w:rsidRDefault="00AA3D8A" w:rsidP="00AA3D8A">
            <w:pPr>
              <w:numPr>
                <w:ilvl w:val="0"/>
                <w:numId w:val="2"/>
              </w:numPr>
              <w:shd w:val="clear" w:color="auto" w:fill="FFFFFF"/>
              <w:ind w:left="0"/>
              <w:rPr>
                <w:color w:val="4A4848"/>
                <w:shd w:val="clear" w:color="auto" w:fill="FFFFFF"/>
              </w:rPr>
            </w:pPr>
            <w:r>
              <w:rPr>
                <w:color w:val="777777"/>
                <w:shd w:val="clear" w:color="auto" w:fill="FFFFFF"/>
              </w:rPr>
              <w:t>• dla 2-6 graczy </w:t>
            </w:r>
            <w:r>
              <w:rPr>
                <w:color w:val="777777"/>
              </w:rPr>
              <w:br/>
            </w:r>
            <w:r>
              <w:rPr>
                <w:color w:val="777777"/>
                <w:shd w:val="clear" w:color="auto" w:fill="FFFFFF"/>
              </w:rPr>
              <w:t xml:space="preserve">• 2 zestawy po 6 kart (dodawanie i odejmowanie) </w:t>
            </w:r>
          </w:p>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777777"/>
                <w:shd w:val="clear" w:color="auto" w:fill="FFFFFF"/>
              </w:rPr>
              <w:t>• 108 kartoników z działaniami </w:t>
            </w:r>
            <w:r>
              <w:rPr>
                <w:color w:val="777777"/>
              </w:rPr>
              <w:br/>
            </w:r>
            <w:r>
              <w:rPr>
                <w:color w:val="777777"/>
                <w:shd w:val="clear" w:color="auto" w:fill="FFFFFF"/>
              </w:rPr>
              <w:t>• od 5 lat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 w:rsidR="00AA3D8A" w:rsidRDefault="00AA3D8A" w:rsidP="0086786C">
            <w:pPr>
              <w:rPr>
                <w:sz w:val="22"/>
                <w:szCs w:val="22"/>
                <w:lang w:eastAsia="en-US"/>
              </w:rPr>
            </w:pPr>
            <w:r>
              <w:t>3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32.</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Liczydło</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252525"/>
                <w:shd w:val="clear" w:color="auto" w:fill="FFFFFF"/>
              </w:rPr>
              <w:t>Tradycyjne liczydło drewniane 10 rzędowe, posiada podstawkę ułatwiającą używanie.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7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33.</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Owocowe ułamki</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333333"/>
                <w:shd w:val="clear" w:color="auto" w:fill="FFFFFF"/>
              </w:rPr>
              <w:t xml:space="preserve">Ułamki przedstawione w formie magnetycznych figurek 5 różnych owoców, umieszczonych w plastikowej miseczce. Owoce oraz miseczka wykonane z tworzywa sztucznego. Wym. miseczki: </w:t>
            </w:r>
            <w:proofErr w:type="spellStart"/>
            <w:r>
              <w:rPr>
                <w:color w:val="333333"/>
                <w:shd w:val="clear" w:color="auto" w:fill="FFFFFF"/>
              </w:rPr>
              <w:t>śr</w:t>
            </w:r>
            <w:proofErr w:type="spellEnd"/>
            <w:r>
              <w:rPr>
                <w:color w:val="333333"/>
                <w:shd w:val="clear" w:color="auto" w:fill="FFFFFF"/>
              </w:rPr>
              <w:t xml:space="preserve">. 20 cm, wys. 10 cm, </w:t>
            </w:r>
            <w:proofErr w:type="spellStart"/>
            <w:r>
              <w:rPr>
                <w:color w:val="333333"/>
                <w:shd w:val="clear" w:color="auto" w:fill="FFFFFF"/>
              </w:rPr>
              <w:t>śr</w:t>
            </w:r>
            <w:proofErr w:type="spellEnd"/>
            <w:r>
              <w:rPr>
                <w:color w:val="333333"/>
                <w:shd w:val="clear" w:color="auto" w:fill="FFFFFF"/>
              </w:rPr>
              <w:t>. pomarańczy 7,5 cm, wiek: 3+</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34.</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proofErr w:type="spellStart"/>
            <w:r>
              <w:t>Dystansomierz</w:t>
            </w:r>
            <w:proofErr w:type="spellEnd"/>
            <w:r>
              <w:t xml:space="preserve"> matematyczny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333333"/>
                <w:shd w:val="clear" w:color="auto" w:fill="FFFFFF"/>
              </w:rPr>
              <w:t xml:space="preserve">Przyrząd do odmierzania dużych odległości. Odczytu dokonujemy na liczniku zamontowanym na odwrocie tarczy. </w:t>
            </w:r>
            <w:proofErr w:type="spellStart"/>
            <w:r>
              <w:rPr>
                <w:color w:val="333333"/>
                <w:shd w:val="clear" w:color="auto" w:fill="FFFFFF"/>
              </w:rPr>
              <w:t>Dystansomierz</w:t>
            </w:r>
            <w:proofErr w:type="spellEnd"/>
            <w:r>
              <w:rPr>
                <w:color w:val="333333"/>
                <w:shd w:val="clear" w:color="auto" w:fill="FFFFFF"/>
              </w:rPr>
              <w:t xml:space="preserve"> posiada wygodny uchwyt z regulacją długości. </w:t>
            </w:r>
            <w:proofErr w:type="spellStart"/>
            <w:r>
              <w:rPr>
                <w:color w:val="333333"/>
                <w:shd w:val="clear" w:color="auto" w:fill="FFFFFF"/>
              </w:rPr>
              <w:t>śr</w:t>
            </w:r>
            <w:proofErr w:type="spellEnd"/>
            <w:r>
              <w:rPr>
                <w:color w:val="333333"/>
                <w:shd w:val="clear" w:color="auto" w:fill="FFFFFF"/>
              </w:rPr>
              <w:t xml:space="preserve">. tarczy 32 cm; </w:t>
            </w:r>
            <w:proofErr w:type="spellStart"/>
            <w:r>
              <w:rPr>
                <w:color w:val="333333"/>
                <w:shd w:val="clear" w:color="auto" w:fill="FFFFFF"/>
              </w:rPr>
              <w:t>max</w:t>
            </w:r>
            <w:proofErr w:type="spellEnd"/>
            <w:r>
              <w:rPr>
                <w:color w:val="333333"/>
                <w:shd w:val="clear" w:color="auto" w:fill="FFFFFF"/>
              </w:rPr>
              <w:t>. długość uchwytu 78 cm</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35.</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Domino zegarowe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r>
              <w:rPr>
                <w:color w:val="767676"/>
                <w:shd w:val="clear" w:color="auto" w:fill="FFFFFF"/>
              </w:rPr>
              <w:t>Pudełko  zawiera 3 układanki o różnych interwałach:</w:t>
            </w:r>
          </w:p>
          <w:p w:rsidR="00AA3D8A" w:rsidRDefault="00AA3D8A" w:rsidP="0086786C">
            <w:r>
              <w:sym w:font="Times New Roman" w:char="F0B7"/>
            </w:r>
            <w:r>
              <w:t xml:space="preserve">  co kwadrans</w:t>
            </w:r>
          </w:p>
          <w:p w:rsidR="00AA3D8A" w:rsidRDefault="00AA3D8A" w:rsidP="0086786C">
            <w:r>
              <w:sym w:font="Times New Roman" w:char="F0B7"/>
            </w:r>
            <w:r>
              <w:t xml:space="preserve">  co 5 lub 10 minut</w:t>
            </w:r>
          </w:p>
          <w:p w:rsidR="00AA3D8A" w:rsidRDefault="00AA3D8A" w:rsidP="00AA3D8A">
            <w:pPr>
              <w:numPr>
                <w:ilvl w:val="0"/>
                <w:numId w:val="2"/>
              </w:numPr>
              <w:shd w:val="clear" w:color="auto" w:fill="FFFFFF"/>
              <w:ind w:left="0"/>
              <w:rPr>
                <w:color w:val="4A4848"/>
                <w:sz w:val="22"/>
                <w:szCs w:val="22"/>
                <w:shd w:val="clear" w:color="auto" w:fill="FFFFFF"/>
                <w:lang w:eastAsia="en-US"/>
              </w:rPr>
            </w:pPr>
            <w:r>
              <w:sym w:font="Times New Roman" w:char="F0B7"/>
            </w:r>
            <w:r>
              <w:t xml:space="preserve">  co minutę</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36.</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Waga metalowa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000000"/>
                <w:shd w:val="clear" w:color="auto" w:fill="FFFFFF"/>
              </w:rPr>
              <w:t>Obciążenie maksymalne - 2000 g</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 </w:t>
            </w:r>
            <w:proofErr w:type="spellStart"/>
            <w:r>
              <w:t>szt</w:t>
            </w:r>
            <w:proofErr w:type="spellEnd"/>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bl>
    <w:p w:rsidR="00AA3D8A" w:rsidRDefault="00AA3D8A" w:rsidP="00AA3D8A">
      <w:pPr>
        <w:rPr>
          <w:sz w:val="22"/>
          <w:szCs w:val="22"/>
          <w:lang w:eastAsia="en-US"/>
        </w:rPr>
      </w:pPr>
    </w:p>
    <w:p w:rsidR="00AA3D8A" w:rsidRDefault="00AA3D8A" w:rsidP="00AA3D8A">
      <w:pPr>
        <w:rPr>
          <w:b/>
          <w:sz w:val="28"/>
          <w:szCs w:val="28"/>
        </w:rPr>
      </w:pPr>
      <w:r>
        <w:rPr>
          <w:b/>
          <w:sz w:val="28"/>
          <w:szCs w:val="28"/>
        </w:rPr>
        <w:t>Klasy dotychczasowego Gimnazjum w Poraju</w:t>
      </w:r>
    </w:p>
    <w:tbl>
      <w:tblPr>
        <w:tblStyle w:val="Tabela-Siatka"/>
        <w:tblW w:w="0" w:type="auto"/>
        <w:tblLook w:val="04A0"/>
      </w:tblPr>
      <w:tblGrid>
        <w:gridCol w:w="575"/>
        <w:gridCol w:w="1866"/>
        <w:gridCol w:w="5170"/>
        <w:gridCol w:w="998"/>
        <w:gridCol w:w="1028"/>
        <w:gridCol w:w="1046"/>
      </w:tblGrid>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b/>
                <w:color w:val="0D0D0D"/>
                <w:sz w:val="24"/>
                <w:szCs w:val="24"/>
                <w:lang w:eastAsia="en-US"/>
              </w:rPr>
            </w:pPr>
            <w:r>
              <w:rPr>
                <w:b/>
                <w:color w:val="0D0D0D"/>
                <w:sz w:val="24"/>
                <w:szCs w:val="24"/>
              </w:rPr>
              <w:t>L.p.</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jc w:val="center"/>
              <w:rPr>
                <w:b/>
                <w:color w:val="0D0D0D"/>
                <w:sz w:val="24"/>
                <w:szCs w:val="24"/>
              </w:rPr>
            </w:pPr>
            <w:r>
              <w:rPr>
                <w:b/>
                <w:color w:val="0D0D0D"/>
                <w:sz w:val="24"/>
                <w:szCs w:val="24"/>
              </w:rPr>
              <w:t>Nazwa</w:t>
            </w:r>
          </w:p>
          <w:p w:rsidR="00AA3D8A" w:rsidRDefault="00AA3D8A" w:rsidP="0086786C">
            <w:pPr>
              <w:jc w:val="center"/>
              <w:rPr>
                <w:b/>
                <w:color w:val="0D0D0D"/>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color w:val="0D0D0D"/>
                <w:sz w:val="24"/>
                <w:szCs w:val="24"/>
                <w:lang w:eastAsia="en-US"/>
              </w:rPr>
            </w:pPr>
            <w:r>
              <w:rPr>
                <w:b/>
                <w:color w:val="0D0D0D"/>
                <w:sz w:val="24"/>
                <w:szCs w:val="24"/>
              </w:rPr>
              <w:t>Opis</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color w:val="0D0D0D"/>
                <w:sz w:val="24"/>
                <w:szCs w:val="24"/>
                <w:lang w:eastAsia="en-US"/>
              </w:rPr>
            </w:pPr>
            <w:r>
              <w:rPr>
                <w:b/>
                <w:color w:val="0D0D0D"/>
                <w:sz w:val="24"/>
                <w:szCs w:val="24"/>
              </w:rPr>
              <w:t xml:space="preserve">Ilość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color w:val="0D0D0D"/>
                <w:sz w:val="24"/>
                <w:szCs w:val="24"/>
              </w:rPr>
            </w:pPr>
            <w:r>
              <w:rPr>
                <w:b/>
                <w:color w:val="0D0D0D"/>
                <w:sz w:val="24"/>
                <w:szCs w:val="24"/>
              </w:rPr>
              <w:t>Cena</w:t>
            </w:r>
          </w:p>
          <w:p w:rsidR="00AA3D8A" w:rsidRDefault="00AA3D8A" w:rsidP="0086786C">
            <w:pPr>
              <w:jc w:val="center"/>
              <w:rPr>
                <w:b/>
                <w:color w:val="0D0D0D"/>
                <w:sz w:val="24"/>
                <w:szCs w:val="24"/>
                <w:lang w:eastAsia="en-US"/>
              </w:rPr>
            </w:pPr>
            <w:proofErr w:type="spellStart"/>
            <w:r>
              <w:rPr>
                <w:b/>
                <w:color w:val="0D0D0D"/>
                <w:sz w:val="24"/>
                <w:szCs w:val="24"/>
              </w:rPr>
              <w:t>jednost</w:t>
            </w:r>
            <w:proofErr w:type="spellEnd"/>
            <w:r>
              <w:rPr>
                <w:b/>
                <w:color w:val="0D0D0D"/>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color w:val="0D0D0D"/>
                <w:sz w:val="24"/>
                <w:szCs w:val="24"/>
              </w:rPr>
            </w:pPr>
            <w:r>
              <w:rPr>
                <w:b/>
                <w:color w:val="0D0D0D"/>
                <w:sz w:val="24"/>
                <w:szCs w:val="24"/>
              </w:rPr>
              <w:t xml:space="preserve">Wartość </w:t>
            </w:r>
          </w:p>
          <w:p w:rsidR="00AA3D8A" w:rsidRDefault="00AA3D8A" w:rsidP="0086786C">
            <w:pPr>
              <w:jc w:val="center"/>
              <w:rPr>
                <w:b/>
                <w:color w:val="0D0D0D"/>
                <w:sz w:val="24"/>
                <w:szCs w:val="24"/>
                <w:lang w:eastAsia="en-US"/>
              </w:rPr>
            </w:pPr>
            <w:r>
              <w:rPr>
                <w:b/>
                <w:color w:val="0D0D0D"/>
                <w:sz w:val="24"/>
                <w:szCs w:val="24"/>
              </w:rPr>
              <w:t>brutto</w:t>
            </w: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Zestaw do budowy obwodów elektronicznych</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hd w:val="clear" w:color="auto" w:fill="FFFFFF"/>
              </w:rPr>
            </w:pPr>
            <w:r>
              <w:rPr>
                <w:color w:val="0D0D0D"/>
                <w:shd w:val="clear" w:color="auto" w:fill="FFFFFF"/>
              </w:rPr>
              <w:t>Minimalne wymagania:</w:t>
            </w:r>
          </w:p>
          <w:p w:rsidR="00AA3D8A" w:rsidRDefault="00AA3D8A" w:rsidP="0086786C">
            <w:pPr>
              <w:rPr>
                <w:color w:val="0D0D0D"/>
                <w:shd w:val="clear" w:color="auto" w:fill="FFFFFF"/>
              </w:rPr>
            </w:pPr>
            <w:r>
              <w:rPr>
                <w:color w:val="0D0D0D"/>
                <w:shd w:val="clear" w:color="auto" w:fill="FFFFFF"/>
              </w:rPr>
              <w:t xml:space="preserve">1 moduł zasilania dostosowany do baterii AA, </w:t>
            </w:r>
          </w:p>
          <w:p w:rsidR="00AA3D8A" w:rsidRDefault="00AA3D8A" w:rsidP="0086786C">
            <w:pPr>
              <w:rPr>
                <w:color w:val="0D0D0D"/>
                <w:shd w:val="clear" w:color="auto" w:fill="FFFFFF"/>
              </w:rPr>
            </w:pPr>
            <w:r>
              <w:rPr>
                <w:color w:val="0D0D0D"/>
                <w:shd w:val="clear" w:color="auto" w:fill="FFFFFF"/>
              </w:rPr>
              <w:t xml:space="preserve">19 szt. modułów z elementem elektronicznym, </w:t>
            </w:r>
          </w:p>
          <w:p w:rsidR="00AA3D8A" w:rsidRDefault="00AA3D8A" w:rsidP="0086786C">
            <w:pPr>
              <w:rPr>
                <w:color w:val="0D0D0D"/>
                <w:shd w:val="clear" w:color="auto" w:fill="FFFFFF"/>
              </w:rPr>
            </w:pPr>
            <w:r>
              <w:rPr>
                <w:color w:val="0D0D0D"/>
                <w:shd w:val="clear" w:color="auto" w:fill="FFFFFF"/>
              </w:rPr>
              <w:t xml:space="preserve">2 szt. modułu uniwersalnego z zaciskami, </w:t>
            </w:r>
          </w:p>
          <w:p w:rsidR="00AA3D8A" w:rsidRDefault="00AA3D8A" w:rsidP="0086786C">
            <w:pPr>
              <w:rPr>
                <w:color w:val="0D0D0D"/>
                <w:shd w:val="clear" w:color="auto" w:fill="FFFFFF"/>
              </w:rPr>
            </w:pPr>
            <w:r>
              <w:rPr>
                <w:color w:val="0D0D0D"/>
                <w:shd w:val="clear" w:color="auto" w:fill="FFFFFF"/>
              </w:rPr>
              <w:t xml:space="preserve">15 szt. łączników krótkich, </w:t>
            </w:r>
          </w:p>
          <w:p w:rsidR="00AA3D8A" w:rsidRDefault="00AA3D8A" w:rsidP="0086786C">
            <w:pPr>
              <w:rPr>
                <w:color w:val="0D0D0D"/>
                <w:shd w:val="clear" w:color="auto" w:fill="FFFFFF"/>
              </w:rPr>
            </w:pPr>
            <w:r>
              <w:rPr>
                <w:color w:val="0D0D0D"/>
                <w:shd w:val="clear" w:color="auto" w:fill="FFFFFF"/>
              </w:rPr>
              <w:t>5 szt. łączników długich,</w:t>
            </w:r>
          </w:p>
          <w:p w:rsidR="00AA3D8A" w:rsidRDefault="00AA3D8A" w:rsidP="0086786C">
            <w:pPr>
              <w:rPr>
                <w:color w:val="0D0D0D"/>
                <w:shd w:val="clear" w:color="auto" w:fill="FFFFFF"/>
              </w:rPr>
            </w:pPr>
            <w:r>
              <w:rPr>
                <w:color w:val="0D0D0D"/>
                <w:shd w:val="clear" w:color="auto" w:fill="FFFFFF"/>
              </w:rPr>
              <w:t xml:space="preserve">1 szt. łącznika elastycznego, </w:t>
            </w:r>
          </w:p>
          <w:p w:rsidR="00AA3D8A" w:rsidRDefault="00AA3D8A" w:rsidP="0086786C">
            <w:pPr>
              <w:rPr>
                <w:color w:val="0D0D0D"/>
                <w:shd w:val="clear" w:color="auto" w:fill="FFFFFF"/>
              </w:rPr>
            </w:pPr>
            <w:r>
              <w:rPr>
                <w:color w:val="0D0D0D"/>
                <w:shd w:val="clear" w:color="auto" w:fill="FFFFFF"/>
              </w:rPr>
              <w:t>27 szt. kulek węzłowych,</w:t>
            </w:r>
          </w:p>
          <w:p w:rsidR="00AA3D8A" w:rsidRDefault="00AA3D8A" w:rsidP="0086786C">
            <w:pPr>
              <w:rPr>
                <w:color w:val="0D0D0D"/>
                <w:sz w:val="22"/>
                <w:szCs w:val="22"/>
                <w:lang w:eastAsia="en-US"/>
              </w:rPr>
            </w:pPr>
            <w:r>
              <w:rPr>
                <w:color w:val="0D0D0D"/>
                <w:shd w:val="clear" w:color="auto" w:fill="FFFFFF"/>
              </w:rPr>
              <w:t xml:space="preserve"> 30 szt. wybranych elementów elektronicznych.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2.</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Przyrząd do demonstracji powstawania brył obrotowych</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Komplet składa się ze statywu do mocowania ramek, 16 sztuk ramek, zasilacza i osłony.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3.</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Mikroskop</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snapToGrid w:val="0"/>
              <w:rPr>
                <w:rFonts w:eastAsia="Calibri"/>
                <w:color w:val="0D0D0D"/>
              </w:rPr>
            </w:pPr>
            <w:r>
              <w:rPr>
                <w:rFonts w:eastAsia="Calibri"/>
                <w:color w:val="0D0D0D"/>
              </w:rPr>
              <w:t>Minimalne wymagania techniczne:</w:t>
            </w:r>
          </w:p>
          <w:p w:rsidR="00AA3D8A" w:rsidRDefault="00AA3D8A" w:rsidP="0086786C">
            <w:pPr>
              <w:snapToGrid w:val="0"/>
              <w:rPr>
                <w:rFonts w:eastAsia="SimSun"/>
                <w:color w:val="0D0D0D"/>
              </w:rPr>
            </w:pPr>
            <w:r>
              <w:rPr>
                <w:rFonts w:eastAsia="Calibri"/>
                <w:color w:val="0D0D0D"/>
              </w:rPr>
              <w:t xml:space="preserve">-głowica </w:t>
            </w:r>
            <w:proofErr w:type="spellStart"/>
            <w:r>
              <w:rPr>
                <w:rFonts w:eastAsia="Calibri"/>
                <w:color w:val="0D0D0D"/>
              </w:rPr>
              <w:t>monokularowa</w:t>
            </w:r>
            <w:proofErr w:type="spellEnd"/>
            <w:r>
              <w:rPr>
                <w:rFonts w:eastAsia="Calibri"/>
                <w:color w:val="0D0D0D"/>
              </w:rPr>
              <w:t>, obrotowa 360</w:t>
            </w:r>
            <w:r>
              <w:rPr>
                <w:color w:val="0D0D0D"/>
              </w:rPr>
              <w:t>°, nachylona pod kątem 45°,</w:t>
            </w:r>
          </w:p>
          <w:p w:rsidR="00AA3D8A" w:rsidRDefault="00AA3D8A" w:rsidP="0086786C">
            <w:pPr>
              <w:snapToGrid w:val="0"/>
              <w:rPr>
                <w:rFonts w:eastAsiaTheme="minorHAnsi"/>
                <w:color w:val="0D0D0D"/>
              </w:rPr>
            </w:pPr>
            <w:r>
              <w:rPr>
                <w:color w:val="0D0D0D"/>
              </w:rPr>
              <w:t>-materiał układu optycznego: szkło optyczne,</w:t>
            </w:r>
          </w:p>
          <w:p w:rsidR="00AA3D8A" w:rsidRDefault="00AA3D8A" w:rsidP="0086786C">
            <w:pPr>
              <w:snapToGrid w:val="0"/>
              <w:rPr>
                <w:color w:val="0D0D0D"/>
              </w:rPr>
            </w:pPr>
            <w:r>
              <w:rPr>
                <w:color w:val="0D0D0D"/>
              </w:rPr>
              <w:t>-powiększenie x: 40-800,</w:t>
            </w:r>
          </w:p>
          <w:p w:rsidR="00AA3D8A" w:rsidRDefault="00AA3D8A" w:rsidP="0086786C">
            <w:pPr>
              <w:snapToGrid w:val="0"/>
              <w:rPr>
                <w:color w:val="0D0D0D"/>
              </w:rPr>
            </w:pPr>
            <w:r>
              <w:rPr>
                <w:color w:val="0D0D0D"/>
              </w:rPr>
              <w:t xml:space="preserve">-soczewka </w:t>
            </w:r>
            <w:proofErr w:type="spellStart"/>
            <w:r>
              <w:rPr>
                <w:color w:val="0D0D0D"/>
              </w:rPr>
              <w:t>Barlowa</w:t>
            </w:r>
            <w:proofErr w:type="spellEnd"/>
            <w:r>
              <w:rPr>
                <w:color w:val="0D0D0D"/>
              </w:rPr>
              <w:t xml:space="preserve"> 2x,</w:t>
            </w:r>
          </w:p>
          <w:p w:rsidR="00AA3D8A" w:rsidRDefault="00AA3D8A" w:rsidP="0086786C">
            <w:pPr>
              <w:snapToGrid w:val="0"/>
              <w:rPr>
                <w:color w:val="0D0D0D"/>
              </w:rPr>
            </w:pPr>
            <w:r>
              <w:rPr>
                <w:color w:val="0D0D0D"/>
              </w:rPr>
              <w:t>-rewolwer: 3 obiektywy,</w:t>
            </w:r>
          </w:p>
          <w:p w:rsidR="00AA3D8A" w:rsidRDefault="00AA3D8A" w:rsidP="0086786C">
            <w:pPr>
              <w:snapToGrid w:val="0"/>
              <w:rPr>
                <w:color w:val="0D0D0D"/>
              </w:rPr>
            </w:pPr>
            <w:r>
              <w:rPr>
                <w:color w:val="0D0D0D"/>
              </w:rPr>
              <w:t>-okulary: WF10x,</w:t>
            </w:r>
          </w:p>
          <w:p w:rsidR="00AA3D8A" w:rsidRDefault="00AA3D8A" w:rsidP="0086786C">
            <w:pPr>
              <w:snapToGrid w:val="0"/>
              <w:rPr>
                <w:color w:val="0D0D0D"/>
              </w:rPr>
            </w:pPr>
            <w:r>
              <w:rPr>
                <w:color w:val="0D0D0D"/>
              </w:rPr>
              <w:t>-soczewki obiektywowe: 4х, 10х, 40хs (z amortyzacją),</w:t>
            </w:r>
          </w:p>
          <w:p w:rsidR="00AA3D8A" w:rsidRDefault="00AA3D8A" w:rsidP="0086786C">
            <w:pPr>
              <w:snapToGrid w:val="0"/>
              <w:rPr>
                <w:color w:val="0D0D0D"/>
              </w:rPr>
            </w:pPr>
            <w:r>
              <w:rPr>
                <w:color w:val="0D0D0D"/>
              </w:rPr>
              <w:t>-stolik mm: 90x90, z zaciskami,</w:t>
            </w:r>
          </w:p>
          <w:p w:rsidR="00AA3D8A" w:rsidRDefault="00AA3D8A" w:rsidP="0086786C">
            <w:pPr>
              <w:snapToGrid w:val="0"/>
              <w:rPr>
                <w:color w:val="0D0D0D"/>
              </w:rPr>
            </w:pPr>
            <w:r>
              <w:rPr>
                <w:color w:val="0D0D0D"/>
              </w:rPr>
              <w:t>-zakres ruchu stolika, z użyciem mechanizmu ustawiania ostrości mm: 0-11, pionowy,</w:t>
            </w:r>
          </w:p>
          <w:p w:rsidR="00AA3D8A" w:rsidRDefault="00AA3D8A" w:rsidP="0086786C">
            <w:pPr>
              <w:snapToGrid w:val="0"/>
              <w:rPr>
                <w:color w:val="0D0D0D"/>
              </w:rPr>
            </w:pPr>
            <w:r>
              <w:rPr>
                <w:color w:val="0D0D0D"/>
              </w:rPr>
              <w:t>-diafragma obrotowa,</w:t>
            </w:r>
          </w:p>
          <w:p w:rsidR="00AA3D8A" w:rsidRDefault="00AA3D8A" w:rsidP="0086786C">
            <w:pPr>
              <w:snapToGrid w:val="0"/>
              <w:rPr>
                <w:color w:val="0D0D0D"/>
              </w:rPr>
            </w:pPr>
            <w:r>
              <w:rPr>
                <w:color w:val="0D0D0D"/>
              </w:rPr>
              <w:t>-korpus: plastikowy,</w:t>
            </w:r>
          </w:p>
          <w:p w:rsidR="00AA3D8A" w:rsidRDefault="00AA3D8A" w:rsidP="0086786C">
            <w:pPr>
              <w:snapToGrid w:val="0"/>
              <w:rPr>
                <w:color w:val="0D0D0D"/>
              </w:rPr>
            </w:pPr>
            <w:r>
              <w:rPr>
                <w:color w:val="0D0D0D"/>
              </w:rPr>
              <w:t>-oświetlenie: LED (górne i dolne),</w:t>
            </w:r>
          </w:p>
          <w:p w:rsidR="00AA3D8A" w:rsidRDefault="00AA3D8A" w:rsidP="0086786C">
            <w:pPr>
              <w:snapToGrid w:val="0"/>
              <w:rPr>
                <w:color w:val="0D0D0D"/>
              </w:rPr>
            </w:pPr>
            <w:r>
              <w:rPr>
                <w:color w:val="0D0D0D"/>
              </w:rPr>
              <w:t>-regulacja jasności: tak,</w:t>
            </w:r>
          </w:p>
          <w:p w:rsidR="00AA3D8A" w:rsidRDefault="00AA3D8A" w:rsidP="0086786C">
            <w:pPr>
              <w:snapToGrid w:val="0"/>
              <w:rPr>
                <w:color w:val="0D0D0D"/>
              </w:rPr>
            </w:pPr>
            <w:r>
              <w:rPr>
                <w:color w:val="0D0D0D"/>
              </w:rPr>
              <w:lastRenderedPageBreak/>
              <w:t>-zasilanie: 220V 50Hz, lub 2 baterie AA.</w:t>
            </w:r>
          </w:p>
          <w:p w:rsidR="00AA3D8A" w:rsidRDefault="00AA3D8A" w:rsidP="0086786C">
            <w:pPr>
              <w:pStyle w:val="Zawartotabeli"/>
              <w:snapToGrid w:val="0"/>
              <w:rPr>
                <w:rFonts w:cs="Times New Roman"/>
                <w:color w:val="0D0D0D"/>
                <w:sz w:val="22"/>
                <w:szCs w:val="22"/>
              </w:rPr>
            </w:pPr>
          </w:p>
          <w:p w:rsidR="00AA3D8A" w:rsidRDefault="00AA3D8A" w:rsidP="0086786C">
            <w:pPr>
              <w:pStyle w:val="Zawartotabeli"/>
              <w:snapToGrid w:val="0"/>
              <w:rPr>
                <w:rFonts w:cs="Times New Roman"/>
                <w:color w:val="0D0D0D"/>
                <w:sz w:val="22"/>
                <w:szCs w:val="22"/>
              </w:rPr>
            </w:pPr>
            <w:r>
              <w:rPr>
                <w:rFonts w:cs="Times New Roman"/>
                <w:color w:val="0D0D0D"/>
                <w:sz w:val="22"/>
                <w:szCs w:val="22"/>
              </w:rPr>
              <w:t>Do mikroskopu należy dołączyć podstawowy zestaw do eksperymentów:</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-pipeta,</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-pęseta,</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-5 szkiełek,</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-5 gotowych próbek,</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-osłona przeciwpyłowa,</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 xml:space="preserve">-wylęgarnia </w:t>
            </w:r>
            <w:proofErr w:type="spellStart"/>
            <w:r>
              <w:rPr>
                <w:rFonts w:cs="Times New Roman"/>
                <w:color w:val="0D0D0D"/>
                <w:sz w:val="22"/>
                <w:szCs w:val="22"/>
              </w:rPr>
              <w:t>słonaczków</w:t>
            </w:r>
            <w:proofErr w:type="spellEnd"/>
            <w:r>
              <w:rPr>
                <w:rFonts w:cs="Times New Roman"/>
                <w:color w:val="0D0D0D"/>
                <w:sz w:val="22"/>
                <w:szCs w:val="22"/>
              </w:rPr>
              <w:t>,</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-mikrotom,</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 xml:space="preserve">-fiolka z drożdżami, </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-Fiolka ze smołą wykorzystywaną do przygotowywania próbek</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-Fiolka z solą morską</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 xml:space="preserve">-Fiolka ze </w:t>
            </w:r>
            <w:proofErr w:type="spellStart"/>
            <w:r>
              <w:rPr>
                <w:rFonts w:cs="Times New Roman"/>
                <w:color w:val="0D0D0D"/>
                <w:sz w:val="22"/>
                <w:szCs w:val="22"/>
              </w:rPr>
              <w:t>słonaczkami</w:t>
            </w:r>
            <w:proofErr w:type="spellEnd"/>
            <w:r>
              <w:rPr>
                <w:rFonts w:cs="Times New Roman"/>
                <w:color w:val="0D0D0D"/>
                <w:sz w:val="22"/>
                <w:szCs w:val="22"/>
              </w:rPr>
              <w:t xml:space="preserve"> (organizm morski wykorzystywany jako pokarm dla ryb).</w:t>
            </w:r>
          </w:p>
          <w:p w:rsidR="00AA3D8A" w:rsidRDefault="00AA3D8A" w:rsidP="0086786C">
            <w:pPr>
              <w:snapToGrid w:val="0"/>
              <w:rPr>
                <w:color w:val="0D0D0D"/>
                <w:sz w:val="22"/>
                <w:szCs w:val="22"/>
              </w:rPr>
            </w:pPr>
          </w:p>
          <w:p w:rsidR="00AA3D8A" w:rsidRDefault="00AA3D8A" w:rsidP="0086786C">
            <w:pPr>
              <w:snapToGrid w:val="0"/>
              <w:rPr>
                <w:color w:val="0D0D0D"/>
              </w:rPr>
            </w:pPr>
            <w:r>
              <w:rPr>
                <w:color w:val="0D0D0D"/>
              </w:rPr>
              <w:t>Do każdego mikroskopu należy dołączyć:</w:t>
            </w:r>
          </w:p>
          <w:p w:rsidR="00AA3D8A" w:rsidRDefault="00AA3D8A" w:rsidP="0086786C">
            <w:pPr>
              <w:snapToGrid w:val="0"/>
              <w:rPr>
                <w:color w:val="0D0D0D"/>
              </w:rPr>
            </w:pPr>
            <w:r>
              <w:rPr>
                <w:color w:val="0D0D0D"/>
              </w:rPr>
              <w:t xml:space="preserve">-futerał z tworzywa sztucznego do przechowywania, </w:t>
            </w:r>
          </w:p>
          <w:p w:rsidR="00AA3D8A" w:rsidRDefault="00AA3D8A" w:rsidP="0086786C">
            <w:pPr>
              <w:snapToGrid w:val="0"/>
              <w:rPr>
                <w:color w:val="0D0D0D"/>
              </w:rPr>
            </w:pPr>
            <w:r>
              <w:rPr>
                <w:color w:val="0D0D0D"/>
              </w:rPr>
              <w:t>-zestaw do eksperymentów,</w:t>
            </w:r>
          </w:p>
          <w:p w:rsidR="00AA3D8A" w:rsidRDefault="00AA3D8A" w:rsidP="0086786C">
            <w:pPr>
              <w:rPr>
                <w:color w:val="0D0D0D"/>
                <w:sz w:val="22"/>
                <w:szCs w:val="22"/>
                <w:lang w:eastAsia="en-US"/>
              </w:rPr>
            </w:pPr>
            <w:r>
              <w:rPr>
                <w:color w:val="0D0D0D"/>
              </w:rPr>
              <w:t>-instrukcję obsługi i kartę gwarancyjną.</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lastRenderedPageBreak/>
              <w:t>4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Preparaty mikroskopowe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val="en-US" w:eastAsia="en-US"/>
              </w:rPr>
            </w:pPr>
            <w:r>
              <w:rPr>
                <w:rFonts w:eastAsia="Calibri"/>
                <w:color w:val="0D0D0D"/>
              </w:rPr>
              <w:t xml:space="preserve">Zestaw minimum 50 różnych preparatów, np.: 1. </w:t>
            </w:r>
            <w:proofErr w:type="spellStart"/>
            <w:r>
              <w:rPr>
                <w:rFonts w:eastAsia="Calibri"/>
                <w:color w:val="0D0D0D"/>
              </w:rPr>
              <w:t>Penicillum.W.M</w:t>
            </w:r>
            <w:proofErr w:type="spellEnd"/>
            <w:r>
              <w:rPr>
                <w:rFonts w:eastAsia="Calibri"/>
                <w:color w:val="0D0D0D"/>
              </w:rPr>
              <w:t xml:space="preserve">. - Pędzlak W.M.;2. </w:t>
            </w:r>
            <w:r>
              <w:rPr>
                <w:color w:val="0D0D0D"/>
                <w:lang w:val="en-US"/>
              </w:rPr>
              <w:t xml:space="preserve">Croton </w:t>
            </w:r>
            <w:proofErr w:type="spellStart"/>
            <w:r>
              <w:rPr>
                <w:color w:val="0D0D0D"/>
                <w:lang w:val="en-US"/>
              </w:rPr>
              <w:t>stellatopilosus</w:t>
            </w:r>
            <w:proofErr w:type="spellEnd"/>
            <w:r>
              <w:rPr>
                <w:color w:val="0D0D0D"/>
                <w:lang w:val="en-US"/>
              </w:rPr>
              <w:t xml:space="preserve"> - </w:t>
            </w:r>
            <w:proofErr w:type="spellStart"/>
            <w:r>
              <w:rPr>
                <w:color w:val="0D0D0D"/>
                <w:lang w:val="en-US"/>
              </w:rPr>
              <w:t>Kroton</w:t>
            </w:r>
            <w:proofErr w:type="spellEnd"/>
            <w:r>
              <w:rPr>
                <w:color w:val="0D0D0D"/>
                <w:lang w:val="en-US"/>
              </w:rPr>
              <w:t xml:space="preserve"> </w:t>
            </w:r>
            <w:proofErr w:type="spellStart"/>
            <w:r>
              <w:rPr>
                <w:color w:val="0D0D0D"/>
                <w:lang w:val="en-US"/>
              </w:rPr>
              <w:t>stellato</w:t>
            </w:r>
            <w:proofErr w:type="spellEnd"/>
            <w:r>
              <w:rPr>
                <w:color w:val="0D0D0D"/>
                <w:lang w:val="en-US"/>
              </w:rPr>
              <w:t xml:space="preserve"> </w:t>
            </w:r>
            <w:proofErr w:type="spellStart"/>
            <w:r>
              <w:rPr>
                <w:color w:val="0D0D0D"/>
                <w:lang w:val="en-US"/>
              </w:rPr>
              <w:t>pilosa</w:t>
            </w:r>
            <w:proofErr w:type="spellEnd"/>
            <w:r>
              <w:rPr>
                <w:color w:val="0D0D0D"/>
                <w:lang w:val="en-US"/>
              </w:rPr>
              <w:t xml:space="preserve">; 3. Fern Leaf Sec.; 3. </w:t>
            </w:r>
            <w:proofErr w:type="spellStart"/>
            <w:r>
              <w:rPr>
                <w:color w:val="0D0D0D"/>
                <w:lang w:val="en-US"/>
              </w:rPr>
              <w:t>Liść</w:t>
            </w:r>
            <w:proofErr w:type="spellEnd"/>
            <w:r>
              <w:rPr>
                <w:color w:val="0D0D0D"/>
                <w:lang w:val="en-US"/>
              </w:rPr>
              <w:t xml:space="preserve"> </w:t>
            </w:r>
            <w:proofErr w:type="spellStart"/>
            <w:r>
              <w:rPr>
                <w:color w:val="0D0D0D"/>
                <w:lang w:val="en-US"/>
              </w:rPr>
              <w:t>paproci</w:t>
            </w:r>
            <w:proofErr w:type="spellEnd"/>
            <w:r>
              <w:rPr>
                <w:color w:val="0D0D0D"/>
                <w:lang w:val="en-US"/>
              </w:rPr>
              <w:t xml:space="preserve"> Sec.; 4. Pine Leaf C.S. - </w:t>
            </w:r>
            <w:proofErr w:type="spellStart"/>
            <w:r>
              <w:rPr>
                <w:color w:val="0D0D0D"/>
                <w:lang w:val="en-US"/>
              </w:rPr>
              <w:t>Igła</w:t>
            </w:r>
            <w:proofErr w:type="spellEnd"/>
            <w:r>
              <w:rPr>
                <w:color w:val="0D0D0D"/>
                <w:lang w:val="en-US"/>
              </w:rPr>
              <w:t xml:space="preserve"> </w:t>
            </w:r>
            <w:proofErr w:type="spellStart"/>
            <w:r>
              <w:rPr>
                <w:color w:val="0D0D0D"/>
                <w:lang w:val="en-US"/>
              </w:rPr>
              <w:t>sosny</w:t>
            </w:r>
            <w:proofErr w:type="spellEnd"/>
            <w:r>
              <w:rPr>
                <w:color w:val="0D0D0D"/>
                <w:lang w:val="en-US"/>
              </w:rPr>
              <w:t xml:space="preserve"> Sec.; 45 Corn Stem C.S - </w:t>
            </w:r>
            <w:proofErr w:type="spellStart"/>
            <w:r>
              <w:rPr>
                <w:color w:val="0D0D0D"/>
                <w:lang w:val="en-US"/>
              </w:rPr>
              <w:t>Łodyga</w:t>
            </w:r>
            <w:proofErr w:type="spellEnd"/>
            <w:r>
              <w:rPr>
                <w:color w:val="0D0D0D"/>
                <w:lang w:val="en-US"/>
              </w:rPr>
              <w:t xml:space="preserve"> </w:t>
            </w:r>
            <w:proofErr w:type="spellStart"/>
            <w:r>
              <w:rPr>
                <w:color w:val="0D0D0D"/>
                <w:lang w:val="en-US"/>
              </w:rPr>
              <w:t>kukurydzy</w:t>
            </w:r>
            <w:proofErr w:type="spellEnd"/>
            <w:r>
              <w:rPr>
                <w:color w:val="0D0D0D"/>
                <w:lang w:val="en-US"/>
              </w:rPr>
              <w:t xml:space="preserve"> C.S.; 6. Corn Stem L.S. - </w:t>
            </w:r>
            <w:proofErr w:type="spellStart"/>
            <w:r>
              <w:rPr>
                <w:color w:val="0D0D0D"/>
                <w:lang w:val="en-US"/>
              </w:rPr>
              <w:t>Łodyga</w:t>
            </w:r>
            <w:proofErr w:type="spellEnd"/>
            <w:r>
              <w:rPr>
                <w:color w:val="0D0D0D"/>
                <w:lang w:val="en-US"/>
              </w:rPr>
              <w:t xml:space="preserve"> </w:t>
            </w:r>
            <w:proofErr w:type="spellStart"/>
            <w:r>
              <w:rPr>
                <w:color w:val="0D0D0D"/>
                <w:lang w:val="en-US"/>
              </w:rPr>
              <w:t>kukurydzy</w:t>
            </w:r>
            <w:proofErr w:type="spellEnd"/>
            <w:r>
              <w:rPr>
                <w:color w:val="0D0D0D"/>
                <w:lang w:val="en-US"/>
              </w:rPr>
              <w:t xml:space="preserve"> L.S.; 7. Helianthus Stem L.S. - </w:t>
            </w:r>
            <w:proofErr w:type="spellStart"/>
            <w:r>
              <w:rPr>
                <w:color w:val="0D0D0D"/>
                <w:lang w:val="en-US"/>
              </w:rPr>
              <w:t>Łodyga</w:t>
            </w:r>
            <w:proofErr w:type="spellEnd"/>
            <w:r>
              <w:rPr>
                <w:color w:val="0D0D0D"/>
                <w:lang w:val="en-US"/>
              </w:rPr>
              <w:t xml:space="preserve"> </w:t>
            </w:r>
            <w:proofErr w:type="spellStart"/>
            <w:r>
              <w:rPr>
                <w:color w:val="0D0D0D"/>
                <w:lang w:val="en-US"/>
              </w:rPr>
              <w:t>słonecznika</w:t>
            </w:r>
            <w:proofErr w:type="spellEnd"/>
            <w:r>
              <w:rPr>
                <w:color w:val="0D0D0D"/>
                <w:lang w:val="en-US"/>
              </w:rPr>
              <w:t xml:space="preserve"> L.S.; 8. </w:t>
            </w:r>
            <w:proofErr w:type="spellStart"/>
            <w:r>
              <w:rPr>
                <w:color w:val="0D0D0D"/>
                <w:lang w:val="en-US"/>
              </w:rPr>
              <w:t>Hydrilla</w:t>
            </w:r>
            <w:proofErr w:type="spellEnd"/>
            <w:r>
              <w:rPr>
                <w:color w:val="0D0D0D"/>
                <w:lang w:val="en-US"/>
              </w:rPr>
              <w:t xml:space="preserve"> Stem L.S. - </w:t>
            </w:r>
            <w:proofErr w:type="spellStart"/>
            <w:r>
              <w:rPr>
                <w:color w:val="0D0D0D"/>
                <w:lang w:val="en-US"/>
              </w:rPr>
              <w:t>Przesiąkra</w:t>
            </w:r>
            <w:proofErr w:type="spellEnd"/>
            <w:r>
              <w:rPr>
                <w:color w:val="0D0D0D"/>
                <w:lang w:val="en-US"/>
              </w:rPr>
              <w:t xml:space="preserve"> </w:t>
            </w:r>
            <w:proofErr w:type="spellStart"/>
            <w:r>
              <w:rPr>
                <w:color w:val="0D0D0D"/>
                <w:lang w:val="en-US"/>
              </w:rPr>
              <w:t>okółkowa</w:t>
            </w:r>
            <w:proofErr w:type="spellEnd"/>
            <w:r>
              <w:rPr>
                <w:color w:val="0D0D0D"/>
                <w:lang w:val="en-US"/>
              </w:rPr>
              <w:t xml:space="preserve"> L.S.; 9. </w:t>
            </w:r>
            <w:proofErr w:type="spellStart"/>
            <w:r>
              <w:rPr>
                <w:color w:val="0D0D0D"/>
                <w:lang w:val="en-US"/>
              </w:rPr>
              <w:t>Vicia</w:t>
            </w:r>
            <w:proofErr w:type="spellEnd"/>
            <w:r>
              <w:rPr>
                <w:color w:val="0D0D0D"/>
                <w:lang w:val="en-US"/>
              </w:rPr>
              <w:t xml:space="preserve">, </w:t>
            </w:r>
            <w:proofErr w:type="spellStart"/>
            <w:r>
              <w:rPr>
                <w:color w:val="0D0D0D"/>
                <w:lang w:val="en-US"/>
              </w:rPr>
              <w:t>dicot</w:t>
            </w:r>
            <w:proofErr w:type="spellEnd"/>
            <w:r>
              <w:rPr>
                <w:color w:val="0D0D0D"/>
                <w:lang w:val="en-US"/>
              </w:rPr>
              <w:t xml:space="preserve"> Leaf W.M. - </w:t>
            </w:r>
            <w:proofErr w:type="spellStart"/>
            <w:r>
              <w:rPr>
                <w:color w:val="0D0D0D"/>
                <w:lang w:val="en-US"/>
              </w:rPr>
              <w:t>Wyka</w:t>
            </w:r>
            <w:proofErr w:type="spellEnd"/>
            <w:r>
              <w:rPr>
                <w:color w:val="0D0D0D"/>
                <w:lang w:val="en-US"/>
              </w:rPr>
              <w:t xml:space="preserve"> </w:t>
            </w:r>
            <w:proofErr w:type="spellStart"/>
            <w:r>
              <w:rPr>
                <w:color w:val="0D0D0D"/>
                <w:lang w:val="en-US"/>
              </w:rPr>
              <w:t>ptasia</w:t>
            </w:r>
            <w:proofErr w:type="spellEnd"/>
            <w:r>
              <w:rPr>
                <w:color w:val="0D0D0D"/>
                <w:lang w:val="en-US"/>
              </w:rPr>
              <w:t xml:space="preserve"> </w:t>
            </w:r>
            <w:proofErr w:type="spellStart"/>
            <w:r>
              <w:rPr>
                <w:color w:val="0D0D0D"/>
                <w:lang w:val="en-US"/>
              </w:rPr>
              <w:t>liść</w:t>
            </w:r>
            <w:proofErr w:type="spellEnd"/>
            <w:r>
              <w:rPr>
                <w:color w:val="0D0D0D"/>
                <w:lang w:val="en-US"/>
              </w:rPr>
              <w:t xml:space="preserve"> W.M.; 10. Pollen W.M. - </w:t>
            </w:r>
            <w:proofErr w:type="spellStart"/>
            <w:r>
              <w:rPr>
                <w:color w:val="0D0D0D"/>
                <w:lang w:val="en-US"/>
              </w:rPr>
              <w:t>Pyłek</w:t>
            </w:r>
            <w:proofErr w:type="spellEnd"/>
            <w:r>
              <w:rPr>
                <w:color w:val="0D0D0D"/>
                <w:lang w:val="en-US"/>
              </w:rPr>
              <w:t xml:space="preserve"> W.M.; 11. </w:t>
            </w:r>
            <w:proofErr w:type="spellStart"/>
            <w:r>
              <w:rPr>
                <w:color w:val="0D0D0D"/>
                <w:lang w:val="en-US"/>
              </w:rPr>
              <w:t>Plasmodesma</w:t>
            </w:r>
            <w:proofErr w:type="spellEnd"/>
            <w:r>
              <w:rPr>
                <w:color w:val="0D0D0D"/>
                <w:lang w:val="en-US"/>
              </w:rPr>
              <w:t xml:space="preserve"> Sec. - </w:t>
            </w:r>
            <w:proofErr w:type="spellStart"/>
            <w:r>
              <w:rPr>
                <w:color w:val="0D0D0D"/>
                <w:lang w:val="en-US"/>
              </w:rPr>
              <w:t>Plazmodesma</w:t>
            </w:r>
            <w:proofErr w:type="spellEnd"/>
            <w:r>
              <w:rPr>
                <w:color w:val="0D0D0D"/>
                <w:lang w:val="en-US"/>
              </w:rPr>
              <w:t xml:space="preserve"> Sec.; 12. Leaf of Winter Jasmine C.S. - </w:t>
            </w:r>
            <w:proofErr w:type="spellStart"/>
            <w:r>
              <w:rPr>
                <w:color w:val="0D0D0D"/>
                <w:lang w:val="en-US"/>
              </w:rPr>
              <w:t>Jaśmin</w:t>
            </w:r>
            <w:proofErr w:type="spellEnd"/>
            <w:r>
              <w:rPr>
                <w:color w:val="0D0D0D"/>
                <w:lang w:val="en-US"/>
              </w:rPr>
              <w:t xml:space="preserve"> </w:t>
            </w:r>
            <w:proofErr w:type="spellStart"/>
            <w:r>
              <w:rPr>
                <w:color w:val="0D0D0D"/>
                <w:lang w:val="en-US"/>
              </w:rPr>
              <w:t>nagokwiatowy</w:t>
            </w:r>
            <w:proofErr w:type="spellEnd"/>
            <w:r>
              <w:rPr>
                <w:color w:val="0D0D0D"/>
                <w:lang w:val="en-US"/>
              </w:rPr>
              <w:t xml:space="preserve"> C.S.; 13. </w:t>
            </w:r>
            <w:proofErr w:type="spellStart"/>
            <w:r>
              <w:rPr>
                <w:color w:val="0D0D0D"/>
                <w:lang w:val="en-US"/>
              </w:rPr>
              <w:t>Allium</w:t>
            </w:r>
            <w:proofErr w:type="spellEnd"/>
            <w:r>
              <w:rPr>
                <w:color w:val="0D0D0D"/>
                <w:lang w:val="en-US"/>
              </w:rPr>
              <w:t xml:space="preserve"> Scale Epidermis W.M. - </w:t>
            </w:r>
            <w:proofErr w:type="spellStart"/>
            <w:r>
              <w:rPr>
                <w:color w:val="0D0D0D"/>
                <w:lang w:val="en-US"/>
              </w:rPr>
              <w:t>Allium</w:t>
            </w:r>
            <w:proofErr w:type="spellEnd"/>
            <w:r>
              <w:rPr>
                <w:color w:val="0D0D0D"/>
                <w:lang w:val="en-US"/>
              </w:rPr>
              <w:t xml:space="preserve"> (</w:t>
            </w:r>
            <w:proofErr w:type="spellStart"/>
            <w:r>
              <w:rPr>
                <w:color w:val="0D0D0D"/>
                <w:lang w:val="en-US"/>
              </w:rPr>
              <w:t>miąsz</w:t>
            </w:r>
            <w:proofErr w:type="spellEnd"/>
            <w:r>
              <w:rPr>
                <w:color w:val="0D0D0D"/>
                <w:lang w:val="en-US"/>
              </w:rPr>
              <w:t xml:space="preserve">) W.M.; 14. Paramecium W.M. - </w:t>
            </w:r>
            <w:proofErr w:type="spellStart"/>
            <w:r>
              <w:rPr>
                <w:color w:val="0D0D0D"/>
                <w:lang w:val="en-US"/>
              </w:rPr>
              <w:t>Pantofelek</w:t>
            </w:r>
            <w:proofErr w:type="spellEnd"/>
            <w:r>
              <w:rPr>
                <w:color w:val="0D0D0D"/>
                <w:lang w:val="en-US"/>
              </w:rPr>
              <w:t xml:space="preserve"> W.M.; 15. </w:t>
            </w:r>
            <w:r>
              <w:rPr>
                <w:color w:val="0D0D0D"/>
              </w:rPr>
              <w:t xml:space="preserve">Hydra W.M. - Stułbia W.M.; 16. </w:t>
            </w:r>
            <w:proofErr w:type="spellStart"/>
            <w:r>
              <w:rPr>
                <w:color w:val="0D0D0D"/>
              </w:rPr>
              <w:t>Daphnia</w:t>
            </w:r>
            <w:proofErr w:type="spellEnd"/>
            <w:r>
              <w:rPr>
                <w:color w:val="0D0D0D"/>
              </w:rPr>
              <w:t xml:space="preserve"> W.M. - Rozwielitka W.M.; 17. </w:t>
            </w:r>
            <w:r>
              <w:rPr>
                <w:color w:val="0D0D0D"/>
                <w:lang w:val="en-US"/>
              </w:rPr>
              <w:t xml:space="preserve">Rotifer W.M. - </w:t>
            </w:r>
            <w:proofErr w:type="spellStart"/>
            <w:r>
              <w:rPr>
                <w:color w:val="0D0D0D"/>
                <w:lang w:val="en-US"/>
              </w:rPr>
              <w:t>Wrotka</w:t>
            </w:r>
            <w:proofErr w:type="spellEnd"/>
            <w:r>
              <w:rPr>
                <w:color w:val="0D0D0D"/>
                <w:lang w:val="en-US"/>
              </w:rPr>
              <w:t xml:space="preserve"> (</w:t>
            </w:r>
            <w:proofErr w:type="spellStart"/>
            <w:r>
              <w:rPr>
                <w:color w:val="0D0D0D"/>
                <w:lang w:val="en-US"/>
              </w:rPr>
              <w:t>Rotifera</w:t>
            </w:r>
            <w:proofErr w:type="spellEnd"/>
            <w:r>
              <w:rPr>
                <w:color w:val="0D0D0D"/>
                <w:lang w:val="en-US"/>
              </w:rPr>
              <w:t xml:space="preserve">) W.M.; 18. </w:t>
            </w:r>
            <w:proofErr w:type="spellStart"/>
            <w:r>
              <w:rPr>
                <w:color w:val="0D0D0D"/>
                <w:lang w:val="en-US"/>
              </w:rPr>
              <w:t>Culex</w:t>
            </w:r>
            <w:proofErr w:type="spellEnd"/>
            <w:r>
              <w:rPr>
                <w:color w:val="0D0D0D"/>
                <w:lang w:val="en-US"/>
              </w:rPr>
              <w:t xml:space="preserve">, House Mosquito Larva - </w:t>
            </w:r>
            <w:proofErr w:type="spellStart"/>
            <w:r>
              <w:rPr>
                <w:color w:val="0D0D0D"/>
                <w:lang w:val="en-US"/>
              </w:rPr>
              <w:t>Larwa</w:t>
            </w:r>
            <w:proofErr w:type="spellEnd"/>
            <w:r>
              <w:rPr>
                <w:color w:val="0D0D0D"/>
                <w:lang w:val="en-US"/>
              </w:rPr>
              <w:t xml:space="preserve"> </w:t>
            </w:r>
            <w:proofErr w:type="spellStart"/>
            <w:r>
              <w:rPr>
                <w:color w:val="0D0D0D"/>
                <w:lang w:val="en-US"/>
              </w:rPr>
              <w:t>komara</w:t>
            </w:r>
            <w:proofErr w:type="spellEnd"/>
            <w:r>
              <w:rPr>
                <w:color w:val="0D0D0D"/>
                <w:lang w:val="en-US"/>
              </w:rPr>
              <w:t xml:space="preserve">; 19. Blood Smear Human - </w:t>
            </w:r>
            <w:proofErr w:type="spellStart"/>
            <w:r>
              <w:rPr>
                <w:color w:val="0D0D0D"/>
                <w:lang w:val="en-US"/>
              </w:rPr>
              <w:t>Krew</w:t>
            </w:r>
            <w:proofErr w:type="spellEnd"/>
            <w:r>
              <w:rPr>
                <w:color w:val="0D0D0D"/>
                <w:lang w:val="en-US"/>
              </w:rPr>
              <w:t xml:space="preserve"> </w:t>
            </w:r>
            <w:proofErr w:type="spellStart"/>
            <w:r>
              <w:rPr>
                <w:color w:val="0D0D0D"/>
                <w:lang w:val="en-US"/>
              </w:rPr>
              <w:t>ludzka</w:t>
            </w:r>
            <w:proofErr w:type="spellEnd"/>
            <w:r>
              <w:rPr>
                <w:color w:val="0D0D0D"/>
                <w:lang w:val="en-US"/>
              </w:rPr>
              <w:t xml:space="preserve">, </w:t>
            </w:r>
            <w:proofErr w:type="spellStart"/>
            <w:r>
              <w:rPr>
                <w:color w:val="0D0D0D"/>
                <w:lang w:val="en-US"/>
              </w:rPr>
              <w:t>wymaz</w:t>
            </w:r>
            <w:proofErr w:type="spellEnd"/>
            <w:r>
              <w:rPr>
                <w:color w:val="0D0D0D"/>
                <w:lang w:val="en-US"/>
              </w:rPr>
              <w:t xml:space="preserve">; 20. Fish Scale W.M. - </w:t>
            </w:r>
            <w:proofErr w:type="spellStart"/>
            <w:r>
              <w:rPr>
                <w:color w:val="0D0D0D"/>
                <w:lang w:val="en-US"/>
              </w:rPr>
              <w:t>Łuska</w:t>
            </w:r>
            <w:proofErr w:type="spellEnd"/>
            <w:r>
              <w:rPr>
                <w:color w:val="0D0D0D"/>
                <w:lang w:val="en-US"/>
              </w:rPr>
              <w:t xml:space="preserve"> </w:t>
            </w:r>
            <w:proofErr w:type="spellStart"/>
            <w:r>
              <w:rPr>
                <w:color w:val="0D0D0D"/>
                <w:lang w:val="en-US"/>
              </w:rPr>
              <w:t>ryby</w:t>
            </w:r>
            <w:proofErr w:type="spellEnd"/>
            <w:r>
              <w:rPr>
                <w:color w:val="0D0D0D"/>
                <w:lang w:val="en-US"/>
              </w:rPr>
              <w:t xml:space="preserve"> W.M.; 21. Blood Smear Chicken - </w:t>
            </w:r>
            <w:proofErr w:type="spellStart"/>
            <w:r>
              <w:rPr>
                <w:color w:val="0D0D0D"/>
                <w:lang w:val="en-US"/>
              </w:rPr>
              <w:t>Krew</w:t>
            </w:r>
            <w:proofErr w:type="spellEnd"/>
            <w:r>
              <w:rPr>
                <w:color w:val="0D0D0D"/>
                <w:lang w:val="en-US"/>
              </w:rPr>
              <w:t xml:space="preserve"> </w:t>
            </w:r>
            <w:proofErr w:type="spellStart"/>
            <w:r>
              <w:rPr>
                <w:color w:val="0D0D0D"/>
                <w:lang w:val="en-US"/>
              </w:rPr>
              <w:t>kury</w:t>
            </w:r>
            <w:proofErr w:type="spellEnd"/>
            <w:r>
              <w:rPr>
                <w:color w:val="0D0D0D"/>
                <w:lang w:val="en-US"/>
              </w:rPr>
              <w:t xml:space="preserve">, </w:t>
            </w:r>
            <w:proofErr w:type="spellStart"/>
            <w:r>
              <w:rPr>
                <w:color w:val="0D0D0D"/>
                <w:lang w:val="en-US"/>
              </w:rPr>
              <w:t>wymaz</w:t>
            </w:r>
            <w:proofErr w:type="spellEnd"/>
            <w:r>
              <w:rPr>
                <w:color w:val="0D0D0D"/>
                <w:lang w:val="en-US"/>
              </w:rPr>
              <w:t xml:space="preserve">; 22. Skeletal Muscle C.S. - </w:t>
            </w:r>
            <w:proofErr w:type="spellStart"/>
            <w:r>
              <w:rPr>
                <w:color w:val="0D0D0D"/>
                <w:lang w:val="en-US"/>
              </w:rPr>
              <w:t>Mięsień</w:t>
            </w:r>
            <w:proofErr w:type="spellEnd"/>
            <w:r>
              <w:rPr>
                <w:color w:val="0D0D0D"/>
                <w:lang w:val="en-US"/>
              </w:rPr>
              <w:t xml:space="preserve"> </w:t>
            </w:r>
            <w:proofErr w:type="spellStart"/>
            <w:r>
              <w:rPr>
                <w:color w:val="0D0D0D"/>
                <w:lang w:val="en-US"/>
              </w:rPr>
              <w:t>szkieletowy</w:t>
            </w:r>
            <w:proofErr w:type="spellEnd"/>
            <w:r>
              <w:rPr>
                <w:color w:val="0D0D0D"/>
                <w:lang w:val="en-US"/>
              </w:rPr>
              <w:t xml:space="preserve"> C.S.; 23. Smooth Muscle Teased Prep - </w:t>
            </w:r>
            <w:proofErr w:type="spellStart"/>
            <w:r>
              <w:rPr>
                <w:color w:val="0D0D0D"/>
                <w:lang w:val="en-US"/>
              </w:rPr>
              <w:t>Mięsień</w:t>
            </w:r>
            <w:proofErr w:type="spellEnd"/>
            <w:r>
              <w:rPr>
                <w:color w:val="0D0D0D"/>
                <w:lang w:val="en-US"/>
              </w:rPr>
              <w:t xml:space="preserve"> </w:t>
            </w:r>
            <w:proofErr w:type="spellStart"/>
            <w:r>
              <w:rPr>
                <w:color w:val="0D0D0D"/>
                <w:lang w:val="en-US"/>
              </w:rPr>
              <w:t>gładki</w:t>
            </w:r>
            <w:proofErr w:type="spellEnd"/>
            <w:r>
              <w:rPr>
                <w:color w:val="0D0D0D"/>
                <w:lang w:val="en-US"/>
              </w:rPr>
              <w:t xml:space="preserve">; 24. Motor </w:t>
            </w:r>
            <w:proofErr w:type="spellStart"/>
            <w:r>
              <w:rPr>
                <w:color w:val="0D0D0D"/>
                <w:lang w:val="en-US"/>
              </w:rPr>
              <w:t>Neurous</w:t>
            </w:r>
            <w:proofErr w:type="spellEnd"/>
            <w:r>
              <w:rPr>
                <w:color w:val="0D0D0D"/>
                <w:lang w:val="en-US"/>
              </w:rPr>
              <w:t xml:space="preserve"> Cell W.M. - </w:t>
            </w:r>
            <w:proofErr w:type="spellStart"/>
            <w:r>
              <w:rPr>
                <w:color w:val="0D0D0D"/>
                <w:lang w:val="en-US"/>
              </w:rPr>
              <w:t>Komórka</w:t>
            </w:r>
            <w:proofErr w:type="spellEnd"/>
            <w:r>
              <w:rPr>
                <w:color w:val="0D0D0D"/>
                <w:lang w:val="en-US"/>
              </w:rPr>
              <w:t xml:space="preserve"> </w:t>
            </w:r>
            <w:proofErr w:type="spellStart"/>
            <w:r>
              <w:rPr>
                <w:color w:val="0D0D0D"/>
                <w:lang w:val="en-US"/>
              </w:rPr>
              <w:t>neuronowa</w:t>
            </w:r>
            <w:proofErr w:type="spellEnd"/>
            <w:r>
              <w:rPr>
                <w:color w:val="0D0D0D"/>
                <w:lang w:val="en-US"/>
              </w:rPr>
              <w:t xml:space="preserve"> W.M.; 25. Stomach Sec. - </w:t>
            </w:r>
            <w:proofErr w:type="spellStart"/>
            <w:r>
              <w:rPr>
                <w:color w:val="0D0D0D"/>
                <w:lang w:val="en-US"/>
              </w:rPr>
              <w:t>Żołądek</w:t>
            </w:r>
            <w:proofErr w:type="spellEnd"/>
            <w:r>
              <w:rPr>
                <w:color w:val="0D0D0D"/>
                <w:lang w:val="en-US"/>
              </w:rPr>
              <w:t xml:space="preserve"> Sec.; 26. Small Intestine Sec - </w:t>
            </w:r>
            <w:proofErr w:type="spellStart"/>
            <w:r>
              <w:rPr>
                <w:color w:val="0D0D0D"/>
                <w:lang w:val="en-US"/>
              </w:rPr>
              <w:t>Jelito</w:t>
            </w:r>
            <w:proofErr w:type="spellEnd"/>
            <w:r>
              <w:rPr>
                <w:color w:val="0D0D0D"/>
                <w:lang w:val="en-US"/>
              </w:rPr>
              <w:t xml:space="preserve"> </w:t>
            </w:r>
            <w:proofErr w:type="spellStart"/>
            <w:r>
              <w:rPr>
                <w:color w:val="0D0D0D"/>
                <w:lang w:val="en-US"/>
              </w:rPr>
              <w:t>cienkie</w:t>
            </w:r>
            <w:proofErr w:type="spellEnd"/>
            <w:r>
              <w:rPr>
                <w:color w:val="0D0D0D"/>
                <w:lang w:val="en-US"/>
              </w:rPr>
              <w:t xml:space="preserve"> Sec.; 27. Lymph Node C.S. - </w:t>
            </w:r>
            <w:proofErr w:type="spellStart"/>
            <w:r>
              <w:rPr>
                <w:color w:val="0D0D0D"/>
                <w:lang w:val="en-US"/>
              </w:rPr>
              <w:t>Węzły</w:t>
            </w:r>
            <w:proofErr w:type="spellEnd"/>
            <w:r>
              <w:rPr>
                <w:color w:val="0D0D0D"/>
                <w:lang w:val="en-US"/>
              </w:rPr>
              <w:t xml:space="preserve"> </w:t>
            </w:r>
            <w:proofErr w:type="spellStart"/>
            <w:r>
              <w:rPr>
                <w:color w:val="0D0D0D"/>
                <w:lang w:val="en-US"/>
              </w:rPr>
              <w:t>chłonne</w:t>
            </w:r>
            <w:proofErr w:type="spellEnd"/>
            <w:r>
              <w:rPr>
                <w:color w:val="0D0D0D"/>
                <w:lang w:val="en-US"/>
              </w:rPr>
              <w:t xml:space="preserve"> C.S.; 28. Spinal Cord C.S. - </w:t>
            </w:r>
            <w:proofErr w:type="spellStart"/>
            <w:r>
              <w:rPr>
                <w:color w:val="0D0D0D"/>
                <w:lang w:val="en-US"/>
              </w:rPr>
              <w:t>Rdzeń</w:t>
            </w:r>
            <w:proofErr w:type="spellEnd"/>
            <w:r>
              <w:rPr>
                <w:color w:val="0D0D0D"/>
                <w:lang w:val="en-US"/>
              </w:rPr>
              <w:t xml:space="preserve"> </w:t>
            </w:r>
            <w:proofErr w:type="spellStart"/>
            <w:r>
              <w:rPr>
                <w:color w:val="0D0D0D"/>
                <w:lang w:val="en-US"/>
              </w:rPr>
              <w:t>kręgowy</w:t>
            </w:r>
            <w:proofErr w:type="spellEnd"/>
            <w:r>
              <w:rPr>
                <w:color w:val="0D0D0D"/>
                <w:lang w:val="en-US"/>
              </w:rPr>
              <w:t xml:space="preserve"> C.S.; 29. Ciliated Epithelium Sec. - </w:t>
            </w:r>
            <w:proofErr w:type="spellStart"/>
            <w:r>
              <w:rPr>
                <w:color w:val="0D0D0D"/>
                <w:lang w:val="en-US"/>
              </w:rPr>
              <w:t>Nabłonek</w:t>
            </w:r>
            <w:proofErr w:type="spellEnd"/>
            <w:r>
              <w:rPr>
                <w:color w:val="0D0D0D"/>
                <w:lang w:val="en-US"/>
              </w:rPr>
              <w:t xml:space="preserve"> </w:t>
            </w:r>
            <w:proofErr w:type="spellStart"/>
            <w:r>
              <w:rPr>
                <w:color w:val="0D0D0D"/>
                <w:lang w:val="en-US"/>
              </w:rPr>
              <w:t>rzęskowy</w:t>
            </w:r>
            <w:proofErr w:type="spellEnd"/>
            <w:r>
              <w:rPr>
                <w:color w:val="0D0D0D"/>
                <w:lang w:val="en-US"/>
              </w:rPr>
              <w:t xml:space="preserve"> Sec.; 30. Testis Sec – </w:t>
            </w:r>
            <w:proofErr w:type="spellStart"/>
            <w:r>
              <w:rPr>
                <w:color w:val="0D0D0D"/>
                <w:lang w:val="en-US"/>
              </w:rPr>
              <w:t>Jądro</w:t>
            </w:r>
            <w:proofErr w:type="spellEnd"/>
            <w:r>
              <w:rPr>
                <w:color w:val="0D0D0D"/>
                <w:lang w:val="en-US"/>
              </w:rPr>
              <w:t xml:space="preserve"> Sec.; 31. Ant W.M. - </w:t>
            </w:r>
            <w:proofErr w:type="spellStart"/>
            <w:r>
              <w:rPr>
                <w:color w:val="0D0D0D"/>
                <w:lang w:val="en-US"/>
              </w:rPr>
              <w:t>Mrówka</w:t>
            </w:r>
            <w:proofErr w:type="spellEnd"/>
            <w:r>
              <w:rPr>
                <w:color w:val="0D0D0D"/>
                <w:lang w:val="en-US"/>
              </w:rPr>
              <w:t xml:space="preserve"> W.M.; 32. Butterfly Wing W.M - </w:t>
            </w:r>
            <w:proofErr w:type="spellStart"/>
            <w:r>
              <w:rPr>
                <w:color w:val="0D0D0D"/>
                <w:lang w:val="en-US"/>
              </w:rPr>
              <w:t>Skrzydło</w:t>
            </w:r>
            <w:proofErr w:type="spellEnd"/>
            <w:r>
              <w:rPr>
                <w:color w:val="0D0D0D"/>
                <w:lang w:val="en-US"/>
              </w:rPr>
              <w:t xml:space="preserve"> </w:t>
            </w:r>
            <w:proofErr w:type="spellStart"/>
            <w:r>
              <w:rPr>
                <w:color w:val="0D0D0D"/>
                <w:lang w:val="en-US"/>
              </w:rPr>
              <w:t>motyla</w:t>
            </w:r>
            <w:proofErr w:type="spellEnd"/>
            <w:r>
              <w:rPr>
                <w:color w:val="0D0D0D"/>
                <w:lang w:val="en-US"/>
              </w:rPr>
              <w:t xml:space="preserve"> W.M.; 33. Honey Bee Hind Leg W.M. - </w:t>
            </w:r>
            <w:proofErr w:type="spellStart"/>
            <w:r>
              <w:rPr>
                <w:color w:val="0D0D0D"/>
                <w:lang w:val="en-US"/>
              </w:rPr>
              <w:t>Odnóże</w:t>
            </w:r>
            <w:proofErr w:type="spellEnd"/>
            <w:r>
              <w:rPr>
                <w:color w:val="0D0D0D"/>
                <w:lang w:val="en-US"/>
              </w:rPr>
              <w:t xml:space="preserve"> </w:t>
            </w:r>
            <w:proofErr w:type="spellStart"/>
            <w:r>
              <w:rPr>
                <w:color w:val="0D0D0D"/>
                <w:lang w:val="en-US"/>
              </w:rPr>
              <w:t>muchy</w:t>
            </w:r>
            <w:proofErr w:type="spellEnd"/>
            <w:r>
              <w:rPr>
                <w:color w:val="0D0D0D"/>
                <w:lang w:val="en-US"/>
              </w:rPr>
              <w:t xml:space="preserve"> W.M.; 34. Butterfly </w:t>
            </w:r>
            <w:proofErr w:type="spellStart"/>
            <w:r>
              <w:rPr>
                <w:color w:val="0D0D0D"/>
                <w:lang w:val="en-US"/>
              </w:rPr>
              <w:t>Antennular</w:t>
            </w:r>
            <w:proofErr w:type="spellEnd"/>
            <w:r>
              <w:rPr>
                <w:color w:val="0D0D0D"/>
                <w:lang w:val="en-US"/>
              </w:rPr>
              <w:t xml:space="preserve"> W.M. - </w:t>
            </w:r>
            <w:proofErr w:type="spellStart"/>
            <w:r>
              <w:rPr>
                <w:color w:val="0D0D0D"/>
                <w:lang w:val="en-US"/>
              </w:rPr>
              <w:t>Czułek</w:t>
            </w:r>
            <w:proofErr w:type="spellEnd"/>
            <w:r>
              <w:rPr>
                <w:color w:val="0D0D0D"/>
                <w:lang w:val="en-US"/>
              </w:rPr>
              <w:t xml:space="preserve"> </w:t>
            </w:r>
            <w:proofErr w:type="spellStart"/>
            <w:r>
              <w:rPr>
                <w:color w:val="0D0D0D"/>
                <w:lang w:val="en-US"/>
              </w:rPr>
              <w:t>motyla</w:t>
            </w:r>
            <w:proofErr w:type="spellEnd"/>
            <w:r>
              <w:rPr>
                <w:color w:val="0D0D0D"/>
                <w:lang w:val="en-US"/>
              </w:rPr>
              <w:t xml:space="preserve"> W.M.; 35. </w:t>
            </w:r>
            <w:proofErr w:type="spellStart"/>
            <w:r>
              <w:rPr>
                <w:color w:val="0D0D0D"/>
                <w:lang w:val="en-US"/>
              </w:rPr>
              <w:t>Musca</w:t>
            </w:r>
            <w:proofErr w:type="spellEnd"/>
            <w:r>
              <w:rPr>
                <w:color w:val="0D0D0D"/>
                <w:lang w:val="en-US"/>
              </w:rPr>
              <w:t xml:space="preserve"> Leg W.M. - </w:t>
            </w:r>
            <w:proofErr w:type="spellStart"/>
            <w:r>
              <w:rPr>
                <w:color w:val="0D0D0D"/>
                <w:lang w:val="en-US"/>
              </w:rPr>
              <w:t>Odnóże</w:t>
            </w:r>
            <w:proofErr w:type="spellEnd"/>
            <w:r>
              <w:rPr>
                <w:color w:val="0D0D0D"/>
                <w:lang w:val="en-US"/>
              </w:rPr>
              <w:t xml:space="preserve"> </w:t>
            </w:r>
            <w:proofErr w:type="spellStart"/>
            <w:r>
              <w:rPr>
                <w:color w:val="0D0D0D"/>
                <w:lang w:val="en-US"/>
              </w:rPr>
              <w:t>muchy</w:t>
            </w:r>
            <w:proofErr w:type="spellEnd"/>
            <w:r>
              <w:rPr>
                <w:color w:val="0D0D0D"/>
                <w:lang w:val="en-US"/>
              </w:rPr>
              <w:t xml:space="preserve"> W.M.; 36. Mosquito Leg W.M. - </w:t>
            </w:r>
            <w:proofErr w:type="spellStart"/>
            <w:r>
              <w:rPr>
                <w:color w:val="0D0D0D"/>
                <w:lang w:val="en-US"/>
              </w:rPr>
              <w:t>Odnóże</w:t>
            </w:r>
            <w:proofErr w:type="spellEnd"/>
            <w:r>
              <w:rPr>
                <w:color w:val="0D0D0D"/>
                <w:lang w:val="en-US"/>
              </w:rPr>
              <w:t xml:space="preserve"> </w:t>
            </w:r>
            <w:proofErr w:type="spellStart"/>
            <w:r>
              <w:rPr>
                <w:color w:val="0D0D0D"/>
                <w:lang w:val="en-US"/>
              </w:rPr>
              <w:t>komara</w:t>
            </w:r>
            <w:proofErr w:type="spellEnd"/>
            <w:r>
              <w:rPr>
                <w:color w:val="0D0D0D"/>
                <w:lang w:val="en-US"/>
              </w:rPr>
              <w:t xml:space="preserve"> W.M.; 37. Spirogyra W.M. - </w:t>
            </w:r>
            <w:proofErr w:type="spellStart"/>
            <w:r>
              <w:rPr>
                <w:color w:val="0D0D0D"/>
                <w:lang w:val="en-US"/>
              </w:rPr>
              <w:t>Skrętnica</w:t>
            </w:r>
            <w:proofErr w:type="spellEnd"/>
            <w:r>
              <w:rPr>
                <w:color w:val="0D0D0D"/>
                <w:lang w:val="en-US"/>
              </w:rPr>
              <w:t xml:space="preserve"> W.M.; 38. Spirogyra Conjugation W.M. – </w:t>
            </w:r>
            <w:proofErr w:type="spellStart"/>
            <w:r>
              <w:rPr>
                <w:color w:val="0D0D0D"/>
                <w:lang w:val="en-US"/>
              </w:rPr>
              <w:t>Koniugacja</w:t>
            </w:r>
            <w:proofErr w:type="spellEnd"/>
            <w:r>
              <w:rPr>
                <w:color w:val="0D0D0D"/>
                <w:lang w:val="en-US"/>
              </w:rPr>
              <w:t xml:space="preserve"> </w:t>
            </w:r>
            <w:proofErr w:type="spellStart"/>
            <w:r>
              <w:rPr>
                <w:color w:val="0D0D0D"/>
                <w:lang w:val="en-US"/>
              </w:rPr>
              <w:t>skrętnic</w:t>
            </w:r>
            <w:proofErr w:type="spellEnd"/>
            <w:r>
              <w:rPr>
                <w:color w:val="0D0D0D"/>
                <w:lang w:val="en-US"/>
              </w:rPr>
              <w:t xml:space="preserve"> W.M.; 39. Euglena W.M. - Euglena W.M.; 40. Blood Fish Smear - </w:t>
            </w:r>
            <w:proofErr w:type="spellStart"/>
            <w:r>
              <w:rPr>
                <w:color w:val="0D0D0D"/>
                <w:lang w:val="en-US"/>
              </w:rPr>
              <w:t>Krew</w:t>
            </w:r>
            <w:proofErr w:type="spellEnd"/>
            <w:r>
              <w:rPr>
                <w:color w:val="0D0D0D"/>
                <w:lang w:val="en-US"/>
              </w:rPr>
              <w:t xml:space="preserve"> </w:t>
            </w:r>
            <w:proofErr w:type="spellStart"/>
            <w:r>
              <w:rPr>
                <w:color w:val="0D0D0D"/>
                <w:lang w:val="en-US"/>
              </w:rPr>
              <w:t>ryby</w:t>
            </w:r>
            <w:proofErr w:type="spellEnd"/>
            <w:r>
              <w:rPr>
                <w:color w:val="0D0D0D"/>
                <w:lang w:val="en-US"/>
              </w:rPr>
              <w:t xml:space="preserve">, </w:t>
            </w:r>
            <w:proofErr w:type="spellStart"/>
            <w:r>
              <w:rPr>
                <w:color w:val="0D0D0D"/>
                <w:lang w:val="en-US"/>
              </w:rPr>
              <w:t>wymaz</w:t>
            </w:r>
            <w:proofErr w:type="spellEnd"/>
            <w:r>
              <w:rPr>
                <w:color w:val="0D0D0D"/>
                <w:lang w:val="en-US"/>
              </w:rPr>
              <w:t xml:space="preserve">; 41. </w:t>
            </w:r>
            <w:proofErr w:type="spellStart"/>
            <w:r>
              <w:rPr>
                <w:color w:val="0D0D0D"/>
                <w:lang w:val="en-US"/>
              </w:rPr>
              <w:t>Lichenrons</w:t>
            </w:r>
            <w:proofErr w:type="spellEnd"/>
            <w:r>
              <w:rPr>
                <w:color w:val="0D0D0D"/>
                <w:lang w:val="en-US"/>
              </w:rPr>
              <w:t xml:space="preserve"> Ox Sec – </w:t>
            </w:r>
            <w:proofErr w:type="spellStart"/>
            <w:r>
              <w:rPr>
                <w:color w:val="0D0D0D"/>
                <w:lang w:val="en-US"/>
              </w:rPr>
              <w:t>Lichenrons</w:t>
            </w:r>
            <w:proofErr w:type="spellEnd"/>
            <w:r>
              <w:rPr>
                <w:color w:val="0D0D0D"/>
                <w:lang w:val="en-US"/>
              </w:rPr>
              <w:t xml:space="preserve"> Ox Sec.; 42. </w:t>
            </w:r>
            <w:proofErr w:type="spellStart"/>
            <w:r>
              <w:rPr>
                <w:color w:val="0D0D0D"/>
              </w:rPr>
              <w:t>Potato</w:t>
            </w:r>
            <w:proofErr w:type="spellEnd"/>
            <w:r>
              <w:rPr>
                <w:color w:val="0D0D0D"/>
              </w:rPr>
              <w:t xml:space="preserve"> Sec – Ziemniak </w:t>
            </w:r>
            <w:proofErr w:type="spellStart"/>
            <w:r>
              <w:rPr>
                <w:color w:val="0D0D0D"/>
              </w:rPr>
              <w:t>Sec</w:t>
            </w:r>
            <w:proofErr w:type="spellEnd"/>
            <w:r>
              <w:rPr>
                <w:color w:val="0D0D0D"/>
              </w:rPr>
              <w:t xml:space="preserve">.; 43. </w:t>
            </w:r>
            <w:proofErr w:type="spellStart"/>
            <w:r>
              <w:rPr>
                <w:color w:val="0D0D0D"/>
              </w:rPr>
              <w:t>Basswood</w:t>
            </w:r>
            <w:proofErr w:type="spellEnd"/>
            <w:r>
              <w:rPr>
                <w:color w:val="0D0D0D"/>
              </w:rPr>
              <w:t xml:space="preserve"> </w:t>
            </w:r>
            <w:proofErr w:type="spellStart"/>
            <w:r>
              <w:rPr>
                <w:color w:val="0D0D0D"/>
              </w:rPr>
              <w:t>Stem</w:t>
            </w:r>
            <w:proofErr w:type="spellEnd"/>
            <w:r>
              <w:rPr>
                <w:color w:val="0D0D0D"/>
              </w:rPr>
              <w:t xml:space="preserve"> C.S. - Łodyga lipy C.S.; 44. </w:t>
            </w:r>
            <w:proofErr w:type="spellStart"/>
            <w:r>
              <w:rPr>
                <w:color w:val="0D0D0D"/>
              </w:rPr>
              <w:t>Letter</w:t>
            </w:r>
            <w:proofErr w:type="spellEnd"/>
            <w:r>
              <w:rPr>
                <w:color w:val="0D0D0D"/>
              </w:rPr>
              <w:t xml:space="preserve">  e" – Litera “i”; 45. </w:t>
            </w:r>
            <w:proofErr w:type="spellStart"/>
            <w:r>
              <w:rPr>
                <w:color w:val="0D0D0D"/>
              </w:rPr>
              <w:t>Planaria</w:t>
            </w:r>
            <w:proofErr w:type="spellEnd"/>
            <w:r>
              <w:rPr>
                <w:color w:val="0D0D0D"/>
              </w:rPr>
              <w:t xml:space="preserve"> C.S. - Wypławek C.S.; 46. </w:t>
            </w:r>
            <w:r>
              <w:rPr>
                <w:color w:val="0D0D0D"/>
                <w:lang w:val="en-US"/>
              </w:rPr>
              <w:t xml:space="preserve">Skin of Frog W.M. - </w:t>
            </w:r>
            <w:proofErr w:type="spellStart"/>
            <w:r>
              <w:rPr>
                <w:color w:val="0D0D0D"/>
                <w:lang w:val="en-US"/>
              </w:rPr>
              <w:t>Skóra</w:t>
            </w:r>
            <w:proofErr w:type="spellEnd"/>
            <w:r>
              <w:rPr>
                <w:color w:val="0D0D0D"/>
                <w:lang w:val="en-US"/>
              </w:rPr>
              <w:t xml:space="preserve"> </w:t>
            </w:r>
            <w:proofErr w:type="spellStart"/>
            <w:r>
              <w:rPr>
                <w:color w:val="0D0D0D"/>
                <w:lang w:val="en-US"/>
              </w:rPr>
              <w:t>żaby</w:t>
            </w:r>
            <w:proofErr w:type="spellEnd"/>
            <w:r>
              <w:rPr>
                <w:color w:val="0D0D0D"/>
                <w:lang w:val="en-US"/>
              </w:rPr>
              <w:t xml:space="preserve"> W.M.; 47. Honey Bee, Mouth Parts W.M. - </w:t>
            </w:r>
            <w:proofErr w:type="spellStart"/>
            <w:r>
              <w:rPr>
                <w:color w:val="0D0D0D"/>
                <w:lang w:val="en-US"/>
              </w:rPr>
              <w:t>Aparat</w:t>
            </w:r>
            <w:proofErr w:type="spellEnd"/>
            <w:r>
              <w:rPr>
                <w:color w:val="0D0D0D"/>
                <w:lang w:val="en-US"/>
              </w:rPr>
              <w:t xml:space="preserve"> </w:t>
            </w:r>
            <w:proofErr w:type="spellStart"/>
            <w:r>
              <w:rPr>
                <w:color w:val="0D0D0D"/>
                <w:lang w:val="en-US"/>
              </w:rPr>
              <w:t>gębowy</w:t>
            </w:r>
            <w:proofErr w:type="spellEnd"/>
            <w:r>
              <w:rPr>
                <w:color w:val="0D0D0D"/>
                <w:lang w:val="en-US"/>
              </w:rPr>
              <w:t xml:space="preserve"> </w:t>
            </w:r>
            <w:proofErr w:type="spellStart"/>
            <w:r>
              <w:rPr>
                <w:color w:val="0D0D0D"/>
                <w:lang w:val="en-US"/>
              </w:rPr>
              <w:t>pszczoły</w:t>
            </w:r>
            <w:proofErr w:type="spellEnd"/>
            <w:r>
              <w:rPr>
                <w:color w:val="0D0D0D"/>
                <w:lang w:val="en-US"/>
              </w:rPr>
              <w:t xml:space="preserve"> W.M.; 48. Liver Sec - </w:t>
            </w:r>
            <w:proofErr w:type="spellStart"/>
            <w:r>
              <w:rPr>
                <w:color w:val="0D0D0D"/>
                <w:lang w:val="en-US"/>
              </w:rPr>
              <w:t>Wątroba</w:t>
            </w:r>
            <w:proofErr w:type="spellEnd"/>
            <w:r>
              <w:rPr>
                <w:color w:val="0D0D0D"/>
                <w:lang w:val="en-US"/>
              </w:rPr>
              <w:t xml:space="preserve"> Sec.; 49. Dense Bone Sec – </w:t>
            </w:r>
            <w:proofErr w:type="spellStart"/>
            <w:r>
              <w:rPr>
                <w:color w:val="0D0D0D"/>
                <w:lang w:val="en-US"/>
              </w:rPr>
              <w:t>Kość</w:t>
            </w:r>
            <w:proofErr w:type="spellEnd"/>
            <w:r>
              <w:rPr>
                <w:color w:val="0D0D0D"/>
                <w:lang w:val="en-US"/>
              </w:rPr>
              <w:t xml:space="preserve"> Sec.; 50. Clam Gill C.S – </w:t>
            </w:r>
            <w:proofErr w:type="spellStart"/>
            <w:r>
              <w:rPr>
                <w:color w:val="0D0D0D"/>
                <w:lang w:val="en-US"/>
              </w:rPr>
              <w:t>Małż</w:t>
            </w:r>
            <w:proofErr w:type="spellEnd"/>
            <w:r>
              <w:rPr>
                <w:color w:val="0D0D0D"/>
                <w:lang w:val="en-US"/>
              </w:rPr>
              <w:t xml:space="preserve"> C.</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2 zestawy</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5.</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 xml:space="preserve">Program </w:t>
            </w:r>
            <w:r>
              <w:rPr>
                <w:color w:val="0D0D0D"/>
              </w:rPr>
              <w:lastRenderedPageBreak/>
              <w:t xml:space="preserve">interaktywny do </w:t>
            </w:r>
            <w:proofErr w:type="spellStart"/>
            <w:r>
              <w:rPr>
                <w:color w:val="0D0D0D"/>
              </w:rPr>
              <w:t>j.angielskiego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pStyle w:val="Zawartotabeli"/>
              <w:snapToGrid w:val="0"/>
              <w:rPr>
                <w:rFonts w:cs="Times New Roman"/>
                <w:color w:val="0D0D0D"/>
                <w:sz w:val="22"/>
                <w:szCs w:val="22"/>
              </w:rPr>
            </w:pPr>
            <w:r>
              <w:rPr>
                <w:rFonts w:cs="Times New Roman"/>
                <w:color w:val="0D0D0D"/>
                <w:sz w:val="22"/>
                <w:szCs w:val="22"/>
              </w:rPr>
              <w:lastRenderedPageBreak/>
              <w:t xml:space="preserve">Program do współpracy z tablicą interaktywną , do </w:t>
            </w:r>
            <w:r>
              <w:rPr>
                <w:rFonts w:cs="Times New Roman"/>
                <w:color w:val="0D0D0D"/>
                <w:sz w:val="22"/>
                <w:szCs w:val="22"/>
              </w:rPr>
              <w:lastRenderedPageBreak/>
              <w:t>poznania podstawowych prawideł angielskiej wymowy i brzmienia. Uzupełniony praktycznymi ćwiczeniami. Wzbogacony o dźwiękowe nagrania wymowy. Przeznaczony do Szkoły Podstawowej.</w:t>
            </w:r>
          </w:p>
          <w:p w:rsidR="00AA3D8A" w:rsidRDefault="00AA3D8A" w:rsidP="0086786C">
            <w:pPr>
              <w:pStyle w:val="Zawartotabeli"/>
              <w:snapToGrid w:val="0"/>
              <w:rPr>
                <w:rFonts w:cs="Times New Roman"/>
                <w:color w:val="0D0D0D"/>
                <w:sz w:val="22"/>
                <w:szCs w:val="22"/>
              </w:rPr>
            </w:pPr>
            <w:r>
              <w:rPr>
                <w:rFonts w:cs="Times New Roman"/>
                <w:color w:val="0D0D0D"/>
                <w:sz w:val="22"/>
                <w:szCs w:val="22"/>
              </w:rPr>
              <w:t xml:space="preserve">Powinien zawierać 39 stron wymowy, 4 poziomy ćwiczeń praktycznych. </w:t>
            </w:r>
          </w:p>
          <w:p w:rsidR="00AA3D8A" w:rsidRDefault="00AA3D8A" w:rsidP="0086786C">
            <w:pPr>
              <w:rPr>
                <w:color w:val="0D0D0D"/>
                <w:sz w:val="22"/>
                <w:szCs w:val="22"/>
                <w:lang w:eastAsia="en-US"/>
              </w:rPr>
            </w:pPr>
            <w:r>
              <w:rPr>
                <w:color w:val="0D0D0D"/>
              </w:rPr>
              <w:t>Np. Alfabet angielski-program interaktywny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lastRenderedPageBreak/>
              <w:t>1 sztuka</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Model człowieka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rPr>
            </w:pPr>
            <w:r>
              <w:rPr>
                <w:color w:val="0D0D0D"/>
              </w:rPr>
              <w:t>Wysokość min. 85 cm</w:t>
            </w:r>
          </w:p>
          <w:p w:rsidR="00AA3D8A" w:rsidRDefault="00AA3D8A" w:rsidP="0086786C">
            <w:pPr>
              <w:rPr>
                <w:color w:val="0D0D0D"/>
                <w:sz w:val="22"/>
                <w:szCs w:val="22"/>
                <w:lang w:eastAsia="en-US"/>
              </w:rPr>
            </w:pPr>
            <w:r>
              <w:rPr>
                <w:color w:val="0D0D0D"/>
                <w:shd w:val="clear" w:color="auto" w:fill="F0F0F0"/>
              </w:rPr>
              <w:t>Model pokazuje podstawowe kostne elementy układu ruchu człowieka oraz dodatkowo początkowe odcinki nerwów rdzeniowych i tętnic kręgowych. Kończyny dolne i górne zamocowane ruchomo. Umieszczony na dołączonym statywie.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1 sztuka</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7.</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Komplet do budowy szkieletów brył</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rFonts w:eastAsia="Calibri"/>
                <w:color w:val="0D0D0D"/>
              </w:rPr>
              <w:t>Komplet zawiera elementy łączące („wierzchołki” brył) o zróżnicowanych kolorach  i  ilości bolców łączących się z rurkami (różne kolory, sztywne i giętkie). Powinien zawierać minimum 380 sztuk elementów łączących oraz 400 rurek.</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3 komplety</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bl>
    <w:p w:rsidR="00AA3D8A" w:rsidRDefault="00AA3D8A" w:rsidP="00AA3D8A">
      <w:pPr>
        <w:rPr>
          <w:color w:val="0D0D0D"/>
          <w:sz w:val="22"/>
          <w:szCs w:val="22"/>
          <w:lang w:eastAsia="en-US"/>
        </w:rPr>
      </w:pPr>
    </w:p>
    <w:p w:rsidR="00AA3D8A" w:rsidRDefault="00AA3D8A" w:rsidP="00AA3D8A">
      <w:pPr>
        <w:rPr>
          <w:b/>
          <w:sz w:val="28"/>
          <w:szCs w:val="28"/>
        </w:rPr>
      </w:pPr>
      <w:r>
        <w:rPr>
          <w:b/>
          <w:sz w:val="28"/>
          <w:szCs w:val="28"/>
        </w:rPr>
        <w:t>Szkoła Podstawowa w Jastrzębiu</w:t>
      </w:r>
    </w:p>
    <w:tbl>
      <w:tblPr>
        <w:tblW w:w="9155" w:type="dxa"/>
        <w:tblInd w:w="55" w:type="dxa"/>
        <w:tblCellMar>
          <w:top w:w="55" w:type="dxa"/>
          <w:left w:w="55" w:type="dxa"/>
          <w:bottom w:w="55" w:type="dxa"/>
          <w:right w:w="55" w:type="dxa"/>
        </w:tblCellMar>
        <w:tblLook w:val="04A0"/>
      </w:tblPr>
      <w:tblGrid>
        <w:gridCol w:w="455"/>
        <w:gridCol w:w="1762"/>
        <w:gridCol w:w="4345"/>
        <w:gridCol w:w="845"/>
        <w:gridCol w:w="927"/>
        <w:gridCol w:w="821"/>
      </w:tblGrid>
      <w:tr w:rsidR="00AA3D8A" w:rsidTr="0086786C">
        <w:tc>
          <w:tcPr>
            <w:tcW w:w="0" w:type="auto"/>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0"/>
                <w:szCs w:val="20"/>
              </w:rPr>
            </w:pPr>
            <w:r>
              <w:rPr>
                <w:rFonts w:cs="Times New Roman"/>
                <w:b/>
                <w:bCs/>
                <w:sz w:val="20"/>
                <w:szCs w:val="20"/>
              </w:rPr>
              <w:t>L.p.</w:t>
            </w:r>
          </w:p>
        </w:tc>
        <w:tc>
          <w:tcPr>
            <w:tcW w:w="0" w:type="auto"/>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0"/>
                <w:szCs w:val="20"/>
              </w:rPr>
            </w:pPr>
            <w:r>
              <w:rPr>
                <w:rFonts w:cs="Times New Roman"/>
                <w:b/>
                <w:bCs/>
                <w:sz w:val="20"/>
                <w:szCs w:val="20"/>
              </w:rPr>
              <w:t>Nazwa przedmiotu</w:t>
            </w:r>
          </w:p>
        </w:tc>
        <w:tc>
          <w:tcPr>
            <w:tcW w:w="0" w:type="auto"/>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0"/>
                <w:szCs w:val="20"/>
              </w:rPr>
            </w:pPr>
            <w:r>
              <w:rPr>
                <w:rFonts w:cs="Times New Roman"/>
                <w:b/>
                <w:bCs/>
                <w:sz w:val="20"/>
                <w:szCs w:val="20"/>
              </w:rPr>
              <w:t>Opis przedmiotu</w:t>
            </w:r>
          </w:p>
        </w:tc>
        <w:tc>
          <w:tcPr>
            <w:tcW w:w="0" w:type="auto"/>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0"/>
                <w:szCs w:val="20"/>
              </w:rPr>
            </w:pPr>
            <w:r>
              <w:rPr>
                <w:rFonts w:cs="Times New Roman"/>
                <w:b/>
                <w:bCs/>
                <w:sz w:val="20"/>
                <w:szCs w:val="20"/>
              </w:rPr>
              <w:t>Ilość</w:t>
            </w:r>
          </w:p>
        </w:tc>
        <w:tc>
          <w:tcPr>
            <w:tcW w:w="130" w:type="dxa"/>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0"/>
                <w:szCs w:val="20"/>
              </w:rPr>
            </w:pPr>
            <w:r>
              <w:rPr>
                <w:rFonts w:cs="Times New Roman"/>
                <w:b/>
                <w:bCs/>
                <w:sz w:val="20"/>
                <w:szCs w:val="20"/>
              </w:rPr>
              <w:t>Cena</w:t>
            </w:r>
          </w:p>
          <w:p w:rsidR="00AA3D8A" w:rsidRDefault="00AA3D8A" w:rsidP="0086786C">
            <w:pPr>
              <w:pStyle w:val="Zawartotabeli"/>
              <w:spacing w:line="276" w:lineRule="auto"/>
              <w:jc w:val="center"/>
              <w:rPr>
                <w:rFonts w:cs="Times New Roman"/>
                <w:b/>
                <w:bCs/>
                <w:sz w:val="20"/>
                <w:szCs w:val="20"/>
              </w:rPr>
            </w:pPr>
            <w:proofErr w:type="spellStart"/>
            <w:r>
              <w:rPr>
                <w:rFonts w:cs="Times New Roman"/>
                <w:b/>
                <w:bCs/>
                <w:sz w:val="20"/>
                <w:szCs w:val="20"/>
              </w:rPr>
              <w:t>Jednostk</w:t>
            </w:r>
            <w:proofErr w:type="spellEnd"/>
            <w:r>
              <w:rPr>
                <w:rFonts w:cs="Times New Roman"/>
                <w:b/>
                <w:bCs/>
                <w:sz w:val="20"/>
                <w:szCs w:val="20"/>
              </w:rPr>
              <w:t>.</w:t>
            </w:r>
          </w:p>
        </w:tc>
        <w:tc>
          <w:tcPr>
            <w:tcW w:w="130" w:type="dxa"/>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0"/>
                <w:szCs w:val="20"/>
              </w:rPr>
            </w:pPr>
            <w:r>
              <w:rPr>
                <w:rFonts w:cs="Times New Roman"/>
                <w:b/>
                <w:bCs/>
                <w:sz w:val="20"/>
                <w:szCs w:val="20"/>
              </w:rPr>
              <w:t>Wartość</w:t>
            </w:r>
          </w:p>
          <w:p w:rsidR="00AA3D8A" w:rsidRDefault="00AA3D8A" w:rsidP="0086786C">
            <w:pPr>
              <w:pStyle w:val="Zawartotabeli"/>
              <w:spacing w:line="276" w:lineRule="auto"/>
              <w:jc w:val="center"/>
              <w:rPr>
                <w:rFonts w:cs="Times New Roman"/>
                <w:b/>
                <w:bCs/>
                <w:sz w:val="20"/>
                <w:szCs w:val="20"/>
              </w:rPr>
            </w:pPr>
            <w:r>
              <w:rPr>
                <w:rFonts w:cs="Times New Roman"/>
                <w:b/>
                <w:bCs/>
                <w:sz w:val="20"/>
                <w:szCs w:val="20"/>
              </w:rPr>
              <w:t>brutto</w:t>
            </w: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Mikroskop optyczny</w:t>
            </w:r>
          </w:p>
        </w:tc>
        <w:tc>
          <w:tcPr>
            <w:tcW w:w="0" w:type="auto"/>
            <w:tcBorders>
              <w:top w:val="nil"/>
              <w:left w:val="single" w:sz="2" w:space="0" w:color="000000"/>
              <w:bottom w:val="single" w:sz="2" w:space="0" w:color="000000"/>
              <w:right w:val="nil"/>
            </w:tcBorders>
          </w:tcPr>
          <w:p w:rsidR="00AA3D8A" w:rsidRDefault="00AA3D8A" w:rsidP="0086786C">
            <w:pPr>
              <w:snapToGrid w:val="0"/>
              <w:rPr>
                <w:rFonts w:eastAsia="Calibri"/>
              </w:rPr>
            </w:pPr>
            <w:r>
              <w:rPr>
                <w:rFonts w:eastAsia="Calibri"/>
              </w:rPr>
              <w:t>Minimalne wymagania techniczne:</w:t>
            </w:r>
          </w:p>
          <w:p w:rsidR="00AA3D8A" w:rsidRDefault="00AA3D8A" w:rsidP="0086786C">
            <w:pPr>
              <w:snapToGrid w:val="0"/>
              <w:rPr>
                <w:rFonts w:eastAsiaTheme="minorHAnsi"/>
              </w:rPr>
            </w:pPr>
            <w:r>
              <w:rPr>
                <w:rFonts w:eastAsia="Calibri"/>
              </w:rPr>
              <w:t xml:space="preserve">-głowica </w:t>
            </w:r>
            <w:proofErr w:type="spellStart"/>
            <w:r>
              <w:rPr>
                <w:rFonts w:eastAsia="Calibri"/>
              </w:rPr>
              <w:t>monokularowa</w:t>
            </w:r>
            <w:proofErr w:type="spellEnd"/>
            <w:r>
              <w:rPr>
                <w:rFonts w:eastAsia="Calibri"/>
              </w:rPr>
              <w:t>, obrotowa 360</w:t>
            </w:r>
            <w:r>
              <w:t>°, nachylona pod kątem 45°,</w:t>
            </w:r>
          </w:p>
          <w:p w:rsidR="00AA3D8A" w:rsidRDefault="00AA3D8A" w:rsidP="0086786C">
            <w:pPr>
              <w:snapToGrid w:val="0"/>
            </w:pPr>
            <w:r>
              <w:t>-materiał układu optycznego: szkło optyczne,</w:t>
            </w:r>
          </w:p>
          <w:p w:rsidR="00AA3D8A" w:rsidRDefault="00AA3D8A" w:rsidP="0086786C">
            <w:pPr>
              <w:snapToGrid w:val="0"/>
            </w:pPr>
            <w:r>
              <w:t>-powiększenie x: 40-800,</w:t>
            </w:r>
          </w:p>
          <w:p w:rsidR="00AA3D8A" w:rsidRDefault="00AA3D8A" w:rsidP="0086786C">
            <w:pPr>
              <w:snapToGrid w:val="0"/>
            </w:pPr>
            <w:r>
              <w:t xml:space="preserve">-soczewka </w:t>
            </w:r>
            <w:proofErr w:type="spellStart"/>
            <w:r>
              <w:t>Barlowa</w:t>
            </w:r>
            <w:proofErr w:type="spellEnd"/>
            <w:r>
              <w:t xml:space="preserve"> 2x,</w:t>
            </w:r>
          </w:p>
          <w:p w:rsidR="00AA3D8A" w:rsidRDefault="00AA3D8A" w:rsidP="0086786C">
            <w:pPr>
              <w:snapToGrid w:val="0"/>
            </w:pPr>
            <w:r>
              <w:t>-rewolwer: 3 obiektywy,</w:t>
            </w:r>
          </w:p>
          <w:p w:rsidR="00AA3D8A" w:rsidRDefault="00AA3D8A" w:rsidP="0086786C">
            <w:pPr>
              <w:snapToGrid w:val="0"/>
            </w:pPr>
            <w:r>
              <w:t>-okulary: WF10x,</w:t>
            </w:r>
          </w:p>
          <w:p w:rsidR="00AA3D8A" w:rsidRDefault="00AA3D8A" w:rsidP="0086786C">
            <w:pPr>
              <w:snapToGrid w:val="0"/>
            </w:pPr>
            <w:r>
              <w:t>-soczewki obiektywowe: 4х, 10х, 40хs (z amortyzacją),</w:t>
            </w:r>
          </w:p>
          <w:p w:rsidR="00AA3D8A" w:rsidRDefault="00AA3D8A" w:rsidP="0086786C">
            <w:pPr>
              <w:snapToGrid w:val="0"/>
            </w:pPr>
            <w:r>
              <w:t>-stolik mm: 90x90, z zaciskami,</w:t>
            </w:r>
          </w:p>
          <w:p w:rsidR="00AA3D8A" w:rsidRDefault="00AA3D8A" w:rsidP="0086786C">
            <w:pPr>
              <w:snapToGrid w:val="0"/>
            </w:pPr>
            <w:r>
              <w:t>-zakres ruchu stolika, z użyciem mechanizmu ustawiania ostrości mm: 0-11, pionowy,</w:t>
            </w:r>
          </w:p>
          <w:p w:rsidR="00AA3D8A" w:rsidRDefault="00AA3D8A" w:rsidP="0086786C">
            <w:pPr>
              <w:snapToGrid w:val="0"/>
            </w:pPr>
            <w:r>
              <w:t>-diafragma obrotowa,</w:t>
            </w:r>
          </w:p>
          <w:p w:rsidR="00AA3D8A" w:rsidRDefault="00AA3D8A" w:rsidP="0086786C">
            <w:pPr>
              <w:snapToGrid w:val="0"/>
            </w:pPr>
            <w:r>
              <w:t>-korpus: plastikowy,</w:t>
            </w:r>
          </w:p>
          <w:p w:rsidR="00AA3D8A" w:rsidRDefault="00AA3D8A" w:rsidP="0086786C">
            <w:pPr>
              <w:snapToGrid w:val="0"/>
            </w:pPr>
            <w:r>
              <w:t>-oświetlenie: LED (górne i dolne),</w:t>
            </w:r>
          </w:p>
          <w:p w:rsidR="00AA3D8A" w:rsidRDefault="00AA3D8A" w:rsidP="0086786C">
            <w:pPr>
              <w:snapToGrid w:val="0"/>
            </w:pPr>
            <w:r>
              <w:t>-regulacja jasności: tak,</w:t>
            </w:r>
          </w:p>
          <w:p w:rsidR="00AA3D8A" w:rsidRDefault="00AA3D8A" w:rsidP="0086786C">
            <w:pPr>
              <w:snapToGrid w:val="0"/>
            </w:pPr>
            <w:r>
              <w:t>-zasilanie: 220V 50Hz, lub 2 baterie AA.</w:t>
            </w:r>
          </w:p>
          <w:p w:rsidR="00AA3D8A" w:rsidRDefault="00AA3D8A" w:rsidP="0086786C">
            <w:pPr>
              <w:pStyle w:val="Zawartotabeli"/>
              <w:snapToGrid w:val="0"/>
              <w:spacing w:line="276" w:lineRule="auto"/>
              <w:rPr>
                <w:rFonts w:cs="Times New Roman"/>
                <w:sz w:val="22"/>
                <w:szCs w:val="22"/>
              </w:rPr>
            </w:pPr>
          </w:p>
          <w:p w:rsidR="00AA3D8A" w:rsidRDefault="00AA3D8A" w:rsidP="0086786C">
            <w:pPr>
              <w:pStyle w:val="Zawartotabeli"/>
              <w:snapToGrid w:val="0"/>
              <w:spacing w:line="276" w:lineRule="auto"/>
              <w:rPr>
                <w:rFonts w:cs="Times New Roman"/>
                <w:sz w:val="22"/>
                <w:szCs w:val="22"/>
              </w:rPr>
            </w:pPr>
            <w:r>
              <w:rPr>
                <w:rFonts w:cs="Times New Roman"/>
                <w:sz w:val="22"/>
                <w:szCs w:val="22"/>
              </w:rPr>
              <w:t>Do mikroskopu należy dołączyć podstawowy zestaw do eksperymentów:</w:t>
            </w:r>
          </w:p>
          <w:p w:rsidR="00AA3D8A" w:rsidRDefault="00AA3D8A" w:rsidP="0086786C">
            <w:pPr>
              <w:pStyle w:val="Zawartotabeli"/>
              <w:snapToGrid w:val="0"/>
              <w:spacing w:line="276" w:lineRule="auto"/>
              <w:rPr>
                <w:rFonts w:cs="Times New Roman"/>
                <w:sz w:val="22"/>
                <w:szCs w:val="22"/>
              </w:rPr>
            </w:pPr>
            <w:r>
              <w:rPr>
                <w:rFonts w:cs="Times New Roman"/>
                <w:sz w:val="22"/>
                <w:szCs w:val="22"/>
              </w:rPr>
              <w:t>-pipeta,</w:t>
            </w:r>
          </w:p>
          <w:p w:rsidR="00AA3D8A" w:rsidRDefault="00AA3D8A" w:rsidP="0086786C">
            <w:pPr>
              <w:pStyle w:val="Zawartotabeli"/>
              <w:snapToGrid w:val="0"/>
              <w:spacing w:line="276" w:lineRule="auto"/>
              <w:rPr>
                <w:rFonts w:cs="Times New Roman"/>
                <w:sz w:val="22"/>
                <w:szCs w:val="22"/>
              </w:rPr>
            </w:pPr>
            <w:r>
              <w:rPr>
                <w:rFonts w:cs="Times New Roman"/>
                <w:sz w:val="22"/>
                <w:szCs w:val="22"/>
              </w:rPr>
              <w:t>-pęseta,</w:t>
            </w:r>
          </w:p>
          <w:p w:rsidR="00AA3D8A" w:rsidRDefault="00AA3D8A" w:rsidP="0086786C">
            <w:pPr>
              <w:pStyle w:val="Zawartotabeli"/>
              <w:snapToGrid w:val="0"/>
              <w:spacing w:line="276" w:lineRule="auto"/>
              <w:rPr>
                <w:rFonts w:cs="Times New Roman"/>
                <w:sz w:val="22"/>
                <w:szCs w:val="22"/>
              </w:rPr>
            </w:pPr>
            <w:r>
              <w:rPr>
                <w:rFonts w:cs="Times New Roman"/>
                <w:sz w:val="22"/>
                <w:szCs w:val="22"/>
              </w:rPr>
              <w:t>-5 szkiełek,</w:t>
            </w:r>
          </w:p>
          <w:p w:rsidR="00AA3D8A" w:rsidRDefault="00AA3D8A" w:rsidP="0086786C">
            <w:pPr>
              <w:pStyle w:val="Zawartotabeli"/>
              <w:snapToGrid w:val="0"/>
              <w:spacing w:line="276" w:lineRule="auto"/>
              <w:rPr>
                <w:rFonts w:cs="Times New Roman"/>
                <w:sz w:val="22"/>
                <w:szCs w:val="22"/>
              </w:rPr>
            </w:pPr>
            <w:r>
              <w:rPr>
                <w:rFonts w:cs="Times New Roman"/>
                <w:sz w:val="22"/>
                <w:szCs w:val="22"/>
              </w:rPr>
              <w:t>-5 gotowych próbek,</w:t>
            </w:r>
          </w:p>
          <w:p w:rsidR="00AA3D8A" w:rsidRDefault="00AA3D8A" w:rsidP="0086786C">
            <w:pPr>
              <w:pStyle w:val="Zawartotabeli"/>
              <w:snapToGrid w:val="0"/>
              <w:spacing w:line="276" w:lineRule="auto"/>
              <w:rPr>
                <w:rFonts w:cs="Times New Roman"/>
                <w:sz w:val="22"/>
                <w:szCs w:val="22"/>
              </w:rPr>
            </w:pPr>
            <w:r>
              <w:rPr>
                <w:rFonts w:cs="Times New Roman"/>
                <w:sz w:val="22"/>
                <w:szCs w:val="22"/>
              </w:rPr>
              <w:t>-osłona przeciwpyłowa,</w:t>
            </w:r>
          </w:p>
          <w:p w:rsidR="00AA3D8A" w:rsidRDefault="00AA3D8A" w:rsidP="0086786C">
            <w:pPr>
              <w:pStyle w:val="Zawartotabeli"/>
              <w:snapToGrid w:val="0"/>
              <w:spacing w:line="276" w:lineRule="auto"/>
              <w:rPr>
                <w:rFonts w:cs="Times New Roman"/>
                <w:sz w:val="22"/>
                <w:szCs w:val="22"/>
              </w:rPr>
            </w:pPr>
            <w:r>
              <w:rPr>
                <w:rFonts w:cs="Times New Roman"/>
                <w:sz w:val="22"/>
                <w:szCs w:val="22"/>
              </w:rPr>
              <w:t xml:space="preserve">-wylęgarnia </w:t>
            </w:r>
            <w:proofErr w:type="spellStart"/>
            <w:r>
              <w:rPr>
                <w:rFonts w:cs="Times New Roman"/>
                <w:sz w:val="22"/>
                <w:szCs w:val="22"/>
              </w:rPr>
              <w:t>słonaczków</w:t>
            </w:r>
            <w:proofErr w:type="spellEnd"/>
            <w:r>
              <w:rPr>
                <w:rFonts w:cs="Times New Roman"/>
                <w:sz w:val="22"/>
                <w:szCs w:val="22"/>
              </w:rPr>
              <w:t>,</w:t>
            </w:r>
          </w:p>
          <w:p w:rsidR="00AA3D8A" w:rsidRDefault="00AA3D8A" w:rsidP="0086786C">
            <w:pPr>
              <w:pStyle w:val="Zawartotabeli"/>
              <w:snapToGrid w:val="0"/>
              <w:spacing w:line="276" w:lineRule="auto"/>
              <w:rPr>
                <w:rFonts w:cs="Times New Roman"/>
                <w:sz w:val="22"/>
                <w:szCs w:val="22"/>
              </w:rPr>
            </w:pPr>
            <w:r>
              <w:rPr>
                <w:rFonts w:cs="Times New Roman"/>
                <w:sz w:val="22"/>
                <w:szCs w:val="22"/>
              </w:rPr>
              <w:t>-mikrotom,</w:t>
            </w:r>
          </w:p>
          <w:p w:rsidR="00AA3D8A" w:rsidRDefault="00AA3D8A" w:rsidP="0086786C">
            <w:pPr>
              <w:pStyle w:val="Zawartotabeli"/>
              <w:snapToGrid w:val="0"/>
              <w:spacing w:line="276" w:lineRule="auto"/>
              <w:rPr>
                <w:rFonts w:cs="Times New Roman"/>
                <w:sz w:val="22"/>
                <w:szCs w:val="22"/>
              </w:rPr>
            </w:pPr>
            <w:r>
              <w:rPr>
                <w:rFonts w:cs="Times New Roman"/>
                <w:sz w:val="22"/>
                <w:szCs w:val="22"/>
              </w:rPr>
              <w:t xml:space="preserve">-fiolka z drożdżami, </w:t>
            </w:r>
          </w:p>
          <w:p w:rsidR="00AA3D8A" w:rsidRDefault="00AA3D8A" w:rsidP="0086786C">
            <w:pPr>
              <w:pStyle w:val="Zawartotabeli"/>
              <w:snapToGrid w:val="0"/>
              <w:spacing w:line="276" w:lineRule="auto"/>
              <w:rPr>
                <w:rFonts w:cs="Times New Roman"/>
                <w:sz w:val="22"/>
                <w:szCs w:val="22"/>
              </w:rPr>
            </w:pPr>
            <w:r>
              <w:rPr>
                <w:rFonts w:cs="Times New Roman"/>
                <w:sz w:val="22"/>
                <w:szCs w:val="22"/>
              </w:rPr>
              <w:t>-Fiolka ze smołą wykorzystywaną do przygotowywania próbek</w:t>
            </w:r>
          </w:p>
          <w:p w:rsidR="00AA3D8A" w:rsidRDefault="00AA3D8A" w:rsidP="0086786C">
            <w:pPr>
              <w:pStyle w:val="Zawartotabeli"/>
              <w:snapToGrid w:val="0"/>
              <w:spacing w:line="276" w:lineRule="auto"/>
              <w:rPr>
                <w:rFonts w:cs="Times New Roman"/>
                <w:sz w:val="22"/>
                <w:szCs w:val="22"/>
              </w:rPr>
            </w:pPr>
            <w:r>
              <w:rPr>
                <w:rFonts w:cs="Times New Roman"/>
                <w:sz w:val="22"/>
                <w:szCs w:val="22"/>
              </w:rPr>
              <w:t>-Fiolka z solą morską</w:t>
            </w:r>
          </w:p>
          <w:p w:rsidR="00AA3D8A" w:rsidRDefault="00AA3D8A" w:rsidP="0086786C">
            <w:pPr>
              <w:pStyle w:val="Zawartotabeli"/>
              <w:snapToGrid w:val="0"/>
              <w:spacing w:line="276" w:lineRule="auto"/>
              <w:rPr>
                <w:rFonts w:cs="Times New Roman"/>
                <w:sz w:val="22"/>
                <w:szCs w:val="22"/>
              </w:rPr>
            </w:pPr>
            <w:r>
              <w:rPr>
                <w:rFonts w:cs="Times New Roman"/>
                <w:sz w:val="22"/>
                <w:szCs w:val="22"/>
              </w:rPr>
              <w:t xml:space="preserve">-Fiolka ze </w:t>
            </w:r>
            <w:proofErr w:type="spellStart"/>
            <w:r>
              <w:rPr>
                <w:rFonts w:cs="Times New Roman"/>
                <w:sz w:val="22"/>
                <w:szCs w:val="22"/>
              </w:rPr>
              <w:t>słonaczkami</w:t>
            </w:r>
            <w:proofErr w:type="spellEnd"/>
            <w:r>
              <w:rPr>
                <w:rFonts w:cs="Times New Roman"/>
                <w:sz w:val="22"/>
                <w:szCs w:val="22"/>
              </w:rPr>
              <w:t xml:space="preserve"> (organizm morski wykorzystywany jako pokarm dla ryb).</w:t>
            </w:r>
          </w:p>
          <w:p w:rsidR="00AA3D8A" w:rsidRDefault="00AA3D8A" w:rsidP="0086786C">
            <w:pPr>
              <w:snapToGrid w:val="0"/>
              <w:rPr>
                <w:sz w:val="22"/>
                <w:szCs w:val="22"/>
              </w:rPr>
            </w:pPr>
          </w:p>
          <w:p w:rsidR="00AA3D8A" w:rsidRDefault="00AA3D8A" w:rsidP="0086786C">
            <w:pPr>
              <w:snapToGrid w:val="0"/>
            </w:pPr>
            <w:r>
              <w:t>Do każdego mikroskopu należy dołączyć:</w:t>
            </w:r>
          </w:p>
          <w:p w:rsidR="00AA3D8A" w:rsidRDefault="00AA3D8A" w:rsidP="0086786C">
            <w:pPr>
              <w:snapToGrid w:val="0"/>
            </w:pPr>
            <w:r>
              <w:t xml:space="preserve">-futerał z tworzywa sztucznego do przechowywania, </w:t>
            </w:r>
          </w:p>
          <w:p w:rsidR="00AA3D8A" w:rsidRDefault="00AA3D8A" w:rsidP="0086786C">
            <w:pPr>
              <w:snapToGrid w:val="0"/>
            </w:pPr>
            <w:r>
              <w:lastRenderedPageBreak/>
              <w:t>-zestaw do eksperymentów,</w:t>
            </w:r>
          </w:p>
          <w:p w:rsidR="00AA3D8A" w:rsidRDefault="00AA3D8A" w:rsidP="0086786C">
            <w:pPr>
              <w:snapToGrid w:val="0"/>
              <w:spacing w:line="276" w:lineRule="auto"/>
              <w:rPr>
                <w:sz w:val="22"/>
                <w:szCs w:val="22"/>
                <w:lang w:eastAsia="en-US"/>
              </w:rPr>
            </w:pPr>
            <w:r>
              <w:t>-instrukcję obsługi i kartę gwarancyjną.</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lastRenderedPageBreak/>
              <w:t>4 szt.</w:t>
            </w: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lastRenderedPageBreak/>
              <w:t>2</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color w:val="332E2F"/>
                <w:sz w:val="22"/>
                <w:szCs w:val="22"/>
              </w:rPr>
            </w:pPr>
            <w:r>
              <w:rPr>
                <w:rFonts w:cs="Times New Roman"/>
                <w:sz w:val="22"/>
                <w:szCs w:val="22"/>
              </w:rPr>
              <w:t>Preparaty mikroskopowe anatomia, zoologia, botanika</w:t>
            </w:r>
          </w:p>
        </w:tc>
        <w:tc>
          <w:tcPr>
            <w:tcW w:w="0" w:type="auto"/>
            <w:tcBorders>
              <w:top w:val="nil"/>
              <w:left w:val="single" w:sz="2" w:space="0" w:color="000000"/>
              <w:bottom w:val="single" w:sz="2" w:space="0" w:color="000000"/>
              <w:right w:val="nil"/>
            </w:tcBorders>
            <w:hideMark/>
          </w:tcPr>
          <w:p w:rsidR="00AA3D8A" w:rsidRPr="00566AD4" w:rsidRDefault="00AA3D8A" w:rsidP="0086786C">
            <w:pPr>
              <w:pStyle w:val="Tekstpodstawowy"/>
              <w:snapToGrid w:val="0"/>
              <w:spacing w:line="276" w:lineRule="auto"/>
              <w:rPr>
                <w:sz w:val="22"/>
                <w:szCs w:val="22"/>
                <w:lang w:val="en-US"/>
              </w:rPr>
            </w:pPr>
            <w:r>
              <w:rPr>
                <w:rFonts w:eastAsia="Calibri"/>
                <w:color w:val="332E2F"/>
                <w:sz w:val="22"/>
                <w:szCs w:val="22"/>
              </w:rPr>
              <w:t xml:space="preserve">Zestaw minimum 50 różnych preparatów, np.: 1. </w:t>
            </w:r>
            <w:proofErr w:type="spellStart"/>
            <w:r>
              <w:rPr>
                <w:rFonts w:eastAsia="Calibri"/>
                <w:color w:val="332E2F"/>
                <w:sz w:val="22"/>
                <w:szCs w:val="22"/>
              </w:rPr>
              <w:t>Penicillum.W.M</w:t>
            </w:r>
            <w:proofErr w:type="spellEnd"/>
            <w:r>
              <w:rPr>
                <w:rFonts w:eastAsia="Calibri"/>
                <w:color w:val="332E2F"/>
                <w:sz w:val="22"/>
                <w:szCs w:val="22"/>
              </w:rPr>
              <w:t xml:space="preserve">. - Pędzlak W.M.;2. </w:t>
            </w:r>
            <w:r w:rsidRPr="00566AD4">
              <w:rPr>
                <w:color w:val="332E2F"/>
                <w:sz w:val="22"/>
                <w:szCs w:val="22"/>
                <w:lang w:val="en-US"/>
              </w:rPr>
              <w:t xml:space="preserve">Croton </w:t>
            </w:r>
            <w:proofErr w:type="spellStart"/>
            <w:r w:rsidRPr="00566AD4">
              <w:rPr>
                <w:color w:val="332E2F"/>
                <w:sz w:val="22"/>
                <w:szCs w:val="22"/>
                <w:lang w:val="en-US"/>
              </w:rPr>
              <w:t>stellatopilosus</w:t>
            </w:r>
            <w:proofErr w:type="spellEnd"/>
            <w:r w:rsidRPr="00566AD4">
              <w:rPr>
                <w:color w:val="332E2F"/>
                <w:sz w:val="22"/>
                <w:szCs w:val="22"/>
                <w:lang w:val="en-US"/>
              </w:rPr>
              <w:t xml:space="preserve"> - </w:t>
            </w:r>
            <w:proofErr w:type="spellStart"/>
            <w:r w:rsidRPr="00566AD4">
              <w:rPr>
                <w:color w:val="332E2F"/>
                <w:sz w:val="22"/>
                <w:szCs w:val="22"/>
                <w:lang w:val="en-US"/>
              </w:rPr>
              <w:t>Kroton</w:t>
            </w:r>
            <w:proofErr w:type="spellEnd"/>
            <w:r w:rsidRPr="00566AD4">
              <w:rPr>
                <w:color w:val="332E2F"/>
                <w:sz w:val="22"/>
                <w:szCs w:val="22"/>
                <w:lang w:val="en-US"/>
              </w:rPr>
              <w:t xml:space="preserve"> </w:t>
            </w:r>
            <w:proofErr w:type="spellStart"/>
            <w:r w:rsidRPr="00566AD4">
              <w:rPr>
                <w:color w:val="332E2F"/>
                <w:sz w:val="22"/>
                <w:szCs w:val="22"/>
                <w:lang w:val="en-US"/>
              </w:rPr>
              <w:t>stellato</w:t>
            </w:r>
            <w:proofErr w:type="spellEnd"/>
            <w:r w:rsidRPr="00566AD4">
              <w:rPr>
                <w:color w:val="332E2F"/>
                <w:sz w:val="22"/>
                <w:szCs w:val="22"/>
                <w:lang w:val="en-US"/>
              </w:rPr>
              <w:t xml:space="preserve"> </w:t>
            </w:r>
            <w:proofErr w:type="spellStart"/>
            <w:r w:rsidRPr="00566AD4">
              <w:rPr>
                <w:color w:val="332E2F"/>
                <w:sz w:val="22"/>
                <w:szCs w:val="22"/>
                <w:lang w:val="en-US"/>
              </w:rPr>
              <w:t>pilosa</w:t>
            </w:r>
            <w:proofErr w:type="spellEnd"/>
            <w:r w:rsidRPr="00566AD4">
              <w:rPr>
                <w:color w:val="332E2F"/>
                <w:sz w:val="22"/>
                <w:szCs w:val="22"/>
                <w:lang w:val="en-US"/>
              </w:rPr>
              <w:t xml:space="preserve">; 3. Fern Leaf Sec.; 3. </w:t>
            </w:r>
            <w:proofErr w:type="spellStart"/>
            <w:r w:rsidRPr="00566AD4">
              <w:rPr>
                <w:color w:val="332E2F"/>
                <w:sz w:val="22"/>
                <w:szCs w:val="22"/>
                <w:lang w:val="en-US"/>
              </w:rPr>
              <w:t>Liść</w:t>
            </w:r>
            <w:proofErr w:type="spellEnd"/>
            <w:r w:rsidRPr="00566AD4">
              <w:rPr>
                <w:color w:val="332E2F"/>
                <w:sz w:val="22"/>
                <w:szCs w:val="22"/>
                <w:lang w:val="en-US"/>
              </w:rPr>
              <w:t xml:space="preserve"> </w:t>
            </w:r>
            <w:proofErr w:type="spellStart"/>
            <w:r w:rsidRPr="00566AD4">
              <w:rPr>
                <w:color w:val="332E2F"/>
                <w:sz w:val="22"/>
                <w:szCs w:val="22"/>
                <w:lang w:val="en-US"/>
              </w:rPr>
              <w:t>paproci</w:t>
            </w:r>
            <w:proofErr w:type="spellEnd"/>
            <w:r w:rsidRPr="00566AD4">
              <w:rPr>
                <w:color w:val="332E2F"/>
                <w:sz w:val="22"/>
                <w:szCs w:val="22"/>
                <w:lang w:val="en-US"/>
              </w:rPr>
              <w:t xml:space="preserve"> Sec.; 4. Pine Leaf C.S. - </w:t>
            </w:r>
            <w:proofErr w:type="spellStart"/>
            <w:r w:rsidRPr="00566AD4">
              <w:rPr>
                <w:color w:val="332E2F"/>
                <w:sz w:val="22"/>
                <w:szCs w:val="22"/>
                <w:lang w:val="en-US"/>
              </w:rPr>
              <w:t>Igła</w:t>
            </w:r>
            <w:proofErr w:type="spellEnd"/>
            <w:r w:rsidRPr="00566AD4">
              <w:rPr>
                <w:color w:val="332E2F"/>
                <w:sz w:val="22"/>
                <w:szCs w:val="22"/>
                <w:lang w:val="en-US"/>
              </w:rPr>
              <w:t xml:space="preserve"> </w:t>
            </w:r>
            <w:proofErr w:type="spellStart"/>
            <w:r w:rsidRPr="00566AD4">
              <w:rPr>
                <w:color w:val="332E2F"/>
                <w:sz w:val="22"/>
                <w:szCs w:val="22"/>
                <w:lang w:val="en-US"/>
              </w:rPr>
              <w:t>sosny</w:t>
            </w:r>
            <w:proofErr w:type="spellEnd"/>
            <w:r w:rsidRPr="00566AD4">
              <w:rPr>
                <w:color w:val="332E2F"/>
                <w:sz w:val="22"/>
                <w:szCs w:val="22"/>
                <w:lang w:val="en-US"/>
              </w:rPr>
              <w:t xml:space="preserve"> Sec.; 45 Corn Stem C.S - </w:t>
            </w:r>
            <w:proofErr w:type="spellStart"/>
            <w:r w:rsidRPr="00566AD4">
              <w:rPr>
                <w:color w:val="332E2F"/>
                <w:sz w:val="22"/>
                <w:szCs w:val="22"/>
                <w:lang w:val="en-US"/>
              </w:rPr>
              <w:t>Łodyga</w:t>
            </w:r>
            <w:proofErr w:type="spellEnd"/>
            <w:r w:rsidRPr="00566AD4">
              <w:rPr>
                <w:color w:val="332E2F"/>
                <w:sz w:val="22"/>
                <w:szCs w:val="22"/>
                <w:lang w:val="en-US"/>
              </w:rPr>
              <w:t xml:space="preserve"> </w:t>
            </w:r>
            <w:proofErr w:type="spellStart"/>
            <w:r w:rsidRPr="00566AD4">
              <w:rPr>
                <w:color w:val="332E2F"/>
                <w:sz w:val="22"/>
                <w:szCs w:val="22"/>
                <w:lang w:val="en-US"/>
              </w:rPr>
              <w:t>kukurydzy</w:t>
            </w:r>
            <w:proofErr w:type="spellEnd"/>
            <w:r w:rsidRPr="00566AD4">
              <w:rPr>
                <w:color w:val="332E2F"/>
                <w:sz w:val="22"/>
                <w:szCs w:val="22"/>
                <w:lang w:val="en-US"/>
              </w:rPr>
              <w:t xml:space="preserve"> C.S.; 6. Corn Stem L.S. - </w:t>
            </w:r>
            <w:proofErr w:type="spellStart"/>
            <w:r w:rsidRPr="00566AD4">
              <w:rPr>
                <w:color w:val="332E2F"/>
                <w:sz w:val="22"/>
                <w:szCs w:val="22"/>
                <w:lang w:val="en-US"/>
              </w:rPr>
              <w:t>Łodyga</w:t>
            </w:r>
            <w:proofErr w:type="spellEnd"/>
            <w:r w:rsidRPr="00566AD4">
              <w:rPr>
                <w:color w:val="332E2F"/>
                <w:sz w:val="22"/>
                <w:szCs w:val="22"/>
                <w:lang w:val="en-US"/>
              </w:rPr>
              <w:t xml:space="preserve"> </w:t>
            </w:r>
            <w:proofErr w:type="spellStart"/>
            <w:r w:rsidRPr="00566AD4">
              <w:rPr>
                <w:color w:val="332E2F"/>
                <w:sz w:val="22"/>
                <w:szCs w:val="22"/>
                <w:lang w:val="en-US"/>
              </w:rPr>
              <w:t>kukurydzy</w:t>
            </w:r>
            <w:proofErr w:type="spellEnd"/>
            <w:r w:rsidRPr="00566AD4">
              <w:rPr>
                <w:color w:val="332E2F"/>
                <w:sz w:val="22"/>
                <w:szCs w:val="22"/>
                <w:lang w:val="en-US"/>
              </w:rPr>
              <w:t xml:space="preserve"> L.S.; 7. Helianthus Stem L.S. - </w:t>
            </w:r>
            <w:proofErr w:type="spellStart"/>
            <w:r w:rsidRPr="00566AD4">
              <w:rPr>
                <w:color w:val="332E2F"/>
                <w:sz w:val="22"/>
                <w:szCs w:val="22"/>
                <w:lang w:val="en-US"/>
              </w:rPr>
              <w:t>Łodyga</w:t>
            </w:r>
            <w:proofErr w:type="spellEnd"/>
            <w:r w:rsidRPr="00566AD4">
              <w:rPr>
                <w:color w:val="332E2F"/>
                <w:sz w:val="22"/>
                <w:szCs w:val="22"/>
                <w:lang w:val="en-US"/>
              </w:rPr>
              <w:t xml:space="preserve"> </w:t>
            </w:r>
            <w:proofErr w:type="spellStart"/>
            <w:r w:rsidRPr="00566AD4">
              <w:rPr>
                <w:color w:val="332E2F"/>
                <w:sz w:val="22"/>
                <w:szCs w:val="22"/>
                <w:lang w:val="en-US"/>
              </w:rPr>
              <w:t>słonecznika</w:t>
            </w:r>
            <w:proofErr w:type="spellEnd"/>
            <w:r w:rsidRPr="00566AD4">
              <w:rPr>
                <w:color w:val="332E2F"/>
                <w:sz w:val="22"/>
                <w:szCs w:val="22"/>
                <w:lang w:val="en-US"/>
              </w:rPr>
              <w:t xml:space="preserve"> L.S.; 8. </w:t>
            </w:r>
            <w:proofErr w:type="spellStart"/>
            <w:r w:rsidRPr="00566AD4">
              <w:rPr>
                <w:color w:val="332E2F"/>
                <w:sz w:val="22"/>
                <w:szCs w:val="22"/>
                <w:lang w:val="en-US"/>
              </w:rPr>
              <w:t>Hydrilla</w:t>
            </w:r>
            <w:proofErr w:type="spellEnd"/>
            <w:r w:rsidRPr="00566AD4">
              <w:rPr>
                <w:color w:val="332E2F"/>
                <w:sz w:val="22"/>
                <w:szCs w:val="22"/>
                <w:lang w:val="en-US"/>
              </w:rPr>
              <w:t xml:space="preserve"> Stem L.S. - </w:t>
            </w:r>
            <w:proofErr w:type="spellStart"/>
            <w:r w:rsidRPr="00566AD4">
              <w:rPr>
                <w:color w:val="332E2F"/>
                <w:sz w:val="22"/>
                <w:szCs w:val="22"/>
                <w:lang w:val="en-US"/>
              </w:rPr>
              <w:t>Przesiąkra</w:t>
            </w:r>
            <w:proofErr w:type="spellEnd"/>
            <w:r w:rsidRPr="00566AD4">
              <w:rPr>
                <w:color w:val="332E2F"/>
                <w:sz w:val="22"/>
                <w:szCs w:val="22"/>
                <w:lang w:val="en-US"/>
              </w:rPr>
              <w:t xml:space="preserve"> </w:t>
            </w:r>
            <w:proofErr w:type="spellStart"/>
            <w:r w:rsidRPr="00566AD4">
              <w:rPr>
                <w:color w:val="332E2F"/>
                <w:sz w:val="22"/>
                <w:szCs w:val="22"/>
                <w:lang w:val="en-US"/>
              </w:rPr>
              <w:t>okółkowa</w:t>
            </w:r>
            <w:proofErr w:type="spellEnd"/>
            <w:r w:rsidRPr="00566AD4">
              <w:rPr>
                <w:color w:val="332E2F"/>
                <w:sz w:val="22"/>
                <w:szCs w:val="22"/>
                <w:lang w:val="en-US"/>
              </w:rPr>
              <w:t xml:space="preserve"> L.S.; 9. </w:t>
            </w:r>
            <w:proofErr w:type="spellStart"/>
            <w:r w:rsidRPr="00566AD4">
              <w:rPr>
                <w:color w:val="332E2F"/>
                <w:sz w:val="22"/>
                <w:szCs w:val="22"/>
                <w:lang w:val="en-US"/>
              </w:rPr>
              <w:t>Vicia</w:t>
            </w:r>
            <w:proofErr w:type="spellEnd"/>
            <w:r w:rsidRPr="00566AD4">
              <w:rPr>
                <w:color w:val="332E2F"/>
                <w:sz w:val="22"/>
                <w:szCs w:val="22"/>
                <w:lang w:val="en-US"/>
              </w:rPr>
              <w:t xml:space="preserve">, </w:t>
            </w:r>
            <w:proofErr w:type="spellStart"/>
            <w:r w:rsidRPr="00566AD4">
              <w:rPr>
                <w:color w:val="332E2F"/>
                <w:sz w:val="22"/>
                <w:szCs w:val="22"/>
                <w:lang w:val="en-US"/>
              </w:rPr>
              <w:t>dicot</w:t>
            </w:r>
            <w:proofErr w:type="spellEnd"/>
            <w:r w:rsidRPr="00566AD4">
              <w:rPr>
                <w:color w:val="332E2F"/>
                <w:sz w:val="22"/>
                <w:szCs w:val="22"/>
                <w:lang w:val="en-US"/>
              </w:rPr>
              <w:t xml:space="preserve"> Leaf W.M. - </w:t>
            </w:r>
            <w:proofErr w:type="spellStart"/>
            <w:r w:rsidRPr="00566AD4">
              <w:rPr>
                <w:color w:val="332E2F"/>
                <w:sz w:val="22"/>
                <w:szCs w:val="22"/>
                <w:lang w:val="en-US"/>
              </w:rPr>
              <w:t>Wyka</w:t>
            </w:r>
            <w:proofErr w:type="spellEnd"/>
            <w:r w:rsidRPr="00566AD4">
              <w:rPr>
                <w:color w:val="332E2F"/>
                <w:sz w:val="22"/>
                <w:szCs w:val="22"/>
                <w:lang w:val="en-US"/>
              </w:rPr>
              <w:t xml:space="preserve"> </w:t>
            </w:r>
            <w:proofErr w:type="spellStart"/>
            <w:r w:rsidRPr="00566AD4">
              <w:rPr>
                <w:color w:val="332E2F"/>
                <w:sz w:val="22"/>
                <w:szCs w:val="22"/>
                <w:lang w:val="en-US"/>
              </w:rPr>
              <w:t>ptasia</w:t>
            </w:r>
            <w:proofErr w:type="spellEnd"/>
            <w:r w:rsidRPr="00566AD4">
              <w:rPr>
                <w:color w:val="332E2F"/>
                <w:sz w:val="22"/>
                <w:szCs w:val="22"/>
                <w:lang w:val="en-US"/>
              </w:rPr>
              <w:t xml:space="preserve"> </w:t>
            </w:r>
            <w:proofErr w:type="spellStart"/>
            <w:r w:rsidRPr="00566AD4">
              <w:rPr>
                <w:color w:val="332E2F"/>
                <w:sz w:val="22"/>
                <w:szCs w:val="22"/>
                <w:lang w:val="en-US"/>
              </w:rPr>
              <w:t>liść</w:t>
            </w:r>
            <w:proofErr w:type="spellEnd"/>
            <w:r w:rsidRPr="00566AD4">
              <w:rPr>
                <w:color w:val="332E2F"/>
                <w:sz w:val="22"/>
                <w:szCs w:val="22"/>
                <w:lang w:val="en-US"/>
              </w:rPr>
              <w:t xml:space="preserve"> W.M.; 10. Pollen W.M. - </w:t>
            </w:r>
            <w:proofErr w:type="spellStart"/>
            <w:r w:rsidRPr="00566AD4">
              <w:rPr>
                <w:color w:val="332E2F"/>
                <w:sz w:val="22"/>
                <w:szCs w:val="22"/>
                <w:lang w:val="en-US"/>
              </w:rPr>
              <w:t>Pyłek</w:t>
            </w:r>
            <w:proofErr w:type="spellEnd"/>
            <w:r w:rsidRPr="00566AD4">
              <w:rPr>
                <w:color w:val="332E2F"/>
                <w:sz w:val="22"/>
                <w:szCs w:val="22"/>
                <w:lang w:val="en-US"/>
              </w:rPr>
              <w:t xml:space="preserve"> W.M.; 11. </w:t>
            </w:r>
            <w:proofErr w:type="spellStart"/>
            <w:r w:rsidRPr="00566AD4">
              <w:rPr>
                <w:color w:val="332E2F"/>
                <w:sz w:val="22"/>
                <w:szCs w:val="22"/>
                <w:lang w:val="en-US"/>
              </w:rPr>
              <w:t>Plasmodesma</w:t>
            </w:r>
            <w:proofErr w:type="spellEnd"/>
            <w:r w:rsidRPr="00566AD4">
              <w:rPr>
                <w:color w:val="332E2F"/>
                <w:sz w:val="22"/>
                <w:szCs w:val="22"/>
                <w:lang w:val="en-US"/>
              </w:rPr>
              <w:t xml:space="preserve"> Sec. - </w:t>
            </w:r>
            <w:proofErr w:type="spellStart"/>
            <w:r w:rsidRPr="00566AD4">
              <w:rPr>
                <w:color w:val="332E2F"/>
                <w:sz w:val="22"/>
                <w:szCs w:val="22"/>
                <w:lang w:val="en-US"/>
              </w:rPr>
              <w:t>Plazmodesma</w:t>
            </w:r>
            <w:proofErr w:type="spellEnd"/>
            <w:r w:rsidRPr="00566AD4">
              <w:rPr>
                <w:color w:val="332E2F"/>
                <w:sz w:val="22"/>
                <w:szCs w:val="22"/>
                <w:lang w:val="en-US"/>
              </w:rPr>
              <w:t xml:space="preserve"> Sec.; 12. Leaf of Winter Jasmine C.S. - </w:t>
            </w:r>
            <w:proofErr w:type="spellStart"/>
            <w:r w:rsidRPr="00566AD4">
              <w:rPr>
                <w:color w:val="332E2F"/>
                <w:sz w:val="22"/>
                <w:szCs w:val="22"/>
                <w:lang w:val="en-US"/>
              </w:rPr>
              <w:t>Jaśmin</w:t>
            </w:r>
            <w:proofErr w:type="spellEnd"/>
            <w:r w:rsidRPr="00566AD4">
              <w:rPr>
                <w:color w:val="332E2F"/>
                <w:sz w:val="22"/>
                <w:szCs w:val="22"/>
                <w:lang w:val="en-US"/>
              </w:rPr>
              <w:t xml:space="preserve"> </w:t>
            </w:r>
            <w:proofErr w:type="spellStart"/>
            <w:r w:rsidRPr="00566AD4">
              <w:rPr>
                <w:color w:val="332E2F"/>
                <w:sz w:val="22"/>
                <w:szCs w:val="22"/>
                <w:lang w:val="en-US"/>
              </w:rPr>
              <w:t>nagokwiatowy</w:t>
            </w:r>
            <w:proofErr w:type="spellEnd"/>
            <w:r w:rsidRPr="00566AD4">
              <w:rPr>
                <w:color w:val="332E2F"/>
                <w:sz w:val="22"/>
                <w:szCs w:val="22"/>
                <w:lang w:val="en-US"/>
              </w:rPr>
              <w:t xml:space="preserve"> C.S.; 13. </w:t>
            </w:r>
            <w:proofErr w:type="spellStart"/>
            <w:r w:rsidRPr="00566AD4">
              <w:rPr>
                <w:color w:val="332E2F"/>
                <w:sz w:val="22"/>
                <w:szCs w:val="22"/>
                <w:lang w:val="en-US"/>
              </w:rPr>
              <w:t>Allium</w:t>
            </w:r>
            <w:proofErr w:type="spellEnd"/>
            <w:r w:rsidRPr="00566AD4">
              <w:rPr>
                <w:color w:val="332E2F"/>
                <w:sz w:val="22"/>
                <w:szCs w:val="22"/>
                <w:lang w:val="en-US"/>
              </w:rPr>
              <w:t xml:space="preserve"> Scale Epidermis W.M. - </w:t>
            </w:r>
            <w:proofErr w:type="spellStart"/>
            <w:r w:rsidRPr="00566AD4">
              <w:rPr>
                <w:color w:val="332E2F"/>
                <w:sz w:val="22"/>
                <w:szCs w:val="22"/>
                <w:lang w:val="en-US"/>
              </w:rPr>
              <w:t>Allium</w:t>
            </w:r>
            <w:proofErr w:type="spellEnd"/>
            <w:r w:rsidRPr="00566AD4">
              <w:rPr>
                <w:color w:val="332E2F"/>
                <w:sz w:val="22"/>
                <w:szCs w:val="22"/>
                <w:lang w:val="en-US"/>
              </w:rPr>
              <w:t xml:space="preserve"> (</w:t>
            </w:r>
            <w:proofErr w:type="spellStart"/>
            <w:r w:rsidRPr="00566AD4">
              <w:rPr>
                <w:color w:val="332E2F"/>
                <w:sz w:val="22"/>
                <w:szCs w:val="22"/>
                <w:lang w:val="en-US"/>
              </w:rPr>
              <w:t>miąsz</w:t>
            </w:r>
            <w:proofErr w:type="spellEnd"/>
            <w:r w:rsidRPr="00566AD4">
              <w:rPr>
                <w:color w:val="332E2F"/>
                <w:sz w:val="22"/>
                <w:szCs w:val="22"/>
                <w:lang w:val="en-US"/>
              </w:rPr>
              <w:t xml:space="preserve">) W.M.; 14. Paramecium W.M. - </w:t>
            </w:r>
            <w:proofErr w:type="spellStart"/>
            <w:r w:rsidRPr="00566AD4">
              <w:rPr>
                <w:color w:val="332E2F"/>
                <w:sz w:val="22"/>
                <w:szCs w:val="22"/>
                <w:lang w:val="en-US"/>
              </w:rPr>
              <w:t>Pantofelek</w:t>
            </w:r>
            <w:proofErr w:type="spellEnd"/>
            <w:r w:rsidRPr="00566AD4">
              <w:rPr>
                <w:color w:val="332E2F"/>
                <w:sz w:val="22"/>
                <w:szCs w:val="22"/>
                <w:lang w:val="en-US"/>
              </w:rPr>
              <w:t xml:space="preserve"> W.M.; 15. </w:t>
            </w:r>
            <w:r>
              <w:rPr>
                <w:color w:val="332E2F"/>
                <w:sz w:val="22"/>
                <w:szCs w:val="22"/>
              </w:rPr>
              <w:t xml:space="preserve">Hydra W.M. - Stułbia W.M.; 16. </w:t>
            </w:r>
            <w:proofErr w:type="spellStart"/>
            <w:r>
              <w:rPr>
                <w:color w:val="332E2F"/>
                <w:sz w:val="22"/>
                <w:szCs w:val="22"/>
              </w:rPr>
              <w:t>Daphnia</w:t>
            </w:r>
            <w:proofErr w:type="spellEnd"/>
            <w:r>
              <w:rPr>
                <w:color w:val="332E2F"/>
                <w:sz w:val="22"/>
                <w:szCs w:val="22"/>
              </w:rPr>
              <w:t xml:space="preserve"> W.M. - Rozwielitka W.M.; 17. </w:t>
            </w:r>
            <w:r w:rsidRPr="00566AD4">
              <w:rPr>
                <w:color w:val="332E2F"/>
                <w:sz w:val="22"/>
                <w:szCs w:val="22"/>
                <w:lang w:val="en-US"/>
              </w:rPr>
              <w:t xml:space="preserve">Rotifer W.M. - </w:t>
            </w:r>
            <w:proofErr w:type="spellStart"/>
            <w:r w:rsidRPr="00566AD4">
              <w:rPr>
                <w:color w:val="332E2F"/>
                <w:sz w:val="22"/>
                <w:szCs w:val="22"/>
                <w:lang w:val="en-US"/>
              </w:rPr>
              <w:t>Wrotka</w:t>
            </w:r>
            <w:proofErr w:type="spellEnd"/>
            <w:r w:rsidRPr="00566AD4">
              <w:rPr>
                <w:color w:val="332E2F"/>
                <w:sz w:val="22"/>
                <w:szCs w:val="22"/>
                <w:lang w:val="en-US"/>
              </w:rPr>
              <w:t xml:space="preserve"> (</w:t>
            </w:r>
            <w:proofErr w:type="spellStart"/>
            <w:r w:rsidRPr="00566AD4">
              <w:rPr>
                <w:color w:val="332E2F"/>
                <w:sz w:val="22"/>
                <w:szCs w:val="22"/>
                <w:lang w:val="en-US"/>
              </w:rPr>
              <w:t>Rotifera</w:t>
            </w:r>
            <w:proofErr w:type="spellEnd"/>
            <w:r w:rsidRPr="00566AD4">
              <w:rPr>
                <w:color w:val="332E2F"/>
                <w:sz w:val="22"/>
                <w:szCs w:val="22"/>
                <w:lang w:val="en-US"/>
              </w:rPr>
              <w:t xml:space="preserve">) W.M.; 18. </w:t>
            </w:r>
            <w:proofErr w:type="spellStart"/>
            <w:r w:rsidRPr="00566AD4">
              <w:rPr>
                <w:color w:val="332E2F"/>
                <w:sz w:val="22"/>
                <w:szCs w:val="22"/>
                <w:lang w:val="en-US"/>
              </w:rPr>
              <w:t>Culex</w:t>
            </w:r>
            <w:proofErr w:type="spellEnd"/>
            <w:r w:rsidRPr="00566AD4">
              <w:rPr>
                <w:color w:val="332E2F"/>
                <w:sz w:val="22"/>
                <w:szCs w:val="22"/>
                <w:lang w:val="en-US"/>
              </w:rPr>
              <w:t xml:space="preserve">, House Mosquito Larva - </w:t>
            </w:r>
            <w:proofErr w:type="spellStart"/>
            <w:r w:rsidRPr="00566AD4">
              <w:rPr>
                <w:color w:val="332E2F"/>
                <w:sz w:val="22"/>
                <w:szCs w:val="22"/>
                <w:lang w:val="en-US"/>
              </w:rPr>
              <w:t>Larwa</w:t>
            </w:r>
            <w:proofErr w:type="spellEnd"/>
            <w:r w:rsidRPr="00566AD4">
              <w:rPr>
                <w:color w:val="332E2F"/>
                <w:sz w:val="22"/>
                <w:szCs w:val="22"/>
                <w:lang w:val="en-US"/>
              </w:rPr>
              <w:t xml:space="preserve"> </w:t>
            </w:r>
            <w:proofErr w:type="spellStart"/>
            <w:r w:rsidRPr="00566AD4">
              <w:rPr>
                <w:color w:val="332E2F"/>
                <w:sz w:val="22"/>
                <w:szCs w:val="22"/>
                <w:lang w:val="en-US"/>
              </w:rPr>
              <w:t>komara</w:t>
            </w:r>
            <w:proofErr w:type="spellEnd"/>
            <w:r w:rsidRPr="00566AD4">
              <w:rPr>
                <w:color w:val="332E2F"/>
                <w:sz w:val="22"/>
                <w:szCs w:val="22"/>
                <w:lang w:val="en-US"/>
              </w:rPr>
              <w:t xml:space="preserve">; 19. Blood Smear Human - </w:t>
            </w:r>
            <w:proofErr w:type="spellStart"/>
            <w:r w:rsidRPr="00566AD4">
              <w:rPr>
                <w:color w:val="332E2F"/>
                <w:sz w:val="22"/>
                <w:szCs w:val="22"/>
                <w:lang w:val="en-US"/>
              </w:rPr>
              <w:t>Krew</w:t>
            </w:r>
            <w:proofErr w:type="spellEnd"/>
            <w:r w:rsidRPr="00566AD4">
              <w:rPr>
                <w:color w:val="332E2F"/>
                <w:sz w:val="22"/>
                <w:szCs w:val="22"/>
                <w:lang w:val="en-US"/>
              </w:rPr>
              <w:t xml:space="preserve"> </w:t>
            </w:r>
            <w:proofErr w:type="spellStart"/>
            <w:r w:rsidRPr="00566AD4">
              <w:rPr>
                <w:color w:val="332E2F"/>
                <w:sz w:val="22"/>
                <w:szCs w:val="22"/>
                <w:lang w:val="en-US"/>
              </w:rPr>
              <w:t>ludzka</w:t>
            </w:r>
            <w:proofErr w:type="spellEnd"/>
            <w:r w:rsidRPr="00566AD4">
              <w:rPr>
                <w:color w:val="332E2F"/>
                <w:sz w:val="22"/>
                <w:szCs w:val="22"/>
                <w:lang w:val="en-US"/>
              </w:rPr>
              <w:t xml:space="preserve">, </w:t>
            </w:r>
            <w:proofErr w:type="spellStart"/>
            <w:r w:rsidRPr="00566AD4">
              <w:rPr>
                <w:color w:val="332E2F"/>
                <w:sz w:val="22"/>
                <w:szCs w:val="22"/>
                <w:lang w:val="en-US"/>
              </w:rPr>
              <w:t>wymaz</w:t>
            </w:r>
            <w:proofErr w:type="spellEnd"/>
            <w:r w:rsidRPr="00566AD4">
              <w:rPr>
                <w:color w:val="332E2F"/>
                <w:sz w:val="22"/>
                <w:szCs w:val="22"/>
                <w:lang w:val="en-US"/>
              </w:rPr>
              <w:t xml:space="preserve">; 20. Fish Scale W.M. - </w:t>
            </w:r>
            <w:proofErr w:type="spellStart"/>
            <w:r w:rsidRPr="00566AD4">
              <w:rPr>
                <w:color w:val="332E2F"/>
                <w:sz w:val="22"/>
                <w:szCs w:val="22"/>
                <w:lang w:val="en-US"/>
              </w:rPr>
              <w:t>Łuska</w:t>
            </w:r>
            <w:proofErr w:type="spellEnd"/>
            <w:r w:rsidRPr="00566AD4">
              <w:rPr>
                <w:color w:val="332E2F"/>
                <w:sz w:val="22"/>
                <w:szCs w:val="22"/>
                <w:lang w:val="en-US"/>
              </w:rPr>
              <w:t xml:space="preserve"> </w:t>
            </w:r>
            <w:proofErr w:type="spellStart"/>
            <w:r w:rsidRPr="00566AD4">
              <w:rPr>
                <w:color w:val="332E2F"/>
                <w:sz w:val="22"/>
                <w:szCs w:val="22"/>
                <w:lang w:val="en-US"/>
              </w:rPr>
              <w:t>ryby</w:t>
            </w:r>
            <w:proofErr w:type="spellEnd"/>
            <w:r w:rsidRPr="00566AD4">
              <w:rPr>
                <w:color w:val="332E2F"/>
                <w:sz w:val="22"/>
                <w:szCs w:val="22"/>
                <w:lang w:val="en-US"/>
              </w:rPr>
              <w:t xml:space="preserve"> W.M.; 21. Blood Smear Chicken - </w:t>
            </w:r>
            <w:proofErr w:type="spellStart"/>
            <w:r w:rsidRPr="00566AD4">
              <w:rPr>
                <w:color w:val="332E2F"/>
                <w:sz w:val="22"/>
                <w:szCs w:val="22"/>
                <w:lang w:val="en-US"/>
              </w:rPr>
              <w:t>Krew</w:t>
            </w:r>
            <w:proofErr w:type="spellEnd"/>
            <w:r w:rsidRPr="00566AD4">
              <w:rPr>
                <w:color w:val="332E2F"/>
                <w:sz w:val="22"/>
                <w:szCs w:val="22"/>
                <w:lang w:val="en-US"/>
              </w:rPr>
              <w:t xml:space="preserve"> </w:t>
            </w:r>
            <w:proofErr w:type="spellStart"/>
            <w:r w:rsidRPr="00566AD4">
              <w:rPr>
                <w:color w:val="332E2F"/>
                <w:sz w:val="22"/>
                <w:szCs w:val="22"/>
                <w:lang w:val="en-US"/>
              </w:rPr>
              <w:t>kury</w:t>
            </w:r>
            <w:proofErr w:type="spellEnd"/>
            <w:r w:rsidRPr="00566AD4">
              <w:rPr>
                <w:color w:val="332E2F"/>
                <w:sz w:val="22"/>
                <w:szCs w:val="22"/>
                <w:lang w:val="en-US"/>
              </w:rPr>
              <w:t xml:space="preserve">, </w:t>
            </w:r>
            <w:proofErr w:type="spellStart"/>
            <w:r w:rsidRPr="00566AD4">
              <w:rPr>
                <w:color w:val="332E2F"/>
                <w:sz w:val="22"/>
                <w:szCs w:val="22"/>
                <w:lang w:val="en-US"/>
              </w:rPr>
              <w:t>wymaz</w:t>
            </w:r>
            <w:proofErr w:type="spellEnd"/>
            <w:r w:rsidRPr="00566AD4">
              <w:rPr>
                <w:color w:val="332E2F"/>
                <w:sz w:val="22"/>
                <w:szCs w:val="22"/>
                <w:lang w:val="en-US"/>
              </w:rPr>
              <w:t xml:space="preserve">; 22. Skeletal Muscle C.S. - </w:t>
            </w:r>
            <w:proofErr w:type="spellStart"/>
            <w:r w:rsidRPr="00566AD4">
              <w:rPr>
                <w:color w:val="332E2F"/>
                <w:sz w:val="22"/>
                <w:szCs w:val="22"/>
                <w:lang w:val="en-US"/>
              </w:rPr>
              <w:t>Mięsień</w:t>
            </w:r>
            <w:proofErr w:type="spellEnd"/>
            <w:r w:rsidRPr="00566AD4">
              <w:rPr>
                <w:color w:val="332E2F"/>
                <w:sz w:val="22"/>
                <w:szCs w:val="22"/>
                <w:lang w:val="en-US"/>
              </w:rPr>
              <w:t xml:space="preserve"> </w:t>
            </w:r>
            <w:proofErr w:type="spellStart"/>
            <w:r w:rsidRPr="00566AD4">
              <w:rPr>
                <w:color w:val="332E2F"/>
                <w:sz w:val="22"/>
                <w:szCs w:val="22"/>
                <w:lang w:val="en-US"/>
              </w:rPr>
              <w:t>szkieletowy</w:t>
            </w:r>
            <w:proofErr w:type="spellEnd"/>
            <w:r w:rsidRPr="00566AD4">
              <w:rPr>
                <w:color w:val="332E2F"/>
                <w:sz w:val="22"/>
                <w:szCs w:val="22"/>
                <w:lang w:val="en-US"/>
              </w:rPr>
              <w:t xml:space="preserve"> C.S.; 23. Smooth Muscle Teased Prep - </w:t>
            </w:r>
            <w:proofErr w:type="spellStart"/>
            <w:r w:rsidRPr="00566AD4">
              <w:rPr>
                <w:color w:val="332E2F"/>
                <w:sz w:val="22"/>
                <w:szCs w:val="22"/>
                <w:lang w:val="en-US"/>
              </w:rPr>
              <w:t>Mięsień</w:t>
            </w:r>
            <w:proofErr w:type="spellEnd"/>
            <w:r w:rsidRPr="00566AD4">
              <w:rPr>
                <w:color w:val="332E2F"/>
                <w:sz w:val="22"/>
                <w:szCs w:val="22"/>
                <w:lang w:val="en-US"/>
              </w:rPr>
              <w:t xml:space="preserve"> </w:t>
            </w:r>
            <w:proofErr w:type="spellStart"/>
            <w:r w:rsidRPr="00566AD4">
              <w:rPr>
                <w:color w:val="332E2F"/>
                <w:sz w:val="22"/>
                <w:szCs w:val="22"/>
                <w:lang w:val="en-US"/>
              </w:rPr>
              <w:t>gładki</w:t>
            </w:r>
            <w:proofErr w:type="spellEnd"/>
            <w:r w:rsidRPr="00566AD4">
              <w:rPr>
                <w:color w:val="332E2F"/>
                <w:sz w:val="22"/>
                <w:szCs w:val="22"/>
                <w:lang w:val="en-US"/>
              </w:rPr>
              <w:t xml:space="preserve">; 24. Motor </w:t>
            </w:r>
            <w:proofErr w:type="spellStart"/>
            <w:r w:rsidRPr="00566AD4">
              <w:rPr>
                <w:color w:val="332E2F"/>
                <w:sz w:val="22"/>
                <w:szCs w:val="22"/>
                <w:lang w:val="en-US"/>
              </w:rPr>
              <w:t>Neurous</w:t>
            </w:r>
            <w:proofErr w:type="spellEnd"/>
            <w:r w:rsidRPr="00566AD4">
              <w:rPr>
                <w:color w:val="332E2F"/>
                <w:sz w:val="22"/>
                <w:szCs w:val="22"/>
                <w:lang w:val="en-US"/>
              </w:rPr>
              <w:t xml:space="preserve"> Cell W.M. - </w:t>
            </w:r>
            <w:proofErr w:type="spellStart"/>
            <w:r w:rsidRPr="00566AD4">
              <w:rPr>
                <w:color w:val="332E2F"/>
                <w:sz w:val="22"/>
                <w:szCs w:val="22"/>
                <w:lang w:val="en-US"/>
              </w:rPr>
              <w:t>Komórka</w:t>
            </w:r>
            <w:proofErr w:type="spellEnd"/>
            <w:r w:rsidRPr="00566AD4">
              <w:rPr>
                <w:color w:val="332E2F"/>
                <w:sz w:val="22"/>
                <w:szCs w:val="22"/>
                <w:lang w:val="en-US"/>
              </w:rPr>
              <w:t xml:space="preserve"> </w:t>
            </w:r>
            <w:proofErr w:type="spellStart"/>
            <w:r w:rsidRPr="00566AD4">
              <w:rPr>
                <w:color w:val="332E2F"/>
                <w:sz w:val="22"/>
                <w:szCs w:val="22"/>
                <w:lang w:val="en-US"/>
              </w:rPr>
              <w:t>neuronowa</w:t>
            </w:r>
            <w:proofErr w:type="spellEnd"/>
            <w:r w:rsidRPr="00566AD4">
              <w:rPr>
                <w:color w:val="332E2F"/>
                <w:sz w:val="22"/>
                <w:szCs w:val="22"/>
                <w:lang w:val="en-US"/>
              </w:rPr>
              <w:t xml:space="preserve"> W.M.; 25. Stomach Sec. - </w:t>
            </w:r>
            <w:proofErr w:type="spellStart"/>
            <w:r w:rsidRPr="00566AD4">
              <w:rPr>
                <w:color w:val="332E2F"/>
                <w:sz w:val="22"/>
                <w:szCs w:val="22"/>
                <w:lang w:val="en-US"/>
              </w:rPr>
              <w:t>Żołądek</w:t>
            </w:r>
            <w:proofErr w:type="spellEnd"/>
            <w:r w:rsidRPr="00566AD4">
              <w:rPr>
                <w:color w:val="332E2F"/>
                <w:sz w:val="22"/>
                <w:szCs w:val="22"/>
                <w:lang w:val="en-US"/>
              </w:rPr>
              <w:t xml:space="preserve"> Sec.; 26. Small Intestine Sec - </w:t>
            </w:r>
            <w:proofErr w:type="spellStart"/>
            <w:r w:rsidRPr="00566AD4">
              <w:rPr>
                <w:color w:val="332E2F"/>
                <w:sz w:val="22"/>
                <w:szCs w:val="22"/>
                <w:lang w:val="en-US"/>
              </w:rPr>
              <w:t>Jelito</w:t>
            </w:r>
            <w:proofErr w:type="spellEnd"/>
            <w:r w:rsidRPr="00566AD4">
              <w:rPr>
                <w:color w:val="332E2F"/>
                <w:sz w:val="22"/>
                <w:szCs w:val="22"/>
                <w:lang w:val="en-US"/>
              </w:rPr>
              <w:t xml:space="preserve"> </w:t>
            </w:r>
            <w:proofErr w:type="spellStart"/>
            <w:r w:rsidRPr="00566AD4">
              <w:rPr>
                <w:color w:val="332E2F"/>
                <w:sz w:val="22"/>
                <w:szCs w:val="22"/>
                <w:lang w:val="en-US"/>
              </w:rPr>
              <w:t>cienkie</w:t>
            </w:r>
            <w:proofErr w:type="spellEnd"/>
            <w:r w:rsidRPr="00566AD4">
              <w:rPr>
                <w:color w:val="332E2F"/>
                <w:sz w:val="22"/>
                <w:szCs w:val="22"/>
                <w:lang w:val="en-US"/>
              </w:rPr>
              <w:t xml:space="preserve"> Sec.; 27. Lymph Node C.S. - </w:t>
            </w:r>
            <w:proofErr w:type="spellStart"/>
            <w:r w:rsidRPr="00566AD4">
              <w:rPr>
                <w:color w:val="332E2F"/>
                <w:sz w:val="22"/>
                <w:szCs w:val="22"/>
                <w:lang w:val="en-US"/>
              </w:rPr>
              <w:t>Węzły</w:t>
            </w:r>
            <w:proofErr w:type="spellEnd"/>
            <w:r w:rsidRPr="00566AD4">
              <w:rPr>
                <w:color w:val="332E2F"/>
                <w:sz w:val="22"/>
                <w:szCs w:val="22"/>
                <w:lang w:val="en-US"/>
              </w:rPr>
              <w:t xml:space="preserve"> </w:t>
            </w:r>
            <w:proofErr w:type="spellStart"/>
            <w:r w:rsidRPr="00566AD4">
              <w:rPr>
                <w:color w:val="332E2F"/>
                <w:sz w:val="22"/>
                <w:szCs w:val="22"/>
                <w:lang w:val="en-US"/>
              </w:rPr>
              <w:t>chłonne</w:t>
            </w:r>
            <w:proofErr w:type="spellEnd"/>
            <w:r w:rsidRPr="00566AD4">
              <w:rPr>
                <w:color w:val="332E2F"/>
                <w:sz w:val="22"/>
                <w:szCs w:val="22"/>
                <w:lang w:val="en-US"/>
              </w:rPr>
              <w:t xml:space="preserve"> C.S.; 28. Spinal Cord C.S. - </w:t>
            </w:r>
            <w:proofErr w:type="spellStart"/>
            <w:r w:rsidRPr="00566AD4">
              <w:rPr>
                <w:color w:val="332E2F"/>
                <w:sz w:val="22"/>
                <w:szCs w:val="22"/>
                <w:lang w:val="en-US"/>
              </w:rPr>
              <w:t>Rdzeń</w:t>
            </w:r>
            <w:proofErr w:type="spellEnd"/>
            <w:r w:rsidRPr="00566AD4">
              <w:rPr>
                <w:color w:val="332E2F"/>
                <w:sz w:val="22"/>
                <w:szCs w:val="22"/>
                <w:lang w:val="en-US"/>
              </w:rPr>
              <w:t xml:space="preserve"> </w:t>
            </w:r>
            <w:proofErr w:type="spellStart"/>
            <w:r w:rsidRPr="00566AD4">
              <w:rPr>
                <w:color w:val="332E2F"/>
                <w:sz w:val="22"/>
                <w:szCs w:val="22"/>
                <w:lang w:val="en-US"/>
              </w:rPr>
              <w:t>kręgowy</w:t>
            </w:r>
            <w:proofErr w:type="spellEnd"/>
            <w:r w:rsidRPr="00566AD4">
              <w:rPr>
                <w:color w:val="332E2F"/>
                <w:sz w:val="22"/>
                <w:szCs w:val="22"/>
                <w:lang w:val="en-US"/>
              </w:rPr>
              <w:t xml:space="preserve"> C.S.; 29. Ciliated Epithelium Sec. - </w:t>
            </w:r>
            <w:proofErr w:type="spellStart"/>
            <w:r w:rsidRPr="00566AD4">
              <w:rPr>
                <w:color w:val="332E2F"/>
                <w:sz w:val="22"/>
                <w:szCs w:val="22"/>
                <w:lang w:val="en-US"/>
              </w:rPr>
              <w:t>Nabłonek</w:t>
            </w:r>
            <w:proofErr w:type="spellEnd"/>
            <w:r w:rsidRPr="00566AD4">
              <w:rPr>
                <w:color w:val="332E2F"/>
                <w:sz w:val="22"/>
                <w:szCs w:val="22"/>
                <w:lang w:val="en-US"/>
              </w:rPr>
              <w:t xml:space="preserve"> </w:t>
            </w:r>
            <w:proofErr w:type="spellStart"/>
            <w:r w:rsidRPr="00566AD4">
              <w:rPr>
                <w:color w:val="332E2F"/>
                <w:sz w:val="22"/>
                <w:szCs w:val="22"/>
                <w:lang w:val="en-US"/>
              </w:rPr>
              <w:t>rzęskowy</w:t>
            </w:r>
            <w:proofErr w:type="spellEnd"/>
            <w:r w:rsidRPr="00566AD4">
              <w:rPr>
                <w:color w:val="332E2F"/>
                <w:sz w:val="22"/>
                <w:szCs w:val="22"/>
                <w:lang w:val="en-US"/>
              </w:rPr>
              <w:t xml:space="preserve"> Sec.; 30. Testis Sec – </w:t>
            </w:r>
            <w:proofErr w:type="spellStart"/>
            <w:r w:rsidRPr="00566AD4">
              <w:rPr>
                <w:color w:val="332E2F"/>
                <w:sz w:val="22"/>
                <w:szCs w:val="22"/>
                <w:lang w:val="en-US"/>
              </w:rPr>
              <w:t>Jądro</w:t>
            </w:r>
            <w:proofErr w:type="spellEnd"/>
            <w:r w:rsidRPr="00566AD4">
              <w:rPr>
                <w:color w:val="332E2F"/>
                <w:sz w:val="22"/>
                <w:szCs w:val="22"/>
                <w:lang w:val="en-US"/>
              </w:rPr>
              <w:t xml:space="preserve"> Sec.; 31. Ant W.M. - </w:t>
            </w:r>
            <w:proofErr w:type="spellStart"/>
            <w:r w:rsidRPr="00566AD4">
              <w:rPr>
                <w:color w:val="332E2F"/>
                <w:sz w:val="22"/>
                <w:szCs w:val="22"/>
                <w:lang w:val="en-US"/>
              </w:rPr>
              <w:t>Mrówka</w:t>
            </w:r>
            <w:proofErr w:type="spellEnd"/>
            <w:r w:rsidRPr="00566AD4">
              <w:rPr>
                <w:color w:val="332E2F"/>
                <w:sz w:val="22"/>
                <w:szCs w:val="22"/>
                <w:lang w:val="en-US"/>
              </w:rPr>
              <w:t xml:space="preserve"> W.M.; 32. Butterfly Wing W.M - </w:t>
            </w:r>
            <w:proofErr w:type="spellStart"/>
            <w:r w:rsidRPr="00566AD4">
              <w:rPr>
                <w:color w:val="332E2F"/>
                <w:sz w:val="22"/>
                <w:szCs w:val="22"/>
                <w:lang w:val="en-US"/>
              </w:rPr>
              <w:t>Skrzydło</w:t>
            </w:r>
            <w:proofErr w:type="spellEnd"/>
            <w:r w:rsidRPr="00566AD4">
              <w:rPr>
                <w:color w:val="332E2F"/>
                <w:sz w:val="22"/>
                <w:szCs w:val="22"/>
                <w:lang w:val="en-US"/>
              </w:rPr>
              <w:t xml:space="preserve"> </w:t>
            </w:r>
            <w:proofErr w:type="spellStart"/>
            <w:r w:rsidRPr="00566AD4">
              <w:rPr>
                <w:color w:val="332E2F"/>
                <w:sz w:val="22"/>
                <w:szCs w:val="22"/>
                <w:lang w:val="en-US"/>
              </w:rPr>
              <w:t>motyla</w:t>
            </w:r>
            <w:proofErr w:type="spellEnd"/>
            <w:r w:rsidRPr="00566AD4">
              <w:rPr>
                <w:color w:val="332E2F"/>
                <w:sz w:val="22"/>
                <w:szCs w:val="22"/>
                <w:lang w:val="en-US"/>
              </w:rPr>
              <w:t xml:space="preserve"> W.M.; 33. Honey Bee Hind Leg W.M. - </w:t>
            </w:r>
            <w:proofErr w:type="spellStart"/>
            <w:r w:rsidRPr="00566AD4">
              <w:rPr>
                <w:color w:val="332E2F"/>
                <w:sz w:val="22"/>
                <w:szCs w:val="22"/>
                <w:lang w:val="en-US"/>
              </w:rPr>
              <w:t>Odnóże</w:t>
            </w:r>
            <w:proofErr w:type="spellEnd"/>
            <w:r w:rsidRPr="00566AD4">
              <w:rPr>
                <w:color w:val="332E2F"/>
                <w:sz w:val="22"/>
                <w:szCs w:val="22"/>
                <w:lang w:val="en-US"/>
              </w:rPr>
              <w:t xml:space="preserve"> </w:t>
            </w:r>
            <w:proofErr w:type="spellStart"/>
            <w:r w:rsidRPr="00566AD4">
              <w:rPr>
                <w:color w:val="332E2F"/>
                <w:sz w:val="22"/>
                <w:szCs w:val="22"/>
                <w:lang w:val="en-US"/>
              </w:rPr>
              <w:t>muchy</w:t>
            </w:r>
            <w:proofErr w:type="spellEnd"/>
            <w:r w:rsidRPr="00566AD4">
              <w:rPr>
                <w:color w:val="332E2F"/>
                <w:sz w:val="22"/>
                <w:szCs w:val="22"/>
                <w:lang w:val="en-US"/>
              </w:rPr>
              <w:t xml:space="preserve"> W.M.; 34. Butterfly </w:t>
            </w:r>
            <w:proofErr w:type="spellStart"/>
            <w:r w:rsidRPr="00566AD4">
              <w:rPr>
                <w:color w:val="332E2F"/>
                <w:sz w:val="22"/>
                <w:szCs w:val="22"/>
                <w:lang w:val="en-US"/>
              </w:rPr>
              <w:t>Antennular</w:t>
            </w:r>
            <w:proofErr w:type="spellEnd"/>
            <w:r w:rsidRPr="00566AD4">
              <w:rPr>
                <w:color w:val="332E2F"/>
                <w:sz w:val="22"/>
                <w:szCs w:val="22"/>
                <w:lang w:val="en-US"/>
              </w:rPr>
              <w:t xml:space="preserve"> W.M. - </w:t>
            </w:r>
            <w:proofErr w:type="spellStart"/>
            <w:r w:rsidRPr="00566AD4">
              <w:rPr>
                <w:color w:val="332E2F"/>
                <w:sz w:val="22"/>
                <w:szCs w:val="22"/>
                <w:lang w:val="en-US"/>
              </w:rPr>
              <w:t>Czułek</w:t>
            </w:r>
            <w:proofErr w:type="spellEnd"/>
            <w:r w:rsidRPr="00566AD4">
              <w:rPr>
                <w:color w:val="332E2F"/>
                <w:sz w:val="22"/>
                <w:szCs w:val="22"/>
                <w:lang w:val="en-US"/>
              </w:rPr>
              <w:t xml:space="preserve"> </w:t>
            </w:r>
            <w:proofErr w:type="spellStart"/>
            <w:r w:rsidRPr="00566AD4">
              <w:rPr>
                <w:color w:val="332E2F"/>
                <w:sz w:val="22"/>
                <w:szCs w:val="22"/>
                <w:lang w:val="en-US"/>
              </w:rPr>
              <w:t>motyla</w:t>
            </w:r>
            <w:proofErr w:type="spellEnd"/>
            <w:r w:rsidRPr="00566AD4">
              <w:rPr>
                <w:color w:val="332E2F"/>
                <w:sz w:val="22"/>
                <w:szCs w:val="22"/>
                <w:lang w:val="en-US"/>
              </w:rPr>
              <w:t xml:space="preserve"> W.M.; 35. </w:t>
            </w:r>
            <w:proofErr w:type="spellStart"/>
            <w:r w:rsidRPr="00566AD4">
              <w:rPr>
                <w:color w:val="332E2F"/>
                <w:sz w:val="22"/>
                <w:szCs w:val="22"/>
                <w:lang w:val="en-US"/>
              </w:rPr>
              <w:t>Musca</w:t>
            </w:r>
            <w:proofErr w:type="spellEnd"/>
            <w:r w:rsidRPr="00566AD4">
              <w:rPr>
                <w:color w:val="332E2F"/>
                <w:sz w:val="22"/>
                <w:szCs w:val="22"/>
                <w:lang w:val="en-US"/>
              </w:rPr>
              <w:t xml:space="preserve"> </w:t>
            </w:r>
            <w:r w:rsidRPr="00566AD4">
              <w:rPr>
                <w:color w:val="332E2F"/>
                <w:sz w:val="22"/>
                <w:szCs w:val="22"/>
                <w:lang w:val="en-US"/>
              </w:rPr>
              <w:lastRenderedPageBreak/>
              <w:t xml:space="preserve">Leg W.M. - </w:t>
            </w:r>
            <w:proofErr w:type="spellStart"/>
            <w:r w:rsidRPr="00566AD4">
              <w:rPr>
                <w:color w:val="332E2F"/>
                <w:sz w:val="22"/>
                <w:szCs w:val="22"/>
                <w:lang w:val="en-US"/>
              </w:rPr>
              <w:t>Odnóże</w:t>
            </w:r>
            <w:proofErr w:type="spellEnd"/>
            <w:r w:rsidRPr="00566AD4">
              <w:rPr>
                <w:color w:val="332E2F"/>
                <w:sz w:val="22"/>
                <w:szCs w:val="22"/>
                <w:lang w:val="en-US"/>
              </w:rPr>
              <w:t xml:space="preserve"> </w:t>
            </w:r>
            <w:proofErr w:type="spellStart"/>
            <w:r w:rsidRPr="00566AD4">
              <w:rPr>
                <w:color w:val="332E2F"/>
                <w:sz w:val="22"/>
                <w:szCs w:val="22"/>
                <w:lang w:val="en-US"/>
              </w:rPr>
              <w:t>muchy</w:t>
            </w:r>
            <w:proofErr w:type="spellEnd"/>
            <w:r w:rsidRPr="00566AD4">
              <w:rPr>
                <w:color w:val="332E2F"/>
                <w:sz w:val="22"/>
                <w:szCs w:val="22"/>
                <w:lang w:val="en-US"/>
              </w:rPr>
              <w:t xml:space="preserve"> W.M.; 36. Mosquito Leg W.M. - </w:t>
            </w:r>
            <w:proofErr w:type="spellStart"/>
            <w:r w:rsidRPr="00566AD4">
              <w:rPr>
                <w:color w:val="332E2F"/>
                <w:sz w:val="22"/>
                <w:szCs w:val="22"/>
                <w:lang w:val="en-US"/>
              </w:rPr>
              <w:t>Odnóże</w:t>
            </w:r>
            <w:proofErr w:type="spellEnd"/>
            <w:r w:rsidRPr="00566AD4">
              <w:rPr>
                <w:color w:val="332E2F"/>
                <w:sz w:val="22"/>
                <w:szCs w:val="22"/>
                <w:lang w:val="en-US"/>
              </w:rPr>
              <w:t xml:space="preserve"> </w:t>
            </w:r>
            <w:proofErr w:type="spellStart"/>
            <w:r w:rsidRPr="00566AD4">
              <w:rPr>
                <w:color w:val="332E2F"/>
                <w:sz w:val="22"/>
                <w:szCs w:val="22"/>
                <w:lang w:val="en-US"/>
              </w:rPr>
              <w:t>komara</w:t>
            </w:r>
            <w:proofErr w:type="spellEnd"/>
            <w:r w:rsidRPr="00566AD4">
              <w:rPr>
                <w:color w:val="332E2F"/>
                <w:sz w:val="22"/>
                <w:szCs w:val="22"/>
                <w:lang w:val="en-US"/>
              </w:rPr>
              <w:t xml:space="preserve"> W.M.; 37. Spirogyra W.M. - </w:t>
            </w:r>
            <w:proofErr w:type="spellStart"/>
            <w:r w:rsidRPr="00566AD4">
              <w:rPr>
                <w:color w:val="332E2F"/>
                <w:sz w:val="22"/>
                <w:szCs w:val="22"/>
                <w:lang w:val="en-US"/>
              </w:rPr>
              <w:t>Skrętnica</w:t>
            </w:r>
            <w:proofErr w:type="spellEnd"/>
            <w:r w:rsidRPr="00566AD4">
              <w:rPr>
                <w:color w:val="332E2F"/>
                <w:sz w:val="22"/>
                <w:szCs w:val="22"/>
                <w:lang w:val="en-US"/>
              </w:rPr>
              <w:t xml:space="preserve"> W.M.; 38. Spirogyra Conjugation W.M. – </w:t>
            </w:r>
            <w:proofErr w:type="spellStart"/>
            <w:r w:rsidRPr="00566AD4">
              <w:rPr>
                <w:color w:val="332E2F"/>
                <w:sz w:val="22"/>
                <w:szCs w:val="22"/>
                <w:lang w:val="en-US"/>
              </w:rPr>
              <w:t>Koniugacja</w:t>
            </w:r>
            <w:proofErr w:type="spellEnd"/>
            <w:r w:rsidRPr="00566AD4">
              <w:rPr>
                <w:color w:val="332E2F"/>
                <w:sz w:val="22"/>
                <w:szCs w:val="22"/>
                <w:lang w:val="en-US"/>
              </w:rPr>
              <w:t xml:space="preserve"> </w:t>
            </w:r>
            <w:proofErr w:type="spellStart"/>
            <w:r w:rsidRPr="00566AD4">
              <w:rPr>
                <w:color w:val="332E2F"/>
                <w:sz w:val="22"/>
                <w:szCs w:val="22"/>
                <w:lang w:val="en-US"/>
              </w:rPr>
              <w:t>skrętnic</w:t>
            </w:r>
            <w:proofErr w:type="spellEnd"/>
            <w:r w:rsidRPr="00566AD4">
              <w:rPr>
                <w:color w:val="332E2F"/>
                <w:sz w:val="22"/>
                <w:szCs w:val="22"/>
                <w:lang w:val="en-US"/>
              </w:rPr>
              <w:t xml:space="preserve"> W.M.; 39. Euglena W.M. - Euglena W.M.; 40. Blood Fish Smear - </w:t>
            </w:r>
            <w:proofErr w:type="spellStart"/>
            <w:r w:rsidRPr="00566AD4">
              <w:rPr>
                <w:color w:val="332E2F"/>
                <w:sz w:val="22"/>
                <w:szCs w:val="22"/>
                <w:lang w:val="en-US"/>
              </w:rPr>
              <w:t>Krew</w:t>
            </w:r>
            <w:proofErr w:type="spellEnd"/>
            <w:r w:rsidRPr="00566AD4">
              <w:rPr>
                <w:color w:val="332E2F"/>
                <w:sz w:val="22"/>
                <w:szCs w:val="22"/>
                <w:lang w:val="en-US"/>
              </w:rPr>
              <w:t xml:space="preserve"> </w:t>
            </w:r>
            <w:proofErr w:type="spellStart"/>
            <w:r w:rsidRPr="00566AD4">
              <w:rPr>
                <w:color w:val="332E2F"/>
                <w:sz w:val="22"/>
                <w:szCs w:val="22"/>
                <w:lang w:val="en-US"/>
              </w:rPr>
              <w:t>ryby</w:t>
            </w:r>
            <w:proofErr w:type="spellEnd"/>
            <w:r w:rsidRPr="00566AD4">
              <w:rPr>
                <w:color w:val="332E2F"/>
                <w:sz w:val="22"/>
                <w:szCs w:val="22"/>
                <w:lang w:val="en-US"/>
              </w:rPr>
              <w:t xml:space="preserve">, </w:t>
            </w:r>
            <w:proofErr w:type="spellStart"/>
            <w:r w:rsidRPr="00566AD4">
              <w:rPr>
                <w:color w:val="332E2F"/>
                <w:sz w:val="22"/>
                <w:szCs w:val="22"/>
                <w:lang w:val="en-US"/>
              </w:rPr>
              <w:t>wymaz</w:t>
            </w:r>
            <w:proofErr w:type="spellEnd"/>
            <w:r w:rsidRPr="00566AD4">
              <w:rPr>
                <w:color w:val="332E2F"/>
                <w:sz w:val="22"/>
                <w:szCs w:val="22"/>
                <w:lang w:val="en-US"/>
              </w:rPr>
              <w:t xml:space="preserve">; 41. </w:t>
            </w:r>
            <w:proofErr w:type="spellStart"/>
            <w:r w:rsidRPr="00566AD4">
              <w:rPr>
                <w:color w:val="332E2F"/>
                <w:sz w:val="22"/>
                <w:szCs w:val="22"/>
                <w:lang w:val="en-US"/>
              </w:rPr>
              <w:t>Lichenrons</w:t>
            </w:r>
            <w:proofErr w:type="spellEnd"/>
            <w:r w:rsidRPr="00566AD4">
              <w:rPr>
                <w:color w:val="332E2F"/>
                <w:sz w:val="22"/>
                <w:szCs w:val="22"/>
                <w:lang w:val="en-US"/>
              </w:rPr>
              <w:t xml:space="preserve"> Ox Sec – </w:t>
            </w:r>
            <w:proofErr w:type="spellStart"/>
            <w:r w:rsidRPr="00566AD4">
              <w:rPr>
                <w:color w:val="332E2F"/>
                <w:sz w:val="22"/>
                <w:szCs w:val="22"/>
                <w:lang w:val="en-US"/>
              </w:rPr>
              <w:t>Lichenrons</w:t>
            </w:r>
            <w:proofErr w:type="spellEnd"/>
            <w:r w:rsidRPr="00566AD4">
              <w:rPr>
                <w:color w:val="332E2F"/>
                <w:sz w:val="22"/>
                <w:szCs w:val="22"/>
                <w:lang w:val="en-US"/>
              </w:rPr>
              <w:t xml:space="preserve"> Ox Sec.; 42. </w:t>
            </w:r>
            <w:proofErr w:type="spellStart"/>
            <w:r>
              <w:rPr>
                <w:color w:val="332E2F"/>
                <w:sz w:val="22"/>
                <w:szCs w:val="22"/>
              </w:rPr>
              <w:t>Potato</w:t>
            </w:r>
            <w:proofErr w:type="spellEnd"/>
            <w:r>
              <w:rPr>
                <w:color w:val="332E2F"/>
                <w:sz w:val="22"/>
                <w:szCs w:val="22"/>
              </w:rPr>
              <w:t xml:space="preserve"> Sec – Ziemniak </w:t>
            </w:r>
            <w:proofErr w:type="spellStart"/>
            <w:r>
              <w:rPr>
                <w:color w:val="332E2F"/>
                <w:sz w:val="22"/>
                <w:szCs w:val="22"/>
              </w:rPr>
              <w:t>Sec</w:t>
            </w:r>
            <w:proofErr w:type="spellEnd"/>
            <w:r>
              <w:rPr>
                <w:color w:val="332E2F"/>
                <w:sz w:val="22"/>
                <w:szCs w:val="22"/>
              </w:rPr>
              <w:t xml:space="preserve">.; 43. </w:t>
            </w:r>
            <w:proofErr w:type="spellStart"/>
            <w:r>
              <w:rPr>
                <w:color w:val="332E2F"/>
                <w:sz w:val="22"/>
                <w:szCs w:val="22"/>
              </w:rPr>
              <w:t>Basswood</w:t>
            </w:r>
            <w:proofErr w:type="spellEnd"/>
            <w:r>
              <w:rPr>
                <w:color w:val="332E2F"/>
                <w:sz w:val="22"/>
                <w:szCs w:val="22"/>
              </w:rPr>
              <w:t xml:space="preserve"> </w:t>
            </w:r>
            <w:proofErr w:type="spellStart"/>
            <w:r>
              <w:rPr>
                <w:color w:val="332E2F"/>
                <w:sz w:val="22"/>
                <w:szCs w:val="22"/>
              </w:rPr>
              <w:t>Stem</w:t>
            </w:r>
            <w:proofErr w:type="spellEnd"/>
            <w:r>
              <w:rPr>
                <w:color w:val="332E2F"/>
                <w:sz w:val="22"/>
                <w:szCs w:val="22"/>
              </w:rPr>
              <w:t xml:space="preserve"> C.S. - Łodyga lipy C.S.; 44. </w:t>
            </w:r>
            <w:proofErr w:type="spellStart"/>
            <w:r>
              <w:rPr>
                <w:color w:val="332E2F"/>
                <w:sz w:val="22"/>
                <w:szCs w:val="22"/>
              </w:rPr>
              <w:t>Letter</w:t>
            </w:r>
            <w:proofErr w:type="spellEnd"/>
            <w:r>
              <w:rPr>
                <w:color w:val="332E2F"/>
                <w:sz w:val="22"/>
                <w:szCs w:val="22"/>
              </w:rPr>
              <w:t xml:space="preserve">  e" – Litera “i”; 45. </w:t>
            </w:r>
            <w:proofErr w:type="spellStart"/>
            <w:r>
              <w:rPr>
                <w:color w:val="332E2F"/>
                <w:sz w:val="22"/>
                <w:szCs w:val="22"/>
              </w:rPr>
              <w:t>Planaria</w:t>
            </w:r>
            <w:proofErr w:type="spellEnd"/>
            <w:r>
              <w:rPr>
                <w:color w:val="332E2F"/>
                <w:sz w:val="22"/>
                <w:szCs w:val="22"/>
              </w:rPr>
              <w:t xml:space="preserve"> C.S. - Wypławek C.S.; 46. </w:t>
            </w:r>
            <w:r w:rsidRPr="00566AD4">
              <w:rPr>
                <w:color w:val="332E2F"/>
                <w:sz w:val="22"/>
                <w:szCs w:val="22"/>
                <w:lang w:val="en-US"/>
              </w:rPr>
              <w:t xml:space="preserve">Skin of Frog W.M. - </w:t>
            </w:r>
            <w:proofErr w:type="spellStart"/>
            <w:r w:rsidRPr="00566AD4">
              <w:rPr>
                <w:color w:val="332E2F"/>
                <w:sz w:val="22"/>
                <w:szCs w:val="22"/>
                <w:lang w:val="en-US"/>
              </w:rPr>
              <w:t>Skóra</w:t>
            </w:r>
            <w:proofErr w:type="spellEnd"/>
            <w:r w:rsidRPr="00566AD4">
              <w:rPr>
                <w:color w:val="332E2F"/>
                <w:sz w:val="22"/>
                <w:szCs w:val="22"/>
                <w:lang w:val="en-US"/>
              </w:rPr>
              <w:t xml:space="preserve"> </w:t>
            </w:r>
            <w:proofErr w:type="spellStart"/>
            <w:r w:rsidRPr="00566AD4">
              <w:rPr>
                <w:color w:val="332E2F"/>
                <w:sz w:val="22"/>
                <w:szCs w:val="22"/>
                <w:lang w:val="en-US"/>
              </w:rPr>
              <w:t>żaby</w:t>
            </w:r>
            <w:proofErr w:type="spellEnd"/>
            <w:r w:rsidRPr="00566AD4">
              <w:rPr>
                <w:color w:val="332E2F"/>
                <w:sz w:val="22"/>
                <w:szCs w:val="22"/>
                <w:lang w:val="en-US"/>
              </w:rPr>
              <w:t xml:space="preserve"> W.M.; 47. Honey Bee, Mouth Parts W.M. - </w:t>
            </w:r>
            <w:proofErr w:type="spellStart"/>
            <w:r w:rsidRPr="00566AD4">
              <w:rPr>
                <w:color w:val="332E2F"/>
                <w:sz w:val="22"/>
                <w:szCs w:val="22"/>
                <w:lang w:val="en-US"/>
              </w:rPr>
              <w:t>Aparat</w:t>
            </w:r>
            <w:proofErr w:type="spellEnd"/>
            <w:r w:rsidRPr="00566AD4">
              <w:rPr>
                <w:color w:val="332E2F"/>
                <w:sz w:val="22"/>
                <w:szCs w:val="22"/>
                <w:lang w:val="en-US"/>
              </w:rPr>
              <w:t xml:space="preserve"> </w:t>
            </w:r>
            <w:proofErr w:type="spellStart"/>
            <w:r w:rsidRPr="00566AD4">
              <w:rPr>
                <w:color w:val="332E2F"/>
                <w:sz w:val="22"/>
                <w:szCs w:val="22"/>
                <w:lang w:val="en-US"/>
              </w:rPr>
              <w:t>gębowy</w:t>
            </w:r>
            <w:proofErr w:type="spellEnd"/>
            <w:r w:rsidRPr="00566AD4">
              <w:rPr>
                <w:color w:val="332E2F"/>
                <w:sz w:val="22"/>
                <w:szCs w:val="22"/>
                <w:lang w:val="en-US"/>
              </w:rPr>
              <w:t xml:space="preserve"> </w:t>
            </w:r>
            <w:proofErr w:type="spellStart"/>
            <w:r w:rsidRPr="00566AD4">
              <w:rPr>
                <w:color w:val="332E2F"/>
                <w:sz w:val="22"/>
                <w:szCs w:val="22"/>
                <w:lang w:val="en-US"/>
              </w:rPr>
              <w:t>pszczoły</w:t>
            </w:r>
            <w:proofErr w:type="spellEnd"/>
            <w:r w:rsidRPr="00566AD4">
              <w:rPr>
                <w:color w:val="332E2F"/>
                <w:sz w:val="22"/>
                <w:szCs w:val="22"/>
                <w:lang w:val="en-US"/>
              </w:rPr>
              <w:t xml:space="preserve"> W.M.; 48. Liver Sec - </w:t>
            </w:r>
            <w:proofErr w:type="spellStart"/>
            <w:r w:rsidRPr="00566AD4">
              <w:rPr>
                <w:color w:val="332E2F"/>
                <w:sz w:val="22"/>
                <w:szCs w:val="22"/>
                <w:lang w:val="en-US"/>
              </w:rPr>
              <w:t>Wątroba</w:t>
            </w:r>
            <w:proofErr w:type="spellEnd"/>
            <w:r w:rsidRPr="00566AD4">
              <w:rPr>
                <w:color w:val="332E2F"/>
                <w:sz w:val="22"/>
                <w:szCs w:val="22"/>
                <w:lang w:val="en-US"/>
              </w:rPr>
              <w:t xml:space="preserve"> Sec.; 49. Dense Bone Sec – </w:t>
            </w:r>
            <w:proofErr w:type="spellStart"/>
            <w:r w:rsidRPr="00566AD4">
              <w:rPr>
                <w:color w:val="332E2F"/>
                <w:sz w:val="22"/>
                <w:szCs w:val="22"/>
                <w:lang w:val="en-US"/>
              </w:rPr>
              <w:t>Kość</w:t>
            </w:r>
            <w:proofErr w:type="spellEnd"/>
            <w:r w:rsidRPr="00566AD4">
              <w:rPr>
                <w:color w:val="332E2F"/>
                <w:sz w:val="22"/>
                <w:szCs w:val="22"/>
                <w:lang w:val="en-US"/>
              </w:rPr>
              <w:t xml:space="preserve"> Sec.; 50. Clam Gill C.S – </w:t>
            </w:r>
            <w:proofErr w:type="spellStart"/>
            <w:r w:rsidRPr="00566AD4">
              <w:rPr>
                <w:color w:val="332E2F"/>
                <w:sz w:val="22"/>
                <w:szCs w:val="22"/>
                <w:lang w:val="en-US"/>
              </w:rPr>
              <w:t>Małż</w:t>
            </w:r>
            <w:proofErr w:type="spellEnd"/>
            <w:r w:rsidRPr="00566AD4">
              <w:rPr>
                <w:color w:val="332E2F"/>
                <w:sz w:val="22"/>
                <w:szCs w:val="22"/>
                <w:lang w:val="en-US"/>
              </w:rPr>
              <w:t xml:space="preserve"> C.</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lastRenderedPageBreak/>
              <w:t>4 szt.</w:t>
            </w: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lastRenderedPageBreak/>
              <w:t>3</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Zestaw do eksperymentów  z botaniki</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snapToGrid w:val="0"/>
              <w:spacing w:after="200" w:line="276" w:lineRule="auto"/>
              <w:rPr>
                <w:sz w:val="22"/>
                <w:szCs w:val="22"/>
                <w:lang w:eastAsia="en-US"/>
              </w:rPr>
            </w:pPr>
            <w:r>
              <w:rPr>
                <w:rFonts w:eastAsia="Calibri"/>
              </w:rPr>
              <w:t xml:space="preserve">Zestaw zawierający elementy niezbędne do wykonania co najmniej 14 różnych eksperymentów. Przykładowy skład zestawu: 5 pojemników laboratoryjnych, 6 doniczek torfowych, 6 tabletek torfowych, 2 gąbki do kiełkowania nasion, 1 woreczek nasion z minimum 8 różnymi gatunkami nasion, </w:t>
            </w:r>
            <w:r>
              <w:t xml:space="preserve">stanowisko laboratoryjne, soczewka powiększająca, łopatka, linijka, kroplomierz, </w:t>
            </w:r>
            <w:proofErr w:type="spellStart"/>
            <w:r>
              <w:t>penseta</w:t>
            </w:r>
            <w:proofErr w:type="spellEnd"/>
            <w:r>
              <w:t xml:space="preserve">, podpórka roślin, karta identyfikacyjna, arkusz danych, podręcznik przyrodniczy </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 szt.</w:t>
            </w:r>
          </w:p>
        </w:tc>
        <w:tc>
          <w:tcPr>
            <w:tcW w:w="130" w:type="dxa"/>
            <w:tcBorders>
              <w:top w:val="nil"/>
              <w:left w:val="single" w:sz="2" w:space="0" w:color="000000"/>
              <w:bottom w:val="single" w:sz="2" w:space="0" w:color="000000"/>
              <w:right w:val="nil"/>
            </w:tcBorders>
            <w:shd w:val="clear" w:color="auto" w:fill="FFFF99"/>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shd w:val="clear" w:color="auto" w:fill="FFFF99"/>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4</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Wodne obserwatorium</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snapToGrid w:val="0"/>
              <w:spacing w:after="200" w:line="276" w:lineRule="auto"/>
              <w:rPr>
                <w:sz w:val="22"/>
                <w:szCs w:val="22"/>
                <w:lang w:eastAsia="en-US"/>
              </w:rPr>
            </w:pPr>
            <w:r>
              <w:rPr>
                <w:rFonts w:eastAsia="Calibri"/>
              </w:rPr>
              <w:t>Plastikowe wiaderko z rączką i wieczkiem w którym umieszczona jest lupa. Złapane owady, pływające rybki czy rośliny, można w nim dokładnie obejrzeć i przenieść. Wieczko posiadające otwory wentylacyjne, przez co wiaderko jest bezpieczne dla owadów. Duży pojemnik z lupą w zakrętce idealnie nadaje się do obserwacji wodnych stworzonek w ich naturalnym środowisku. Za pomocą siatki dzieci mogą łapać różne wodne owady, a pęseta przyda się do przenoszenia ich. Przykładowy skład zestawu: wiaderko z lupką 30 cm; pęseta; lupa; siatka z rączką; instrukcja obsługi.</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 szt.</w:t>
            </w:r>
          </w:p>
        </w:tc>
        <w:tc>
          <w:tcPr>
            <w:tcW w:w="130" w:type="dxa"/>
            <w:tcBorders>
              <w:top w:val="nil"/>
              <w:left w:val="single" w:sz="2" w:space="0" w:color="000000"/>
              <w:bottom w:val="single" w:sz="2" w:space="0" w:color="000000"/>
              <w:right w:val="nil"/>
            </w:tcBorders>
            <w:shd w:val="clear" w:color="auto" w:fill="FFFF99"/>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shd w:val="clear" w:color="auto" w:fill="FFFF99"/>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5</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Powietrzne obserwatorium</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snapToGrid w:val="0"/>
              <w:spacing w:after="200" w:line="276" w:lineRule="auto"/>
              <w:rPr>
                <w:sz w:val="22"/>
                <w:szCs w:val="22"/>
                <w:lang w:eastAsia="en-US"/>
              </w:rPr>
            </w:pPr>
            <w:r>
              <w:rPr>
                <w:rFonts w:eastAsia="Calibri"/>
              </w:rPr>
              <w:t xml:space="preserve">Zestaw dla dzieci do obserwacji owadów </w:t>
            </w:r>
            <w:r>
              <w:t>i poznawania ich zachowań. Dzięki specjalnej siatce robaczki mogą swobodnie poruszać się. Boczne ścianki pojemnika ruchome umożliwiające złapanie i wypuszczenie owada z obserwatorium.</w:t>
            </w:r>
            <w:r>
              <w:br/>
              <w:t>W zestawie: lupa, siatka, instrukcja</w:t>
            </w:r>
            <w:r>
              <w:br/>
              <w:t>Wymiary  obserwatorium 20 x 13 cm, dwie boczne ścianki ruchome.</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 szt.</w:t>
            </w:r>
          </w:p>
        </w:tc>
        <w:tc>
          <w:tcPr>
            <w:tcW w:w="130" w:type="dxa"/>
            <w:tcBorders>
              <w:top w:val="nil"/>
              <w:left w:val="single" w:sz="2" w:space="0" w:color="000000"/>
              <w:bottom w:val="single" w:sz="2" w:space="0" w:color="000000"/>
              <w:right w:val="nil"/>
            </w:tcBorders>
            <w:shd w:val="clear" w:color="auto" w:fill="FFFF99"/>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shd w:val="clear" w:color="auto" w:fill="FFFF99"/>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6</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 xml:space="preserve">Lupa </w:t>
            </w:r>
          </w:p>
        </w:tc>
        <w:tc>
          <w:tcPr>
            <w:tcW w:w="0" w:type="auto"/>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sz w:val="22"/>
                <w:szCs w:val="22"/>
                <w:lang w:eastAsia="en-US"/>
              </w:rPr>
            </w:pPr>
            <w:r>
              <w:rPr>
                <w:rFonts w:eastAsia="Calibri"/>
              </w:rPr>
              <w:t xml:space="preserve">Lupa ręczna o powiększeniu 2x, minimalna średnica </w:t>
            </w:r>
            <w:r>
              <w:rPr>
                <w:rFonts w:eastAsia="Calibri"/>
              </w:rPr>
              <w:lastRenderedPageBreak/>
              <w:t xml:space="preserve">90mm, wewnętrzne lupy: </w:t>
            </w:r>
            <w:proofErr w:type="spellStart"/>
            <w:r>
              <w:rPr>
                <w:rFonts w:eastAsia="Calibri"/>
              </w:rPr>
              <w:t>śr</w:t>
            </w:r>
            <w:proofErr w:type="spellEnd"/>
            <w:r>
              <w:rPr>
                <w:rFonts w:eastAsia="Calibri"/>
              </w:rPr>
              <w:t>. 20mm 3x i 4x powiększenie. Kolor dowolny.</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lastRenderedPageBreak/>
              <w:t>4 szt.</w:t>
            </w: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lastRenderedPageBreak/>
              <w:t>7</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Zestaw pudełek do obserwacji okazów</w:t>
            </w:r>
          </w:p>
        </w:tc>
        <w:tc>
          <w:tcPr>
            <w:tcW w:w="0" w:type="auto"/>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sz w:val="22"/>
                <w:szCs w:val="22"/>
                <w:lang w:eastAsia="en-US"/>
              </w:rPr>
            </w:pPr>
            <w:r>
              <w:rPr>
                <w:rFonts w:eastAsia="Calibri"/>
              </w:rPr>
              <w:t xml:space="preserve">Pudełka z przezroczystego plastiku, w pokrywkę każdego wbudowana powinna być lupa. W dna pudełek wtopione siatki do szacowania wielkości okazów. Wymiary pojemnika: 17x12 </w:t>
            </w:r>
            <w:proofErr w:type="spellStart"/>
            <w:r>
              <w:rPr>
                <w:rFonts w:eastAsia="Calibri"/>
              </w:rPr>
              <w:t>cm</w:t>
            </w:r>
            <w:proofErr w:type="spellEnd"/>
            <w:r>
              <w:rPr>
                <w:rFonts w:eastAsia="Calibri"/>
              </w:rPr>
              <w:t xml:space="preserve">. </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2 szt.</w:t>
            </w: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8</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proofErr w:type="spellStart"/>
            <w:r>
              <w:rPr>
                <w:rFonts w:cs="Times New Roman"/>
                <w:sz w:val="22"/>
                <w:szCs w:val="22"/>
              </w:rPr>
              <w:t>Schubitrix</w:t>
            </w:r>
            <w:proofErr w:type="spellEnd"/>
            <w:r>
              <w:rPr>
                <w:rFonts w:cs="Times New Roman"/>
                <w:sz w:val="22"/>
                <w:szCs w:val="22"/>
              </w:rPr>
              <w:t xml:space="preserve"> dodawanie i odejmowanie do 100</w:t>
            </w:r>
          </w:p>
        </w:tc>
        <w:tc>
          <w:tcPr>
            <w:tcW w:w="0" w:type="auto"/>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sz w:val="22"/>
                <w:szCs w:val="22"/>
                <w:lang w:eastAsia="en-US"/>
              </w:rPr>
            </w:pPr>
            <w:r>
              <w:rPr>
                <w:rFonts w:eastAsia="Calibri"/>
              </w:rPr>
              <w:t xml:space="preserve">Układanki edukacyjne. Trójkątne elementy układanki - na każdym z boków zapisane zadania lub odpowiedzi. Zadaniem dzieci jest takie ułożenie trójkątów, aby dopasować odpowiedzi do zadań i to w taki sposób, aby wszystkie stykające się elementy pasowały do siebie wzdłuż każdego boku. Powstała figura umożliwia szybką samokontrolę poprawności wykonania wszystkich zadań. W zestawie 2 układanki o różnym poziomie trudności po 24 elementy; łącznie 48 kart (o boku 6 cm) w pudełku z wkładką do sortowania. </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2 szt.</w:t>
            </w: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9</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 xml:space="preserve">Nakładki magnetyczne </w:t>
            </w:r>
            <w:proofErr w:type="spellStart"/>
            <w:r>
              <w:rPr>
                <w:rFonts w:cs="Times New Roman"/>
                <w:sz w:val="22"/>
                <w:szCs w:val="22"/>
              </w:rPr>
              <w:t>suchościeralne</w:t>
            </w:r>
            <w:proofErr w:type="spellEnd"/>
          </w:p>
        </w:tc>
        <w:tc>
          <w:tcPr>
            <w:tcW w:w="0" w:type="auto"/>
            <w:tcBorders>
              <w:top w:val="nil"/>
              <w:left w:val="single" w:sz="2" w:space="0" w:color="000000"/>
              <w:bottom w:val="single" w:sz="2" w:space="0" w:color="000000"/>
              <w:right w:val="nil"/>
            </w:tcBorders>
            <w:hideMark/>
          </w:tcPr>
          <w:p w:rsidR="00AA3D8A" w:rsidRDefault="00AA3D8A" w:rsidP="0086786C">
            <w:pPr>
              <w:snapToGrid w:val="0"/>
              <w:rPr>
                <w:rFonts w:eastAsia="Calibri"/>
              </w:rPr>
            </w:pPr>
            <w:r>
              <w:rPr>
                <w:rFonts w:eastAsia="Calibri"/>
              </w:rPr>
              <w:t xml:space="preserve">Komplet 3 nakładek magnetycznych </w:t>
            </w:r>
            <w:proofErr w:type="spellStart"/>
            <w:r>
              <w:rPr>
                <w:rFonts w:eastAsia="Calibri"/>
              </w:rPr>
              <w:t>suchościeralnych</w:t>
            </w:r>
            <w:proofErr w:type="spellEnd"/>
            <w:r>
              <w:rPr>
                <w:rFonts w:eastAsia="Calibri"/>
              </w:rPr>
              <w:t xml:space="preserve"> wraz z wyposażeniem (kratka, </w:t>
            </w:r>
            <w:proofErr w:type="spellStart"/>
            <w:r>
              <w:rPr>
                <w:rFonts w:eastAsia="Calibri"/>
              </w:rPr>
              <w:t>trzylinia</w:t>
            </w:r>
            <w:proofErr w:type="spellEnd"/>
            <w:r>
              <w:rPr>
                <w:rFonts w:eastAsia="Calibri"/>
              </w:rPr>
              <w:t xml:space="preserve">, pięciolinia). Minimalne wymiary nakładek: szerokość 83cm, wysokość 93cm. Wykonane z wysokiej jakości, białej, elastycznej folii, zadrukowanej i lakierowanej. Umożliwiające pisanie mazakami </w:t>
            </w:r>
            <w:proofErr w:type="spellStart"/>
            <w:r>
              <w:rPr>
                <w:rFonts w:eastAsia="Calibri"/>
              </w:rPr>
              <w:t>suchościeralnymi</w:t>
            </w:r>
            <w:proofErr w:type="spellEnd"/>
            <w:r>
              <w:rPr>
                <w:rFonts w:eastAsia="Calibri"/>
              </w:rPr>
              <w:t xml:space="preserve"> i umieszczenie na jej powierzchni elementów magnetycznych. Minimalny skład zestawu:</w:t>
            </w:r>
          </w:p>
          <w:p w:rsidR="00AA3D8A" w:rsidRDefault="00AA3D8A" w:rsidP="0086786C">
            <w:pPr>
              <w:snapToGrid w:val="0"/>
              <w:rPr>
                <w:rFonts w:eastAsiaTheme="minorHAnsi"/>
              </w:rPr>
            </w:pPr>
            <w:r>
              <w:rPr>
                <w:rFonts w:eastAsia="Calibri"/>
              </w:rPr>
              <w:t>-</w:t>
            </w:r>
            <w:r>
              <w:t xml:space="preserve">Tablice PCV z nadrukiem 83x93 cm - 3 szt. (kratka, </w:t>
            </w:r>
            <w:proofErr w:type="spellStart"/>
            <w:r>
              <w:t>trzylinia</w:t>
            </w:r>
            <w:proofErr w:type="spellEnd"/>
            <w:r>
              <w:t xml:space="preserve"> i pięciolinia),</w:t>
            </w:r>
          </w:p>
          <w:p w:rsidR="00AA3D8A" w:rsidRDefault="00AA3D8A" w:rsidP="0086786C">
            <w:pPr>
              <w:snapToGrid w:val="0"/>
            </w:pPr>
            <w:r>
              <w:t>-Tubus transportowy o średnicy 12 cm,</w:t>
            </w:r>
          </w:p>
          <w:p w:rsidR="00AA3D8A" w:rsidRDefault="00AA3D8A" w:rsidP="0086786C">
            <w:pPr>
              <w:snapToGrid w:val="0"/>
            </w:pPr>
            <w:r>
              <w:t xml:space="preserve">-Pisaki </w:t>
            </w:r>
            <w:proofErr w:type="spellStart"/>
            <w:r>
              <w:t>suchościeralne</w:t>
            </w:r>
            <w:proofErr w:type="spellEnd"/>
            <w:r>
              <w:t xml:space="preserve">, 4 kolory z </w:t>
            </w:r>
            <w:proofErr w:type="spellStart"/>
            <w:r>
              <w:t>czyścikiem</w:t>
            </w:r>
            <w:proofErr w:type="spellEnd"/>
            <w:r>
              <w:t xml:space="preserve"> magnetycznym - 3 </w:t>
            </w:r>
            <w:proofErr w:type="spellStart"/>
            <w:r>
              <w:t>kpl</w:t>
            </w:r>
            <w:proofErr w:type="spellEnd"/>
            <w:r>
              <w:t>.,</w:t>
            </w:r>
          </w:p>
          <w:p w:rsidR="00AA3D8A" w:rsidRDefault="00AA3D8A" w:rsidP="0086786C">
            <w:pPr>
              <w:snapToGrid w:val="0"/>
            </w:pPr>
            <w:r>
              <w:t xml:space="preserve">-Magnesy - 3 </w:t>
            </w:r>
            <w:proofErr w:type="spellStart"/>
            <w:r>
              <w:t>kpl</w:t>
            </w:r>
            <w:proofErr w:type="spellEnd"/>
            <w:r>
              <w:t>. ,</w:t>
            </w:r>
          </w:p>
          <w:p w:rsidR="00AA3D8A" w:rsidRDefault="00AA3D8A" w:rsidP="0086786C">
            <w:pPr>
              <w:snapToGrid w:val="0"/>
              <w:spacing w:after="200" w:line="276" w:lineRule="auto"/>
              <w:rPr>
                <w:sz w:val="22"/>
                <w:szCs w:val="22"/>
                <w:lang w:eastAsia="en-US"/>
              </w:rPr>
            </w:pPr>
            <w:r>
              <w:t>-Instrukcja obsługi nakładek.</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 komplet</w:t>
            </w: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10</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Ułamkowe pierścienie</w:t>
            </w:r>
          </w:p>
        </w:tc>
        <w:tc>
          <w:tcPr>
            <w:tcW w:w="0" w:type="auto"/>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sz w:val="22"/>
                <w:szCs w:val="22"/>
                <w:lang w:eastAsia="en-US"/>
              </w:rPr>
            </w:pPr>
            <w:r>
              <w:rPr>
                <w:rFonts w:eastAsia="Calibri"/>
              </w:rPr>
              <w:t>Zestaw 6 pierścieni z różnym nadrukiem: ułamki zwykłe, ułamki dziesiętne, procenty, tarcza zegarowa, stopnie. We wnętrzu pierścieni można umieszczać elementy tęczowych ułamków w kole (nr 140-1021), co umożliwia przeprowadzenie szeregu atrakcyjnych ćwiczeń dotyczących ułamków, odczytu i pomiary upływu czasu, a nawet kątów i stopni. Pierścienie można wykorzystać również do odrysowywania części ułamkowych kół w zeszytach.</w:t>
            </w:r>
            <w:r>
              <w:rPr>
                <w:rFonts w:eastAsia="Calibri"/>
              </w:rPr>
              <w:br/>
              <w:t xml:space="preserve">Zawartość zestawu: 5 pierścieni z przezroczystego tworzywa - z nadrukiem - </w:t>
            </w:r>
            <w:proofErr w:type="spellStart"/>
            <w:r>
              <w:rPr>
                <w:rFonts w:eastAsia="Calibri"/>
              </w:rPr>
              <w:t>śr</w:t>
            </w:r>
            <w:proofErr w:type="spellEnd"/>
            <w:r>
              <w:rPr>
                <w:rFonts w:eastAsia="Calibri"/>
              </w:rPr>
              <w:t xml:space="preserve">. zewnętrzna 14 cm, </w:t>
            </w:r>
            <w:proofErr w:type="spellStart"/>
            <w:r>
              <w:rPr>
                <w:rFonts w:eastAsia="Calibri"/>
              </w:rPr>
              <w:t>śr</w:t>
            </w:r>
            <w:proofErr w:type="spellEnd"/>
            <w:r>
              <w:rPr>
                <w:rFonts w:eastAsia="Calibri"/>
              </w:rPr>
              <w:t xml:space="preserve">. wewnętrzna 9 </w:t>
            </w:r>
            <w:proofErr w:type="spellStart"/>
            <w:r>
              <w:rPr>
                <w:rFonts w:eastAsia="Calibri"/>
              </w:rPr>
              <w:t>cm</w:t>
            </w:r>
            <w:proofErr w:type="spellEnd"/>
            <w:r>
              <w:rPr>
                <w:rFonts w:eastAsia="Calibri"/>
              </w:rPr>
              <w:t>.</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7 szt.</w:t>
            </w: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11</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Domino zegar i czas</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snapToGrid w:val="0"/>
              <w:spacing w:after="200" w:line="276" w:lineRule="auto"/>
              <w:rPr>
                <w:sz w:val="22"/>
                <w:szCs w:val="22"/>
                <w:lang w:eastAsia="en-US"/>
              </w:rPr>
            </w:pPr>
            <w:r>
              <w:rPr>
                <w:rFonts w:eastAsia="Calibri"/>
              </w:rPr>
              <w:t xml:space="preserve">Domino matematyczne wspomagające naukę odczytu godzin z zegara analogowego oraz cyfrowego, jak również umiejętność porównywania odczytów obu zegarów. Zestaw zawiera minimum 26 plastikowych płytek domina, na każdym po jednej stronie znajduje się tarcza zegarowa ze wskazówkami, a po drugiej wyświetlacz zegarka </w:t>
            </w:r>
            <w:r>
              <w:rPr>
                <w:rFonts w:eastAsia="Calibri"/>
              </w:rPr>
              <w:lastRenderedPageBreak/>
              <w:t>analogowego. Płytki wykonane z gładkiego tworzywa sztucznego z zaokrąglonymi rogami, a zegary wygrawerowane. Wymiary każdej płytki: 8x4 cm, narożniki zaokrąglone, razem 26 płytek.</w:t>
            </w:r>
          </w:p>
        </w:tc>
        <w:tc>
          <w:tcPr>
            <w:tcW w:w="0" w:type="auto"/>
            <w:tcBorders>
              <w:top w:val="nil"/>
              <w:left w:val="single" w:sz="2" w:space="0" w:color="000000"/>
              <w:bottom w:val="single" w:sz="2" w:space="0" w:color="000000"/>
              <w:right w:val="nil"/>
            </w:tcBorders>
            <w:shd w:val="clear" w:color="auto" w:fill="FFFF99"/>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lastRenderedPageBreak/>
              <w:t>7 szt.</w:t>
            </w:r>
          </w:p>
        </w:tc>
        <w:tc>
          <w:tcPr>
            <w:tcW w:w="130" w:type="dxa"/>
            <w:tcBorders>
              <w:top w:val="nil"/>
              <w:left w:val="single" w:sz="2" w:space="0" w:color="000000"/>
              <w:bottom w:val="single" w:sz="2" w:space="0" w:color="000000"/>
              <w:right w:val="nil"/>
            </w:tcBorders>
            <w:shd w:val="clear" w:color="auto" w:fill="FFFF99"/>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shd w:val="clear" w:color="auto" w:fill="FFFF99"/>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lastRenderedPageBreak/>
              <w:t>12</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Smart logiczny</w:t>
            </w:r>
          </w:p>
        </w:tc>
        <w:tc>
          <w:tcPr>
            <w:tcW w:w="0" w:type="auto"/>
            <w:tcBorders>
              <w:top w:val="nil"/>
              <w:left w:val="single" w:sz="2" w:space="0" w:color="000000"/>
              <w:bottom w:val="single" w:sz="2" w:space="0" w:color="000000"/>
              <w:right w:val="nil"/>
            </w:tcBorders>
            <w:hideMark/>
          </w:tcPr>
          <w:p w:rsidR="00AA3D8A" w:rsidRDefault="00AA3D8A" w:rsidP="0086786C">
            <w:pPr>
              <w:snapToGrid w:val="0"/>
              <w:rPr>
                <w:rFonts w:eastAsia="Calibri"/>
              </w:rPr>
            </w:pPr>
            <w:r>
              <w:rPr>
                <w:rFonts w:eastAsia="Calibri"/>
              </w:rPr>
              <w:t>Zestaw 7 różnych gier logicznych Smart Granna lub równoważnych, np.:</w:t>
            </w:r>
          </w:p>
          <w:p w:rsidR="00AA3D8A" w:rsidRDefault="00AA3D8A" w:rsidP="0086786C">
            <w:pPr>
              <w:snapToGrid w:val="0"/>
              <w:rPr>
                <w:rFonts w:eastAsia="Calibri"/>
              </w:rPr>
            </w:pPr>
            <w:r>
              <w:rPr>
                <w:rFonts w:eastAsia="Calibri"/>
              </w:rPr>
              <w:t>-IQ Fit (</w:t>
            </w:r>
            <w:r>
              <w:t>Gra polega na układaniu na planszy wszystkich trójwymiarowych elementów tak, żeby zmieniła się w płaski dwuwymiarowy obrazek bez dziur. Zawiera 120 zadań, których rozwiązania wymagać będą dogłębnego przemyślenia</w:t>
            </w:r>
            <w:r>
              <w:rPr>
                <w:rFonts w:eastAsia="Calibri"/>
              </w:rPr>
              <w:t>),</w:t>
            </w:r>
          </w:p>
          <w:p w:rsidR="00AA3D8A" w:rsidRDefault="00AA3D8A" w:rsidP="0086786C">
            <w:pPr>
              <w:snapToGrid w:val="0"/>
              <w:rPr>
                <w:rFonts w:eastAsia="Calibri"/>
              </w:rPr>
            </w:pPr>
            <w:r>
              <w:rPr>
                <w:rFonts w:eastAsia="Calibri"/>
              </w:rPr>
              <w:t>-IQ Żelki (gra polegająca na układaniu kolorowych elementów na planszy według podanego schematu. Gra rozwijająca logiczne myślenie, planowanie strategiczne, wyobraźnię przestrzenną i spostrzegawczość. Wielopoziomowa gra, ułożona z 60 zadań o różnych poziomach trudności),</w:t>
            </w:r>
          </w:p>
          <w:p w:rsidR="00AA3D8A" w:rsidRDefault="00AA3D8A" w:rsidP="0086786C">
            <w:pPr>
              <w:snapToGrid w:val="0"/>
              <w:rPr>
                <w:rFonts w:eastAsia="Calibri"/>
              </w:rPr>
            </w:pPr>
            <w:r>
              <w:rPr>
                <w:rFonts w:eastAsia="Calibri"/>
              </w:rPr>
              <w:t xml:space="preserve">-Anakonda(gra polegająca na ułożeniu </w:t>
            </w:r>
            <w:r>
              <w:rPr>
                <w:color w:val="252525"/>
              </w:rPr>
              <w:t>wszystkich elementów na planszy tak, żeby odtworzyć kształt węża od głowy aż do ogona. Fragmenty układanki są dwustronne. Należy wybrać jedną lub drugą stronę, żeby ułożyć anakondę. W zestawie: 100 zagadek na pięciu poziomach trudności, rozwiązania, plansza z poręcznym opakowaniem, osiem dwustronnych elementów układanki</w:t>
            </w:r>
            <w:r>
              <w:rPr>
                <w:rFonts w:eastAsia="Calibri"/>
              </w:rPr>
              <w:t>),</w:t>
            </w:r>
          </w:p>
          <w:p w:rsidR="00AA3D8A" w:rsidRDefault="00AA3D8A" w:rsidP="0086786C">
            <w:pPr>
              <w:snapToGrid w:val="0"/>
              <w:rPr>
                <w:rFonts w:eastAsia="Calibri"/>
              </w:rPr>
            </w:pPr>
            <w:r>
              <w:rPr>
                <w:rFonts w:eastAsia="Calibri"/>
              </w:rPr>
              <w:t xml:space="preserve">-Miejska Dżungla (gra polegająca na układaniu </w:t>
            </w:r>
            <w:r>
              <w:t>dwustronnych elementów na planszy tak, aby tworzyły trasę od startu do mety. Gra rozwijająca myślenie logiczne i strategiczne. 120 zadań o różnym stopniu trudności</w:t>
            </w:r>
            <w:r>
              <w:rPr>
                <w:rFonts w:eastAsia="Calibri"/>
              </w:rPr>
              <w:t>),</w:t>
            </w:r>
          </w:p>
          <w:p w:rsidR="00AA3D8A" w:rsidRDefault="00AA3D8A" w:rsidP="0086786C">
            <w:pPr>
              <w:snapToGrid w:val="0"/>
              <w:rPr>
                <w:rFonts w:eastAsia="Calibri"/>
              </w:rPr>
            </w:pPr>
            <w:r>
              <w:rPr>
                <w:rFonts w:eastAsia="Calibri"/>
              </w:rPr>
              <w:t>-Tajemnice Świątyni (gra planszowa z ruchomymi klockami i pionkiem.</w:t>
            </w:r>
            <w:r>
              <w:t>48 zadań na 4 poziomach, od łatwego do trudnego. Aby rozwiązać zadanie, należy utworzyć drogę prowadzącą od pionka do wyjścia świątyni. Gra rozwijająca umiejętność logicznego myślenia, zdolność planowania strategicznego, spostrzegawczość, wyobraźnię przestrzenną</w:t>
            </w:r>
            <w:r>
              <w:rPr>
                <w:rFonts w:eastAsia="Calibri"/>
              </w:rPr>
              <w:t>),</w:t>
            </w:r>
          </w:p>
          <w:p w:rsidR="00AA3D8A" w:rsidRDefault="00AA3D8A" w:rsidP="0086786C">
            <w:pPr>
              <w:snapToGrid w:val="0"/>
              <w:rPr>
                <w:rFonts w:eastAsia="Calibri"/>
              </w:rPr>
            </w:pPr>
            <w:r>
              <w:rPr>
                <w:rFonts w:eastAsia="Calibri"/>
              </w:rPr>
              <w:t>-Magiczny las (g</w:t>
            </w:r>
            <w:r>
              <w:t>ra logiczna polegająca na odkryciu właściwej drogi i rozwiązaniu zadania. Gracz musi wymyślić, w jakiej konfiguracji ułożyć wszystkie 9 elementów na planszy magnetycznej. 48 zadań oraz 1001 możliwych rozwiązań od najprostszych do najtrudniejszych. Wyjątkowa łamigłówka logiczna dla graczy w każdym wieku</w:t>
            </w:r>
            <w:r>
              <w:rPr>
                <w:rFonts w:eastAsia="Calibri"/>
              </w:rPr>
              <w:t>)</w:t>
            </w:r>
          </w:p>
          <w:p w:rsidR="00AA3D8A" w:rsidRDefault="00AA3D8A" w:rsidP="0086786C">
            <w:pPr>
              <w:snapToGrid w:val="0"/>
              <w:spacing w:after="200" w:line="276" w:lineRule="auto"/>
              <w:rPr>
                <w:sz w:val="22"/>
                <w:szCs w:val="22"/>
                <w:lang w:eastAsia="en-US"/>
              </w:rPr>
            </w:pPr>
            <w:r>
              <w:rPr>
                <w:rFonts w:eastAsia="Calibri"/>
              </w:rPr>
              <w:t xml:space="preserve">-Piraci (gra </w:t>
            </w:r>
            <w:r>
              <w:rPr>
                <w:rStyle w:val="Pogrubienie"/>
                <w:b w:val="0"/>
                <w:bCs w:val="0"/>
              </w:rPr>
              <w:t>polega na ułożeniu 4 elementów na planszy w taki sposób, aby rozwiązać łamigłówkę przedstawioną w zadaniu.</w:t>
            </w:r>
            <w:r>
              <w:br/>
              <w:t>Gracz ma do rozwiązania 48 zadań w różnych stopniach trudności</w:t>
            </w:r>
            <w:r>
              <w:rPr>
                <w:rFonts w:eastAsia="Calibri"/>
              </w:rPr>
              <w:t>).</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7 szt.</w:t>
            </w: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rPr>
                <w:rFonts w:cs="Times New Roman"/>
                <w:sz w:val="22"/>
                <w:szCs w:val="22"/>
              </w:rPr>
            </w:pPr>
            <w:r>
              <w:rPr>
                <w:rFonts w:cs="Times New Roman"/>
                <w:sz w:val="22"/>
                <w:szCs w:val="22"/>
              </w:rPr>
              <w:t>13</w:t>
            </w:r>
          </w:p>
          <w:p w:rsidR="00AA3D8A" w:rsidRDefault="00AA3D8A" w:rsidP="0086786C">
            <w:pPr>
              <w:pStyle w:val="Zawartotabeli"/>
              <w:snapToGrid w:val="0"/>
              <w:spacing w:line="276" w:lineRule="auto"/>
              <w:rPr>
                <w:rFonts w:cs="Times New Roman"/>
                <w:sz w:val="22"/>
                <w:szCs w:val="22"/>
              </w:rPr>
            </w:pP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zcionka tekstu podstawowego" w:cs="Times New Roman"/>
                <w:sz w:val="22"/>
                <w:szCs w:val="22"/>
              </w:rPr>
            </w:pPr>
            <w:r>
              <w:rPr>
                <w:rFonts w:cs="Times New Roman"/>
                <w:sz w:val="22"/>
                <w:szCs w:val="22"/>
              </w:rPr>
              <w:t>Zestaw do dmuchania</w:t>
            </w:r>
          </w:p>
        </w:tc>
        <w:tc>
          <w:tcPr>
            <w:tcW w:w="0" w:type="auto"/>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sz w:val="22"/>
                <w:szCs w:val="22"/>
                <w:lang w:eastAsia="en-US"/>
              </w:rPr>
            </w:pPr>
            <w:r>
              <w:rPr>
                <w:rFonts w:eastAsia="Czcionka tekstu podstawowego"/>
              </w:rPr>
              <w:t>Narzędzie wspomagające terapię oddechową: wydłuża czas wydechu, wzmacnia siłę przepony, rozwija płuca. W zestawie elastyczna rozwijana tuba, miskowata nakładka- lejek, piłeczki oraz dwa ustniki - standard i 3/8.</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3 szt.</w:t>
            </w: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14</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Speech buddy</w:t>
            </w:r>
          </w:p>
        </w:tc>
        <w:tc>
          <w:tcPr>
            <w:tcW w:w="0" w:type="auto"/>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sz w:val="22"/>
                <w:szCs w:val="22"/>
                <w:lang w:eastAsia="en-US"/>
              </w:rPr>
            </w:pPr>
            <w:r>
              <w:rPr>
                <w:rFonts w:eastAsia="Czcionka tekstu podstawowego"/>
              </w:rPr>
              <w:t xml:space="preserve">Zestaw dla logopedy, zawierający 5 sond do kształcenia głosek </w:t>
            </w:r>
            <w:proofErr w:type="spellStart"/>
            <w:r>
              <w:rPr>
                <w:rFonts w:eastAsia="Czcionka tekstu podstawowego"/>
              </w:rPr>
              <w:t>r</w:t>
            </w:r>
            <w:proofErr w:type="spellEnd"/>
            <w:r>
              <w:rPr>
                <w:rFonts w:eastAsia="Czcionka tekstu podstawowego"/>
              </w:rPr>
              <w:t xml:space="preserve">, l, s, </w:t>
            </w:r>
            <w:proofErr w:type="spellStart"/>
            <w:r>
              <w:rPr>
                <w:rFonts w:eastAsia="Czcionka tekstu podstawowego"/>
              </w:rPr>
              <w:t>sz</w:t>
            </w:r>
            <w:proofErr w:type="spellEnd"/>
            <w:r>
              <w:rPr>
                <w:rFonts w:eastAsia="Czcionka tekstu podstawowego"/>
              </w:rPr>
              <w:t xml:space="preserve">, cz;  Innowacyjna i klinicznie potwierdzona pomoc dla dzieci z trudnościami artykulacji. Każda z sond zapewnia, dzięki odpowiedniemu kształtowi narzędzia, </w:t>
            </w:r>
            <w:r>
              <w:rPr>
                <w:rFonts w:eastAsia="Czcionka tekstu podstawowego"/>
              </w:rPr>
              <w:lastRenderedPageBreak/>
              <w:t xml:space="preserve">właściwe ułożenie języka w miejscu artykulacji. Grupy zaburzeń: </w:t>
            </w:r>
            <w:proofErr w:type="spellStart"/>
            <w:r>
              <w:rPr>
                <w:rFonts w:eastAsia="Czcionka tekstu podstawowego"/>
              </w:rPr>
              <w:t>dyslalia</w:t>
            </w:r>
            <w:proofErr w:type="spellEnd"/>
            <w:r>
              <w:rPr>
                <w:rFonts w:eastAsia="Czcionka tekstu podstawowego"/>
              </w:rPr>
              <w:t xml:space="preserve">, </w:t>
            </w:r>
            <w:proofErr w:type="spellStart"/>
            <w:r>
              <w:rPr>
                <w:rFonts w:eastAsia="Czcionka tekstu podstawowego"/>
              </w:rPr>
              <w:t>apraxia</w:t>
            </w:r>
            <w:proofErr w:type="spellEnd"/>
            <w:r>
              <w:rPr>
                <w:rFonts w:eastAsia="Czcionka tekstu podstawowego"/>
              </w:rPr>
              <w:t xml:space="preserve">, dysfazja, dyzartria; </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lastRenderedPageBreak/>
              <w:t xml:space="preserve">1 </w:t>
            </w:r>
            <w:proofErr w:type="spellStart"/>
            <w:r>
              <w:rPr>
                <w:rFonts w:cs="Times New Roman"/>
                <w:sz w:val="22"/>
                <w:szCs w:val="22"/>
              </w:rPr>
              <w:t>szt</w:t>
            </w:r>
            <w:proofErr w:type="spellEnd"/>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30"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bl>
    <w:p w:rsidR="00AA3D8A" w:rsidRDefault="00AA3D8A" w:rsidP="00AA3D8A">
      <w:pPr>
        <w:rPr>
          <w:sz w:val="22"/>
          <w:szCs w:val="22"/>
          <w:lang w:eastAsia="en-US"/>
        </w:rPr>
      </w:pPr>
    </w:p>
    <w:p w:rsidR="00AA3D8A" w:rsidRDefault="00AA3D8A" w:rsidP="00AA3D8A">
      <w:pPr>
        <w:jc w:val="both"/>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1821"/>
        <w:gridCol w:w="4165"/>
        <w:gridCol w:w="850"/>
        <w:gridCol w:w="993"/>
        <w:gridCol w:w="993"/>
      </w:tblGrid>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15</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center"/>
              <w:rPr>
                <w:bCs/>
                <w:sz w:val="22"/>
                <w:szCs w:val="22"/>
                <w:lang w:eastAsia="en-US"/>
              </w:rPr>
            </w:pPr>
            <w:proofErr w:type="spellStart"/>
            <w:r>
              <w:rPr>
                <w:bCs/>
              </w:rPr>
              <w:t>Wiktor–mini</w:t>
            </w:r>
            <w:proofErr w:type="spellEnd"/>
            <w:r>
              <w:rPr>
                <w:bCs/>
              </w:rPr>
              <w:t xml:space="preserve"> </w:t>
            </w:r>
            <w:proofErr w:type="spellStart"/>
            <w:r>
              <w:rPr>
                <w:bCs/>
              </w:rPr>
              <w:t>organizer</w:t>
            </w:r>
            <w:proofErr w:type="spellEnd"/>
            <w:r>
              <w:rPr>
                <w:bCs/>
              </w:rPr>
              <w:t xml:space="preserve"> logopedyczny</w:t>
            </w:r>
          </w:p>
        </w:tc>
        <w:tc>
          <w:tcPr>
            <w:tcW w:w="4165"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rPr>
                <w:bCs/>
                <w:sz w:val="22"/>
                <w:szCs w:val="22"/>
                <w:lang w:eastAsia="en-US"/>
              </w:rPr>
            </w:pPr>
            <w:r>
              <w:rPr>
                <w:bCs/>
              </w:rPr>
              <w:t>W skład zestawu wchodzą 2 wibratory logopedyczne z czterema szpatułkami, łopatką miękką i łopatką twardą</w:t>
            </w: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16</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center"/>
              <w:rPr>
                <w:bCs/>
                <w:sz w:val="22"/>
                <w:szCs w:val="22"/>
                <w:lang w:eastAsia="en-US"/>
              </w:rPr>
            </w:pPr>
            <w:r>
              <w:rPr>
                <w:bCs/>
              </w:rPr>
              <w:t xml:space="preserve">Fiszki logopedyczne do głosek </w:t>
            </w:r>
            <w:proofErr w:type="spellStart"/>
            <w:r>
              <w:rPr>
                <w:bCs/>
              </w:rPr>
              <w:t>r</w:t>
            </w:r>
            <w:proofErr w:type="spellEnd"/>
            <w:r>
              <w:rPr>
                <w:bCs/>
              </w:rPr>
              <w:t>, syczących i szumiących</w:t>
            </w:r>
          </w:p>
        </w:tc>
        <w:tc>
          <w:tcPr>
            <w:tcW w:w="4165"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color w:val="393939"/>
              </w:rPr>
              <w:t>100 kartoników</w:t>
            </w:r>
            <w:r>
              <w:rPr>
                <w:color w:val="393939"/>
                <w:shd w:val="clear" w:color="auto" w:fill="FFFFFF"/>
              </w:rPr>
              <w:t> </w:t>
            </w:r>
            <w:r>
              <w:rPr>
                <w:bCs/>
                <w:color w:val="393939"/>
              </w:rPr>
              <w:t>z materiałem słowno-obrazkowy zawierającym ćwiczoną głoskę.</w:t>
            </w: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3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17</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center"/>
              <w:rPr>
                <w:bCs/>
                <w:sz w:val="22"/>
                <w:szCs w:val="22"/>
                <w:lang w:eastAsia="en-US"/>
              </w:rPr>
            </w:pPr>
            <w:r>
              <w:rPr>
                <w:bCs/>
              </w:rPr>
              <w:t>Lizaki logopedyczne</w:t>
            </w:r>
          </w:p>
        </w:tc>
        <w:tc>
          <w:tcPr>
            <w:tcW w:w="4165"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
                <w:bCs/>
                <w:sz w:val="22"/>
                <w:szCs w:val="22"/>
                <w:lang w:eastAsia="en-US"/>
              </w:rPr>
            </w:pPr>
            <w:r>
              <w:rPr>
                <w:color w:val="333333"/>
                <w:shd w:val="clear" w:color="auto" w:fill="FFFFFF"/>
              </w:rPr>
              <w:t>Zestaw zawiera 34 lizaki logopedyczne, które na jednej stronie zawierają opisany schemat wymowy głoski i zapis w postaci litery, a na odwrocie ilustrację głoski.</w:t>
            </w: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18</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center"/>
              <w:rPr>
                <w:bCs/>
                <w:sz w:val="22"/>
                <w:szCs w:val="22"/>
                <w:lang w:eastAsia="en-US"/>
              </w:rPr>
            </w:pPr>
            <w:r>
              <w:rPr>
                <w:bCs/>
              </w:rPr>
              <w:t>Buzia lateksowy model do logopedii</w:t>
            </w:r>
          </w:p>
        </w:tc>
        <w:tc>
          <w:tcPr>
            <w:tcW w:w="4165"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Model jamy ustnej z ruchomym językiem</w:t>
            </w: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19</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Drabinka podwójna</w:t>
            </w:r>
          </w:p>
        </w:tc>
        <w:tc>
          <w:tcPr>
            <w:tcW w:w="4165"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 xml:space="preserve">Wymiar 180x250 cm, </w:t>
            </w:r>
            <w:r>
              <w:rPr>
                <w:color w:val="3A3A3A"/>
                <w:shd w:val="clear" w:color="auto" w:fill="FFFFFF"/>
              </w:rPr>
              <w:t xml:space="preserve">boki wykonane są z drewna iglastego 30x100 mm, szczeble ze sklejki </w:t>
            </w:r>
            <w:proofErr w:type="spellStart"/>
            <w:r>
              <w:rPr>
                <w:color w:val="3A3A3A"/>
                <w:shd w:val="clear" w:color="auto" w:fill="FFFFFF"/>
              </w:rPr>
              <w:t>równoległowarstwowej</w:t>
            </w:r>
            <w:proofErr w:type="spellEnd"/>
            <w:r>
              <w:rPr>
                <w:color w:val="3A3A3A"/>
                <w:shd w:val="clear" w:color="auto" w:fill="FFFFFF"/>
              </w:rPr>
              <w:t xml:space="preserve"> 30x40 </w:t>
            </w:r>
            <w:proofErr w:type="spellStart"/>
            <w:r>
              <w:rPr>
                <w:color w:val="3A3A3A"/>
                <w:shd w:val="clear" w:color="auto" w:fill="FFFFFF"/>
              </w:rPr>
              <w:t>mm</w:t>
            </w:r>
            <w:proofErr w:type="spellEnd"/>
            <w:r>
              <w:rPr>
                <w:color w:val="3A3A3A"/>
                <w:shd w:val="clear" w:color="auto" w:fill="FFFFFF"/>
              </w:rPr>
              <w:t>. Szczeble o rozstawie 145 mm połączone są z bokami nierozłącznie za pomocą gwoździ i wkrętów.</w:t>
            </w: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2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20</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Ławka 3 m</w:t>
            </w:r>
          </w:p>
        </w:tc>
        <w:tc>
          <w:tcPr>
            <w:tcW w:w="4165"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
                <w:bCs/>
                <w:sz w:val="22"/>
                <w:szCs w:val="22"/>
                <w:lang w:eastAsia="en-US"/>
              </w:rPr>
            </w:pPr>
            <w:r>
              <w:rPr>
                <w:bCs/>
                <w:color w:val="000000"/>
              </w:rPr>
              <w:t>Ławka gimnastyczna o długości 3 metrów</w:t>
            </w:r>
            <w:r>
              <w:rPr>
                <w:color w:val="000000"/>
                <w:shd w:val="clear" w:color="auto" w:fill="FFFFFF"/>
              </w:rPr>
              <w:t xml:space="preserve"> wykonana jest z drewna sosnowego 1 klasy. Osadzona jest na stalowych, solidnych nogach, posiadających stopki ochronne z gumy niebrudzącej podłoże. Całość konstrukcji ławki wzmacniają kształtowniki stalowe, zapewniając stabilność oraz bezpieczeństwo eksploatacji. Wszystkie krawędzie płyty, belki oraz nóg są zaokrąglone, co niweluje ewentualne niebezpieczeństwo skaleczeń. Ławka posiada zaczep umożliwiający zawieszenie na drabinkę lub skrzynię gimnastyczną. </w:t>
            </w: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2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21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Półkule sensoryczne</w:t>
            </w:r>
          </w:p>
        </w:tc>
        <w:tc>
          <w:tcPr>
            <w:tcW w:w="4165"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rPr>
                <w:bCs/>
                <w:sz w:val="22"/>
                <w:szCs w:val="22"/>
                <w:lang w:eastAsia="en-US"/>
              </w:rPr>
            </w:pPr>
            <w:r>
              <w:rPr>
                <w:bCs/>
                <w:color w:val="000000"/>
                <w:shd w:val="clear" w:color="auto" w:fill="FFFFFF"/>
              </w:rPr>
              <w:t>Średnica – 18 cm, dostępne w różnych kolorach.</w:t>
            </w:r>
            <w:r>
              <w:rPr>
                <w:bCs/>
                <w:color w:val="000000"/>
              </w:rPr>
              <w:br/>
            </w:r>
            <w:r>
              <w:rPr>
                <w:bCs/>
                <w:color w:val="000000"/>
                <w:shd w:val="clear" w:color="auto" w:fill="FFFFFF"/>
              </w:rPr>
              <w:t>Opakowanie zawiera 6 sztuk.</w:t>
            </w: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22.</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t>Program do zajęć z  języka angielskiego</w:t>
            </w:r>
          </w:p>
        </w:tc>
        <w:tc>
          <w:tcPr>
            <w:tcW w:w="4165" w:type="dxa"/>
            <w:tcBorders>
              <w:top w:val="single" w:sz="4" w:space="0" w:color="auto"/>
              <w:left w:val="single" w:sz="4" w:space="0" w:color="auto"/>
              <w:bottom w:val="single" w:sz="4" w:space="0" w:color="auto"/>
              <w:right w:val="single" w:sz="4" w:space="0" w:color="auto"/>
            </w:tcBorders>
          </w:tcPr>
          <w:p w:rsidR="00AA3D8A" w:rsidRDefault="00AA3D8A" w:rsidP="0086786C">
            <w:pPr>
              <w:pStyle w:val="Zawartotabeli"/>
              <w:snapToGrid w:val="0"/>
              <w:spacing w:line="276" w:lineRule="auto"/>
              <w:rPr>
                <w:rFonts w:cs="Times New Roman"/>
                <w:sz w:val="20"/>
                <w:szCs w:val="20"/>
              </w:rPr>
            </w:pPr>
            <w:r>
              <w:rPr>
                <w:rFonts w:cs="Times New Roman"/>
                <w:sz w:val="20"/>
                <w:szCs w:val="20"/>
              </w:rPr>
              <w:t>Program do współpracy z tablicą interaktywną , do poznania podstawowych prawideł angielskiej wymowy i brzmienia. Uzupełniony praktycznymi ćwiczeniami. Wzbogacony o dźwiękowe nagrania wymowy. Przeznaczony do Szkoły Podstawowej.</w:t>
            </w:r>
          </w:p>
          <w:p w:rsidR="00AA3D8A" w:rsidRDefault="00AA3D8A" w:rsidP="0086786C">
            <w:pPr>
              <w:pStyle w:val="Zawartotabeli"/>
              <w:snapToGrid w:val="0"/>
              <w:spacing w:line="276" w:lineRule="auto"/>
              <w:rPr>
                <w:rFonts w:cs="Times New Roman"/>
                <w:sz w:val="20"/>
                <w:szCs w:val="20"/>
              </w:rPr>
            </w:pPr>
            <w:r>
              <w:rPr>
                <w:rFonts w:cs="Times New Roman"/>
                <w:sz w:val="20"/>
                <w:szCs w:val="20"/>
              </w:rPr>
              <w:t xml:space="preserve">Powinien zawierać 39 stron wymowy, 4 poziomy ćwiczeń praktycznych. </w:t>
            </w:r>
          </w:p>
          <w:p w:rsidR="00AA3D8A" w:rsidRDefault="00AA3D8A" w:rsidP="0086786C">
            <w:r>
              <w:t>Np. Alfabet angielski-program interaktywny</w:t>
            </w:r>
          </w:p>
          <w:p w:rsidR="00AA3D8A" w:rsidRDefault="00AA3D8A" w:rsidP="0086786C">
            <w:pPr>
              <w:pStyle w:val="Tekstpodstawowy"/>
              <w:snapToGrid w:val="0"/>
              <w:spacing w:line="276" w:lineRule="auto"/>
              <w:rPr>
                <w:sz w:val="20"/>
              </w:rPr>
            </w:pPr>
            <w:r>
              <w:rPr>
                <w:sz w:val="20"/>
              </w:rPr>
              <w:t xml:space="preserve">W przypadku zaoferowania rozwiązania równoważnego oferent ma obowiązek </w:t>
            </w:r>
          </w:p>
          <w:p w:rsidR="00AA3D8A" w:rsidRDefault="00AA3D8A" w:rsidP="0086786C">
            <w:pPr>
              <w:pStyle w:val="Tekstpodstawowy"/>
              <w:snapToGrid w:val="0"/>
              <w:spacing w:line="276" w:lineRule="auto"/>
              <w:rPr>
                <w:b/>
                <w:bCs/>
                <w:sz w:val="20"/>
              </w:rPr>
            </w:pPr>
            <w:r>
              <w:rPr>
                <w:sz w:val="20"/>
              </w:rPr>
              <w:t xml:space="preserve">szczegółowego udokumentowania </w:t>
            </w:r>
            <w:r>
              <w:rPr>
                <w:sz w:val="20"/>
              </w:rPr>
              <w:lastRenderedPageBreak/>
              <w:t>funkcjonalności oferowanego oprogramowania.</w:t>
            </w:r>
          </w:p>
          <w:p w:rsidR="00AA3D8A" w:rsidRDefault="00AA3D8A" w:rsidP="0086786C">
            <w:pPr>
              <w:pStyle w:val="Zawartotabeli"/>
              <w:snapToGrid w:val="0"/>
              <w:spacing w:line="276" w:lineRule="auto"/>
              <w:rPr>
                <w:rFonts w:cs="Times New Roman"/>
                <w:sz w:val="20"/>
                <w:szCs w:val="20"/>
              </w:rPr>
            </w:pPr>
            <w:r>
              <w:rPr>
                <w:rFonts w:cs="Times New Roman"/>
                <w:b/>
                <w:bCs/>
                <w:sz w:val="20"/>
                <w:szCs w:val="20"/>
              </w:rPr>
              <w:t>Program w pełnej polskiej wersji językowej</w:t>
            </w:r>
            <w:r>
              <w:rPr>
                <w:rFonts w:cs="Times New Roman"/>
                <w:sz w:val="20"/>
                <w:szCs w:val="20"/>
              </w:rPr>
              <w:t xml:space="preserve"> Wymagania sprzętowe:</w:t>
            </w:r>
          </w:p>
          <w:p w:rsidR="00AA3D8A" w:rsidRDefault="00AA3D8A" w:rsidP="0086786C">
            <w:pPr>
              <w:rPr>
                <w:b/>
                <w:bCs/>
              </w:rPr>
            </w:pPr>
            <w:r>
              <w:t>program powinien działać w pracowniach szkolnych wyposażonych w sprzęt i oprogramowanie zalecane przez MEN</w:t>
            </w:r>
          </w:p>
          <w:p w:rsidR="00AA3D8A" w:rsidRDefault="00AA3D8A" w:rsidP="0086786C">
            <w:pPr>
              <w:spacing w:after="200" w:line="276" w:lineRule="auto"/>
              <w:rPr>
                <w:bCs/>
                <w:color w:val="000000"/>
                <w:sz w:val="18"/>
                <w:szCs w:val="18"/>
                <w:shd w:val="clear" w:color="auto" w:fill="FFFFFF"/>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lang w:eastAsia="en-US"/>
              </w:rPr>
            </w:pPr>
            <w:r>
              <w:rPr>
                <w:bCs/>
              </w:rPr>
              <w:lastRenderedPageBreak/>
              <w:t>1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lastRenderedPageBreak/>
              <w:t>23.</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Z Tosią przez 4 pory roku</w:t>
            </w:r>
          </w:p>
        </w:tc>
        <w:tc>
          <w:tcPr>
            <w:tcW w:w="4165" w:type="dxa"/>
            <w:tcBorders>
              <w:top w:val="single" w:sz="4" w:space="0" w:color="auto"/>
              <w:left w:val="single" w:sz="4" w:space="0" w:color="auto"/>
              <w:bottom w:val="single" w:sz="4" w:space="0" w:color="auto"/>
              <w:right w:val="single" w:sz="4" w:space="0" w:color="auto"/>
            </w:tcBorders>
          </w:tcPr>
          <w:p w:rsidR="00AA3D8A" w:rsidRDefault="00AA3D8A" w:rsidP="0086786C">
            <w:pPr>
              <w:pStyle w:val="Zawartotabeli"/>
              <w:snapToGrid w:val="0"/>
              <w:spacing w:line="276" w:lineRule="auto"/>
              <w:rPr>
                <w:rFonts w:cs="Times New Roman"/>
                <w:sz w:val="22"/>
                <w:szCs w:val="22"/>
              </w:rPr>
            </w:pPr>
            <w:r>
              <w:rPr>
                <w:rFonts w:cs="Times New Roman"/>
                <w:sz w:val="22"/>
                <w:szCs w:val="22"/>
              </w:rPr>
              <w:t>Specjalistyczna seria programów multimedialnych, przeznaczony przede wszystkim dla</w:t>
            </w:r>
          </w:p>
          <w:p w:rsidR="00AA3D8A" w:rsidRDefault="00AA3D8A" w:rsidP="0086786C">
            <w:pPr>
              <w:pStyle w:val="Zawartotabeli"/>
              <w:snapToGrid w:val="0"/>
              <w:spacing w:line="276" w:lineRule="auto"/>
              <w:rPr>
                <w:rFonts w:cs="Times New Roman"/>
                <w:sz w:val="22"/>
                <w:szCs w:val="22"/>
              </w:rPr>
            </w:pPr>
            <w:r>
              <w:rPr>
                <w:rFonts w:cs="Times New Roman"/>
                <w:sz w:val="22"/>
                <w:szCs w:val="22"/>
              </w:rPr>
              <w:t xml:space="preserve">-dzieci i młodzieży z niepełnosprawnością intelektualną, ruchową bądź sprzężoną - jako element wspomagający stymulację wielozmysłową (w tym dla dzieci </w:t>
            </w:r>
            <w:proofErr w:type="spellStart"/>
            <w:r>
              <w:rPr>
                <w:rFonts w:cs="Times New Roman"/>
                <w:sz w:val="22"/>
                <w:szCs w:val="22"/>
              </w:rPr>
              <w:t>słabosłyszących</w:t>
            </w:r>
            <w:proofErr w:type="spellEnd"/>
            <w:r>
              <w:rPr>
                <w:rFonts w:cs="Times New Roman"/>
                <w:sz w:val="22"/>
                <w:szCs w:val="22"/>
              </w:rPr>
              <w:t xml:space="preserve"> i niesłyszących, z autyzmem)</w:t>
            </w:r>
          </w:p>
          <w:p w:rsidR="00AA3D8A" w:rsidRDefault="00AA3D8A" w:rsidP="0086786C">
            <w:pPr>
              <w:pStyle w:val="Zawartotabeli"/>
              <w:snapToGrid w:val="0"/>
              <w:spacing w:line="276" w:lineRule="auto"/>
              <w:rPr>
                <w:rFonts w:cs="Times New Roman"/>
                <w:sz w:val="22"/>
                <w:szCs w:val="22"/>
              </w:rPr>
            </w:pPr>
            <w:r>
              <w:rPr>
                <w:rFonts w:cs="Times New Roman"/>
                <w:sz w:val="22"/>
                <w:szCs w:val="22"/>
              </w:rPr>
              <w:t>-dzieci z parcjalnymi zaburzeniami rozwoju - jako pomoc w terapii pedagogicznej</w:t>
            </w:r>
          </w:p>
          <w:p w:rsidR="00AA3D8A" w:rsidRDefault="00AA3D8A" w:rsidP="0086786C">
            <w:pPr>
              <w:pStyle w:val="Zawartotabeli"/>
              <w:snapToGrid w:val="0"/>
              <w:spacing w:line="276" w:lineRule="auto"/>
              <w:rPr>
                <w:rFonts w:cs="Times New Roman"/>
                <w:sz w:val="22"/>
                <w:szCs w:val="22"/>
              </w:rPr>
            </w:pPr>
            <w:r>
              <w:rPr>
                <w:rFonts w:cs="Times New Roman"/>
                <w:sz w:val="22"/>
                <w:szCs w:val="22"/>
              </w:rPr>
              <w:t>-dzieci w wieku przedszkolnym - jako element wspierający ich wszechstronny rozwój.</w:t>
            </w:r>
          </w:p>
          <w:p w:rsidR="00AA3D8A" w:rsidRDefault="00AA3D8A" w:rsidP="0086786C">
            <w:pPr>
              <w:pStyle w:val="Zawartotabeli"/>
              <w:snapToGrid w:val="0"/>
              <w:spacing w:line="276" w:lineRule="auto"/>
              <w:rPr>
                <w:rFonts w:cs="Times New Roman"/>
                <w:sz w:val="22"/>
                <w:szCs w:val="22"/>
              </w:rPr>
            </w:pPr>
            <w:r>
              <w:rPr>
                <w:rFonts w:cs="Times New Roman"/>
                <w:sz w:val="22"/>
                <w:szCs w:val="22"/>
              </w:rPr>
              <w:t>Pakiet powinien się składać z części:</w:t>
            </w:r>
          </w:p>
          <w:p w:rsidR="00AA3D8A" w:rsidRDefault="00AA3D8A" w:rsidP="0086786C">
            <w:pPr>
              <w:pStyle w:val="Zawartotabeli"/>
              <w:snapToGrid w:val="0"/>
              <w:spacing w:line="276" w:lineRule="auto"/>
              <w:rPr>
                <w:rFonts w:cs="Times New Roman"/>
                <w:sz w:val="22"/>
                <w:szCs w:val="22"/>
              </w:rPr>
            </w:pPr>
            <w:r>
              <w:rPr>
                <w:rFonts w:cs="Times New Roman"/>
                <w:sz w:val="22"/>
                <w:szCs w:val="22"/>
              </w:rPr>
              <w:t>-Zima, czyli przygody Tosi w krainie śniegu</w:t>
            </w:r>
          </w:p>
          <w:p w:rsidR="00AA3D8A" w:rsidRDefault="00AA3D8A" w:rsidP="0086786C">
            <w:pPr>
              <w:pStyle w:val="Zawartotabeli"/>
              <w:snapToGrid w:val="0"/>
              <w:spacing w:line="276" w:lineRule="auto"/>
              <w:rPr>
                <w:rFonts w:cs="Times New Roman"/>
                <w:sz w:val="22"/>
                <w:szCs w:val="22"/>
              </w:rPr>
            </w:pPr>
            <w:r>
              <w:rPr>
                <w:rFonts w:cs="Times New Roman"/>
                <w:sz w:val="22"/>
                <w:szCs w:val="22"/>
              </w:rPr>
              <w:t>-Wiosna, czyli Tosia wśród zieleni i kwiatów</w:t>
            </w:r>
          </w:p>
          <w:p w:rsidR="00AA3D8A" w:rsidRDefault="00AA3D8A" w:rsidP="0086786C">
            <w:pPr>
              <w:pStyle w:val="Zawartotabeli"/>
              <w:snapToGrid w:val="0"/>
              <w:spacing w:line="276" w:lineRule="auto"/>
              <w:rPr>
                <w:rFonts w:cs="Times New Roman"/>
                <w:sz w:val="22"/>
                <w:szCs w:val="22"/>
              </w:rPr>
            </w:pPr>
            <w:r>
              <w:rPr>
                <w:rFonts w:cs="Times New Roman"/>
                <w:sz w:val="22"/>
                <w:szCs w:val="22"/>
              </w:rPr>
              <w:t>-Lato, czyli wakacje Tosi</w:t>
            </w:r>
          </w:p>
          <w:p w:rsidR="00AA3D8A" w:rsidRDefault="00AA3D8A" w:rsidP="0086786C">
            <w:pPr>
              <w:pStyle w:val="Zawartotabeli"/>
              <w:snapToGrid w:val="0"/>
              <w:spacing w:line="276" w:lineRule="auto"/>
              <w:rPr>
                <w:rFonts w:cs="Times New Roman"/>
                <w:sz w:val="22"/>
                <w:szCs w:val="22"/>
              </w:rPr>
            </w:pPr>
            <w:r>
              <w:rPr>
                <w:rFonts w:cs="Times New Roman"/>
                <w:sz w:val="22"/>
                <w:szCs w:val="22"/>
              </w:rPr>
              <w:t>-Jesień, czyli Tosia wśród kolorowych liści.</w:t>
            </w:r>
          </w:p>
          <w:p w:rsidR="00AA3D8A" w:rsidRDefault="00AA3D8A" w:rsidP="0086786C">
            <w:pPr>
              <w:pStyle w:val="Tekstpodstawowy"/>
              <w:snapToGrid w:val="0"/>
              <w:spacing w:line="276" w:lineRule="auto"/>
              <w:rPr>
                <w:sz w:val="22"/>
                <w:szCs w:val="22"/>
              </w:rPr>
            </w:pPr>
            <w:r>
              <w:rPr>
                <w:sz w:val="22"/>
                <w:szCs w:val="22"/>
              </w:rPr>
              <w:t>Program powinien współpracować z tablicą interaktywną.</w:t>
            </w:r>
          </w:p>
          <w:p w:rsidR="00AA3D8A" w:rsidRDefault="00AA3D8A" w:rsidP="0086786C">
            <w:pPr>
              <w:pStyle w:val="Zawartotabeli"/>
              <w:snapToGrid w:val="0"/>
              <w:spacing w:line="276" w:lineRule="auto"/>
              <w:rPr>
                <w:rFonts w:cs="Times New Roman"/>
                <w:sz w:val="22"/>
                <w:szCs w:val="22"/>
              </w:rPr>
            </w:pPr>
            <w:r>
              <w:rPr>
                <w:rFonts w:cs="Times New Roman"/>
                <w:sz w:val="22"/>
                <w:szCs w:val="22"/>
              </w:rPr>
              <w:t xml:space="preserve">Np. </w:t>
            </w:r>
            <w:proofErr w:type="spellStart"/>
            <w:r>
              <w:rPr>
                <w:rFonts w:cs="Times New Roman"/>
                <w:sz w:val="22"/>
                <w:szCs w:val="22"/>
              </w:rPr>
              <w:t>eduSens</w:t>
            </w:r>
            <w:proofErr w:type="spellEnd"/>
            <w:r>
              <w:rPr>
                <w:rFonts w:cs="Times New Roman"/>
                <w:sz w:val="22"/>
                <w:szCs w:val="22"/>
              </w:rPr>
              <w:t xml:space="preserve"> Wspomaganie rozwoju. Z Tosią przez pory roku</w:t>
            </w:r>
          </w:p>
          <w:p w:rsidR="00AA3D8A" w:rsidRDefault="00AA3D8A" w:rsidP="0086786C">
            <w:pPr>
              <w:pStyle w:val="Tekstpodstawowy"/>
              <w:snapToGrid w:val="0"/>
              <w:spacing w:line="276" w:lineRule="auto"/>
              <w:rPr>
                <w:sz w:val="22"/>
                <w:szCs w:val="22"/>
              </w:rPr>
            </w:pPr>
            <w:r>
              <w:rPr>
                <w:sz w:val="22"/>
                <w:szCs w:val="22"/>
              </w:rPr>
              <w:t xml:space="preserve">W przypadku zaoferowania rozwiązania równoważnego oferent ma obowiązek </w:t>
            </w:r>
          </w:p>
          <w:p w:rsidR="00AA3D8A" w:rsidRDefault="00AA3D8A" w:rsidP="0086786C">
            <w:pPr>
              <w:pStyle w:val="Tekstpodstawowy"/>
              <w:snapToGrid w:val="0"/>
              <w:spacing w:line="276" w:lineRule="auto"/>
              <w:rPr>
                <w:b/>
                <w:bCs/>
                <w:sz w:val="22"/>
                <w:szCs w:val="22"/>
              </w:rPr>
            </w:pPr>
            <w:r>
              <w:rPr>
                <w:sz w:val="22"/>
                <w:szCs w:val="22"/>
              </w:rPr>
              <w:t>szczegółowego udokumentowania funkcjonalności oferowanego oprogramowania.</w:t>
            </w:r>
          </w:p>
          <w:p w:rsidR="00AA3D8A" w:rsidRDefault="00AA3D8A" w:rsidP="0086786C">
            <w:pPr>
              <w:pStyle w:val="Zawartotabeli"/>
              <w:snapToGrid w:val="0"/>
              <w:spacing w:line="276" w:lineRule="auto"/>
              <w:rPr>
                <w:rFonts w:cs="Times New Roman"/>
                <w:sz w:val="22"/>
                <w:szCs w:val="22"/>
              </w:rPr>
            </w:pPr>
            <w:r>
              <w:rPr>
                <w:rFonts w:cs="Times New Roman"/>
                <w:b/>
                <w:bCs/>
                <w:sz w:val="22"/>
                <w:szCs w:val="22"/>
              </w:rPr>
              <w:t>Program w pełnej polskiej wersji językowej</w:t>
            </w:r>
          </w:p>
          <w:p w:rsidR="00AA3D8A" w:rsidRDefault="00AA3D8A" w:rsidP="0086786C">
            <w:pPr>
              <w:pStyle w:val="Zawartotabeli"/>
              <w:snapToGrid w:val="0"/>
              <w:spacing w:line="276" w:lineRule="auto"/>
              <w:rPr>
                <w:rFonts w:cs="Times New Roman"/>
                <w:sz w:val="22"/>
                <w:szCs w:val="22"/>
              </w:rPr>
            </w:pPr>
            <w:r>
              <w:rPr>
                <w:rFonts w:cs="Times New Roman"/>
                <w:sz w:val="22"/>
                <w:szCs w:val="22"/>
              </w:rPr>
              <w:t>Wymagania sprzętowe:</w:t>
            </w:r>
          </w:p>
          <w:p w:rsidR="00AA3D8A" w:rsidRDefault="00AA3D8A" w:rsidP="0086786C">
            <w:pPr>
              <w:pStyle w:val="Zawartotabeli"/>
              <w:snapToGrid w:val="0"/>
              <w:spacing w:line="276" w:lineRule="auto"/>
              <w:rPr>
                <w:rFonts w:cs="Times New Roman"/>
                <w:sz w:val="22"/>
                <w:szCs w:val="22"/>
              </w:rPr>
            </w:pPr>
            <w:r>
              <w:rPr>
                <w:rFonts w:cs="Times New Roman"/>
                <w:sz w:val="22"/>
                <w:szCs w:val="22"/>
              </w:rPr>
              <w:t>program powinien działać w pracowniach szkolnych wyposażonych w sprzęt i oprogramowanie zalecane przez MEN.</w:t>
            </w:r>
          </w:p>
          <w:p w:rsidR="00AA3D8A" w:rsidRDefault="00AA3D8A" w:rsidP="0086786C">
            <w:pPr>
              <w:pStyle w:val="Zawartotabeli"/>
              <w:snapToGrid w:val="0"/>
              <w:spacing w:line="276" w:lineRule="auto"/>
              <w:rPr>
                <w:rFonts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1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t>24.</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Każdy uczeń to zdolny uczeń</w:t>
            </w:r>
          </w:p>
        </w:tc>
        <w:tc>
          <w:tcPr>
            <w:tcW w:w="4165" w:type="dxa"/>
            <w:tcBorders>
              <w:top w:val="single" w:sz="4" w:space="0" w:color="auto"/>
              <w:left w:val="single" w:sz="4" w:space="0" w:color="auto"/>
              <w:bottom w:val="single" w:sz="4" w:space="0" w:color="auto"/>
              <w:right w:val="single" w:sz="4" w:space="0" w:color="auto"/>
            </w:tcBorders>
          </w:tcPr>
          <w:p w:rsidR="00AA3D8A" w:rsidRDefault="00AA3D8A" w:rsidP="0086786C">
            <w:pPr>
              <w:pStyle w:val="Zawartotabeli"/>
              <w:snapToGrid w:val="0"/>
              <w:spacing w:line="276" w:lineRule="auto"/>
              <w:rPr>
                <w:rStyle w:val="Pogrubienie"/>
                <w:b w:val="0"/>
                <w:sz w:val="22"/>
                <w:szCs w:val="22"/>
              </w:rPr>
            </w:pPr>
            <w:r>
              <w:rPr>
                <w:rFonts w:cs="Times New Roman"/>
                <w:sz w:val="22"/>
                <w:szCs w:val="22"/>
              </w:rPr>
              <w:t xml:space="preserve">Program stanowi narzędzie pracy metodą projektu, zapewniającej rozwój poznawczy najmłodszych uczniów. Poprzez pracę projektową doskonali się ich spostrzeganie, uwagę i pamięć, rozwija się myślenie przyczynowo - skutkowe. Ponadto wyzwalana jest ekspresja twórcza </w:t>
            </w:r>
            <w:r>
              <w:rPr>
                <w:rFonts w:cs="Times New Roman"/>
                <w:sz w:val="22"/>
                <w:szCs w:val="22"/>
              </w:rPr>
              <w:lastRenderedPageBreak/>
              <w:t xml:space="preserve">wymagająca uruchomienia wyobraźni oraz emocji. </w:t>
            </w:r>
          </w:p>
          <w:p w:rsidR="00AA3D8A" w:rsidRDefault="00AA3D8A" w:rsidP="0086786C">
            <w:pPr>
              <w:pStyle w:val="Zawartotabeli"/>
              <w:snapToGrid w:val="0"/>
              <w:spacing w:line="276" w:lineRule="auto"/>
            </w:pPr>
            <w:r>
              <w:rPr>
                <w:rStyle w:val="Pogrubienie"/>
                <w:b w:val="0"/>
                <w:sz w:val="22"/>
                <w:szCs w:val="22"/>
              </w:rPr>
              <w:t>Program powinien się składać z 5 bloków tematycznych:</w:t>
            </w:r>
          </w:p>
          <w:p w:rsidR="00AA3D8A" w:rsidRDefault="00AA3D8A" w:rsidP="00AA3D8A">
            <w:pPr>
              <w:pStyle w:val="Zawartotabeli"/>
              <w:numPr>
                <w:ilvl w:val="0"/>
                <w:numId w:val="1"/>
              </w:numPr>
              <w:tabs>
                <w:tab w:val="left" w:pos="0"/>
              </w:tabs>
              <w:snapToGrid w:val="0"/>
              <w:spacing w:line="276" w:lineRule="auto"/>
              <w:rPr>
                <w:rFonts w:cs="Times New Roman"/>
                <w:sz w:val="22"/>
                <w:szCs w:val="22"/>
              </w:rPr>
            </w:pPr>
            <w:r>
              <w:rPr>
                <w:rFonts w:cs="Times New Roman"/>
                <w:sz w:val="22"/>
                <w:szCs w:val="22"/>
              </w:rPr>
              <w:t>Świat wokół nas,</w:t>
            </w:r>
          </w:p>
          <w:p w:rsidR="00AA3D8A" w:rsidRDefault="00AA3D8A" w:rsidP="00AA3D8A">
            <w:pPr>
              <w:pStyle w:val="Tekstpodstawowy"/>
              <w:numPr>
                <w:ilvl w:val="0"/>
                <w:numId w:val="1"/>
              </w:numPr>
              <w:tabs>
                <w:tab w:val="left" w:pos="0"/>
              </w:tabs>
              <w:suppressAutoHyphens/>
              <w:spacing w:line="276" w:lineRule="auto"/>
              <w:rPr>
                <w:sz w:val="22"/>
                <w:szCs w:val="22"/>
              </w:rPr>
            </w:pPr>
            <w:r>
              <w:rPr>
                <w:sz w:val="22"/>
                <w:szCs w:val="22"/>
              </w:rPr>
              <w:t>Wynalazki,</w:t>
            </w:r>
          </w:p>
          <w:p w:rsidR="00AA3D8A" w:rsidRDefault="00AA3D8A" w:rsidP="00AA3D8A">
            <w:pPr>
              <w:pStyle w:val="Tekstpodstawowy"/>
              <w:numPr>
                <w:ilvl w:val="0"/>
                <w:numId w:val="1"/>
              </w:numPr>
              <w:tabs>
                <w:tab w:val="left" w:pos="0"/>
              </w:tabs>
              <w:suppressAutoHyphens/>
              <w:spacing w:line="276" w:lineRule="auto"/>
              <w:rPr>
                <w:sz w:val="22"/>
                <w:szCs w:val="22"/>
              </w:rPr>
            </w:pPr>
            <w:r>
              <w:rPr>
                <w:sz w:val="22"/>
                <w:szCs w:val="22"/>
              </w:rPr>
              <w:t>Kompas, mapa, GPS,</w:t>
            </w:r>
          </w:p>
          <w:p w:rsidR="00AA3D8A" w:rsidRDefault="00AA3D8A" w:rsidP="00AA3D8A">
            <w:pPr>
              <w:pStyle w:val="Tekstpodstawowy"/>
              <w:numPr>
                <w:ilvl w:val="0"/>
                <w:numId w:val="1"/>
              </w:numPr>
              <w:tabs>
                <w:tab w:val="left" w:pos="0"/>
              </w:tabs>
              <w:suppressAutoHyphens/>
              <w:spacing w:line="276" w:lineRule="auto"/>
              <w:rPr>
                <w:sz w:val="22"/>
                <w:szCs w:val="22"/>
              </w:rPr>
            </w:pPr>
            <w:r>
              <w:rPr>
                <w:sz w:val="22"/>
                <w:szCs w:val="22"/>
              </w:rPr>
              <w:t>Co w trawie piszczy?,</w:t>
            </w:r>
          </w:p>
          <w:p w:rsidR="00AA3D8A" w:rsidRDefault="00AA3D8A" w:rsidP="00AA3D8A">
            <w:pPr>
              <w:pStyle w:val="Tekstpodstawowy"/>
              <w:numPr>
                <w:ilvl w:val="0"/>
                <w:numId w:val="1"/>
              </w:numPr>
              <w:tabs>
                <w:tab w:val="left" w:pos="0"/>
              </w:tabs>
              <w:suppressAutoHyphens/>
              <w:spacing w:line="276" w:lineRule="auto"/>
              <w:rPr>
                <w:sz w:val="22"/>
                <w:szCs w:val="22"/>
              </w:rPr>
            </w:pPr>
            <w:r>
              <w:rPr>
                <w:sz w:val="22"/>
                <w:szCs w:val="22"/>
              </w:rPr>
              <w:t>Sami też to potrafimy!</w:t>
            </w:r>
          </w:p>
          <w:p w:rsidR="00AA3D8A" w:rsidRDefault="00AA3D8A" w:rsidP="0086786C">
            <w:pPr>
              <w:pStyle w:val="Tekstpodstawowy"/>
              <w:spacing w:line="276" w:lineRule="auto"/>
              <w:rPr>
                <w:sz w:val="22"/>
                <w:szCs w:val="22"/>
              </w:rPr>
            </w:pPr>
            <w:r>
              <w:rPr>
                <w:sz w:val="22"/>
                <w:szCs w:val="22"/>
              </w:rPr>
              <w:t>Program powinien współpracować z tablicą interaktywną.</w:t>
            </w:r>
          </w:p>
          <w:p w:rsidR="00AA3D8A" w:rsidRDefault="00AA3D8A" w:rsidP="0086786C">
            <w:pPr>
              <w:pStyle w:val="Zawartotabeli"/>
              <w:snapToGrid w:val="0"/>
              <w:spacing w:line="276" w:lineRule="auto"/>
              <w:rPr>
                <w:rFonts w:cs="Times New Roman"/>
                <w:sz w:val="22"/>
                <w:szCs w:val="22"/>
              </w:rPr>
            </w:pPr>
            <w:r>
              <w:rPr>
                <w:rFonts w:cs="Times New Roman"/>
                <w:sz w:val="22"/>
                <w:szCs w:val="22"/>
              </w:rPr>
              <w:t xml:space="preserve">Np. </w:t>
            </w:r>
            <w:proofErr w:type="spellStart"/>
            <w:r>
              <w:rPr>
                <w:rFonts w:cs="Times New Roman"/>
                <w:sz w:val="22"/>
                <w:szCs w:val="22"/>
              </w:rPr>
              <w:t>eduSens</w:t>
            </w:r>
            <w:proofErr w:type="spellEnd"/>
            <w:r>
              <w:rPr>
                <w:rFonts w:cs="Times New Roman"/>
                <w:sz w:val="22"/>
                <w:szCs w:val="22"/>
              </w:rPr>
              <w:t xml:space="preserve"> Każdy uczeń to zdolny uczeń</w:t>
            </w:r>
          </w:p>
          <w:p w:rsidR="00AA3D8A" w:rsidRDefault="00AA3D8A" w:rsidP="0086786C">
            <w:pPr>
              <w:pStyle w:val="Tekstpodstawowy"/>
              <w:snapToGrid w:val="0"/>
              <w:spacing w:line="276" w:lineRule="auto"/>
              <w:rPr>
                <w:sz w:val="22"/>
                <w:szCs w:val="22"/>
              </w:rPr>
            </w:pPr>
            <w:r>
              <w:rPr>
                <w:sz w:val="22"/>
                <w:szCs w:val="22"/>
              </w:rPr>
              <w:t xml:space="preserve">W przypadku zaoferowania rozwiązania równoważnego oferent ma obowiązek </w:t>
            </w:r>
          </w:p>
          <w:p w:rsidR="00AA3D8A" w:rsidRDefault="00AA3D8A" w:rsidP="0086786C">
            <w:pPr>
              <w:pStyle w:val="Tekstpodstawowy"/>
              <w:snapToGrid w:val="0"/>
              <w:spacing w:line="276" w:lineRule="auto"/>
              <w:rPr>
                <w:b/>
                <w:bCs/>
                <w:sz w:val="22"/>
                <w:szCs w:val="22"/>
              </w:rPr>
            </w:pPr>
            <w:r>
              <w:rPr>
                <w:sz w:val="22"/>
                <w:szCs w:val="22"/>
              </w:rPr>
              <w:t>szczegółowego udokumentowania funkcjonalności oferowanego oprogramowania.</w:t>
            </w:r>
          </w:p>
          <w:p w:rsidR="00AA3D8A" w:rsidRDefault="00AA3D8A" w:rsidP="0086786C">
            <w:pPr>
              <w:pStyle w:val="Zawartotabeli"/>
              <w:snapToGrid w:val="0"/>
              <w:spacing w:line="276" w:lineRule="auto"/>
              <w:rPr>
                <w:rFonts w:cs="Times New Roman"/>
                <w:b/>
                <w:bCs/>
                <w:sz w:val="22"/>
                <w:szCs w:val="22"/>
              </w:rPr>
            </w:pPr>
            <w:r>
              <w:rPr>
                <w:rFonts w:cs="Times New Roman"/>
                <w:b/>
                <w:bCs/>
                <w:sz w:val="22"/>
                <w:szCs w:val="22"/>
              </w:rPr>
              <w:t>Program w pełnej polskiej wersji językowej</w:t>
            </w:r>
          </w:p>
          <w:p w:rsidR="00AA3D8A" w:rsidRDefault="00AA3D8A" w:rsidP="0086786C">
            <w:pPr>
              <w:pStyle w:val="Zawartotabeli"/>
              <w:snapToGrid w:val="0"/>
              <w:spacing w:line="276" w:lineRule="auto"/>
              <w:rPr>
                <w:rFonts w:cs="Times New Roman"/>
                <w:sz w:val="22"/>
                <w:szCs w:val="22"/>
              </w:rPr>
            </w:pPr>
            <w:r>
              <w:rPr>
                <w:rFonts w:cs="Times New Roman"/>
                <w:sz w:val="22"/>
                <w:szCs w:val="22"/>
              </w:rPr>
              <w:t>Wymagania sprzętowe:</w:t>
            </w:r>
          </w:p>
          <w:p w:rsidR="00AA3D8A" w:rsidRDefault="00AA3D8A" w:rsidP="0086786C">
            <w:pPr>
              <w:pStyle w:val="Zawartotabeli"/>
              <w:snapToGrid w:val="0"/>
              <w:spacing w:line="276" w:lineRule="auto"/>
              <w:rPr>
                <w:rFonts w:cs="Times New Roman"/>
                <w:b/>
                <w:bCs/>
                <w:sz w:val="22"/>
                <w:szCs w:val="22"/>
              </w:rPr>
            </w:pPr>
            <w:r>
              <w:rPr>
                <w:rFonts w:cs="Times New Roman"/>
                <w:sz w:val="22"/>
                <w:szCs w:val="22"/>
              </w:rPr>
              <w:t>program powinien działać w pracowniach szkolnych wyposażonych w sprzęt i oprogramowanie zalecane przez MEN.</w:t>
            </w:r>
          </w:p>
          <w:p w:rsidR="00AA3D8A" w:rsidRDefault="00AA3D8A" w:rsidP="0086786C">
            <w:pPr>
              <w:pStyle w:val="Zawartotabeli"/>
              <w:snapToGrid w:val="0"/>
              <w:spacing w:line="276" w:lineRule="auto"/>
              <w:rPr>
                <w:rFonts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AA3D8A" w:rsidRDefault="00AA3D8A" w:rsidP="0086786C">
            <w:pPr>
              <w:spacing w:after="200" w:line="276" w:lineRule="auto"/>
              <w:jc w:val="both"/>
              <w:rPr>
                <w:bCs/>
                <w:sz w:val="22"/>
                <w:szCs w:val="22"/>
                <w:lang w:eastAsia="en-US"/>
              </w:rPr>
            </w:pPr>
            <w:r>
              <w:rPr>
                <w:bCs/>
              </w:rPr>
              <w:lastRenderedPageBreak/>
              <w:t>1 szt.</w:t>
            </w: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A3D8A" w:rsidRDefault="00AA3D8A" w:rsidP="0086786C">
            <w:pPr>
              <w:spacing w:after="200" w:line="276" w:lineRule="auto"/>
              <w:jc w:val="both"/>
              <w:rPr>
                <w:bCs/>
                <w:sz w:val="22"/>
                <w:szCs w:val="22"/>
                <w:lang w:eastAsia="en-US"/>
              </w:rPr>
            </w:pPr>
          </w:p>
        </w:tc>
      </w:tr>
    </w:tbl>
    <w:p w:rsidR="00AA3D8A" w:rsidRDefault="00AA3D8A" w:rsidP="00AA3D8A">
      <w:pPr>
        <w:jc w:val="both"/>
        <w:rPr>
          <w:b/>
          <w:bCs/>
          <w:sz w:val="22"/>
          <w:szCs w:val="22"/>
          <w:lang w:eastAsia="en-US"/>
        </w:rPr>
      </w:pPr>
    </w:p>
    <w:p w:rsidR="00AA3D8A" w:rsidRDefault="00AA3D8A" w:rsidP="00AA3D8A">
      <w:pPr>
        <w:jc w:val="both"/>
        <w:rPr>
          <w:b/>
          <w:bCs/>
          <w:sz w:val="28"/>
          <w:szCs w:val="28"/>
        </w:rPr>
      </w:pPr>
      <w:r>
        <w:rPr>
          <w:b/>
          <w:bCs/>
          <w:sz w:val="28"/>
          <w:szCs w:val="28"/>
        </w:rPr>
        <w:t>Szkoła Podstawowa w Choroniu</w:t>
      </w:r>
    </w:p>
    <w:tbl>
      <w:tblPr>
        <w:tblW w:w="9127" w:type="dxa"/>
        <w:tblInd w:w="55" w:type="dxa"/>
        <w:tblCellMar>
          <w:top w:w="55" w:type="dxa"/>
          <w:left w:w="55" w:type="dxa"/>
          <w:bottom w:w="55" w:type="dxa"/>
          <w:right w:w="55" w:type="dxa"/>
        </w:tblCellMar>
        <w:tblLook w:val="04A0"/>
      </w:tblPr>
      <w:tblGrid>
        <w:gridCol w:w="490"/>
        <w:gridCol w:w="1919"/>
        <w:gridCol w:w="3849"/>
        <w:gridCol w:w="851"/>
        <w:gridCol w:w="1009"/>
        <w:gridCol w:w="1009"/>
      </w:tblGrid>
      <w:tr w:rsidR="00AA3D8A" w:rsidTr="0086786C">
        <w:tc>
          <w:tcPr>
            <w:tcW w:w="0" w:type="auto"/>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2"/>
                <w:szCs w:val="22"/>
              </w:rPr>
            </w:pPr>
            <w:r>
              <w:rPr>
                <w:rFonts w:cs="Times New Roman"/>
                <w:b/>
                <w:bCs/>
                <w:sz w:val="22"/>
                <w:szCs w:val="22"/>
              </w:rPr>
              <w:t>L.p.</w:t>
            </w:r>
          </w:p>
        </w:tc>
        <w:tc>
          <w:tcPr>
            <w:tcW w:w="0" w:type="auto"/>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2"/>
                <w:szCs w:val="22"/>
              </w:rPr>
            </w:pPr>
            <w:r>
              <w:rPr>
                <w:rFonts w:cs="Times New Roman"/>
                <w:b/>
                <w:bCs/>
                <w:sz w:val="22"/>
                <w:szCs w:val="22"/>
              </w:rPr>
              <w:t>Nazwa przedmiotu</w:t>
            </w:r>
          </w:p>
        </w:tc>
        <w:tc>
          <w:tcPr>
            <w:tcW w:w="3849" w:type="dxa"/>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2"/>
                <w:szCs w:val="22"/>
              </w:rPr>
            </w:pPr>
            <w:r>
              <w:rPr>
                <w:rFonts w:cs="Times New Roman"/>
                <w:b/>
                <w:bCs/>
                <w:sz w:val="22"/>
                <w:szCs w:val="22"/>
              </w:rPr>
              <w:t>Opis przedmiotu</w:t>
            </w:r>
          </w:p>
        </w:tc>
        <w:tc>
          <w:tcPr>
            <w:tcW w:w="851" w:type="dxa"/>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2"/>
                <w:szCs w:val="22"/>
              </w:rPr>
            </w:pPr>
            <w:r>
              <w:rPr>
                <w:rFonts w:cs="Times New Roman"/>
                <w:b/>
                <w:bCs/>
                <w:sz w:val="22"/>
                <w:szCs w:val="22"/>
              </w:rPr>
              <w:t>Ilość</w:t>
            </w:r>
          </w:p>
        </w:tc>
        <w:tc>
          <w:tcPr>
            <w:tcW w:w="1009" w:type="dxa"/>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2"/>
                <w:szCs w:val="22"/>
              </w:rPr>
            </w:pPr>
            <w:r>
              <w:rPr>
                <w:rFonts w:cs="Times New Roman"/>
                <w:b/>
                <w:bCs/>
                <w:sz w:val="22"/>
                <w:szCs w:val="22"/>
              </w:rPr>
              <w:t xml:space="preserve">Cena </w:t>
            </w:r>
          </w:p>
          <w:p w:rsidR="00AA3D8A" w:rsidRDefault="00AA3D8A" w:rsidP="0086786C">
            <w:pPr>
              <w:pStyle w:val="Zawartotabeli"/>
              <w:spacing w:line="276" w:lineRule="auto"/>
              <w:jc w:val="center"/>
              <w:rPr>
                <w:rFonts w:cs="Times New Roman"/>
                <w:b/>
                <w:bCs/>
                <w:sz w:val="22"/>
                <w:szCs w:val="22"/>
              </w:rPr>
            </w:pPr>
            <w:proofErr w:type="spellStart"/>
            <w:r>
              <w:rPr>
                <w:rFonts w:cs="Times New Roman"/>
                <w:b/>
                <w:bCs/>
                <w:sz w:val="22"/>
                <w:szCs w:val="22"/>
              </w:rPr>
              <w:t>Jednostk</w:t>
            </w:r>
            <w:proofErr w:type="spellEnd"/>
            <w:r>
              <w:rPr>
                <w:rFonts w:cs="Times New Roman"/>
                <w:b/>
                <w:bCs/>
                <w:sz w:val="22"/>
                <w:szCs w:val="22"/>
              </w:rPr>
              <w:t>.</w:t>
            </w:r>
          </w:p>
        </w:tc>
        <w:tc>
          <w:tcPr>
            <w:tcW w:w="1009" w:type="dxa"/>
            <w:tcBorders>
              <w:top w:val="single" w:sz="2" w:space="0" w:color="000000"/>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b/>
                <w:bCs/>
                <w:sz w:val="22"/>
                <w:szCs w:val="22"/>
              </w:rPr>
            </w:pPr>
            <w:r>
              <w:rPr>
                <w:rFonts w:cs="Times New Roman"/>
                <w:b/>
                <w:bCs/>
                <w:sz w:val="22"/>
                <w:szCs w:val="22"/>
              </w:rPr>
              <w:t>Wartość</w:t>
            </w:r>
          </w:p>
          <w:p w:rsidR="00AA3D8A" w:rsidRDefault="00AA3D8A" w:rsidP="0086786C">
            <w:pPr>
              <w:pStyle w:val="Zawartotabeli"/>
              <w:spacing w:line="276" w:lineRule="auto"/>
              <w:jc w:val="center"/>
              <w:rPr>
                <w:rFonts w:cs="Times New Roman"/>
                <w:b/>
                <w:bCs/>
                <w:sz w:val="22"/>
                <w:szCs w:val="22"/>
              </w:rPr>
            </w:pPr>
            <w:r>
              <w:rPr>
                <w:rFonts w:cs="Times New Roman"/>
                <w:b/>
                <w:bCs/>
                <w:sz w:val="22"/>
                <w:szCs w:val="22"/>
              </w:rPr>
              <w:t>brutto</w:t>
            </w: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t>1</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color w:val="000000"/>
                <w:sz w:val="22"/>
                <w:szCs w:val="22"/>
              </w:rPr>
            </w:pPr>
            <w:r>
              <w:rPr>
                <w:rFonts w:cs="Times New Roman"/>
                <w:sz w:val="22"/>
                <w:szCs w:val="22"/>
              </w:rPr>
              <w:t>Waga z 2 rodzajami odważników i szalek</w:t>
            </w:r>
          </w:p>
        </w:tc>
        <w:tc>
          <w:tcPr>
            <w:tcW w:w="3849"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color w:val="000000"/>
                <w:sz w:val="22"/>
                <w:szCs w:val="22"/>
              </w:rPr>
              <w:t>Waga z 2 rodzajami szalek z np. 1) pojemnikami o pojemności 1 litra z podziałką, 2) płaskie służące jako pokrywy poprzednich. Do zestawu należy dołączyć odważniki metalowe (np. 1x50g, 2x20g, 2x10g, 2x2g, 2x1g) oraz plastikowe (np. 2x20g, 4x10g, 8x5g)</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1 szt.</w:t>
            </w: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t>2</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color w:val="000000"/>
                <w:sz w:val="22"/>
                <w:szCs w:val="22"/>
              </w:rPr>
            </w:pPr>
            <w:r>
              <w:rPr>
                <w:rFonts w:cs="Times New Roman"/>
                <w:sz w:val="22"/>
                <w:szCs w:val="22"/>
              </w:rPr>
              <w:t>Gra edukacyjna – odmiana czasownika to be</w:t>
            </w:r>
          </w:p>
        </w:tc>
        <w:tc>
          <w:tcPr>
            <w:tcW w:w="3849"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color w:val="000000"/>
                <w:sz w:val="22"/>
                <w:szCs w:val="22"/>
              </w:rPr>
            </w:pPr>
            <w:r>
              <w:rPr>
                <w:rFonts w:cs="Times New Roman"/>
                <w:color w:val="000000"/>
                <w:sz w:val="22"/>
                <w:szCs w:val="22"/>
              </w:rPr>
              <w:t>Edukacyjna gra planszowa, przeznaczona dla dzieci w wieku szkolnym. Celem gry jest nauka języka angielskiego przez zabawę. Karty z pytaniami powinny zachęcać do tworzenia odpowiedzi w języku angielskim zarówno hasłami jak i całymi zdaniami. Prowokująca do utrwalania nazw kolorów, słówek, liczenia. Rozwijająca pamięć i skojarzenia. Gra powinna zawierać: planszę, kartoniki do kry 3D, karty z pytaniami, pionki, kostkę do gry, instrukcję w języku polskim.</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1 szt.</w:t>
            </w: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t>3</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t xml:space="preserve">Tablice tematyczne </w:t>
            </w:r>
            <w:r>
              <w:rPr>
                <w:rFonts w:cs="Times New Roman"/>
                <w:sz w:val="22"/>
                <w:szCs w:val="22"/>
              </w:rPr>
              <w:lastRenderedPageBreak/>
              <w:t>do nauki języka angielskiego</w:t>
            </w:r>
          </w:p>
        </w:tc>
        <w:tc>
          <w:tcPr>
            <w:tcW w:w="3849"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lastRenderedPageBreak/>
              <w:t xml:space="preserve">Plansza wykonana z kartonu redowego o </w:t>
            </w:r>
            <w:r>
              <w:rPr>
                <w:rFonts w:cs="Times New Roman"/>
                <w:sz w:val="22"/>
                <w:szCs w:val="22"/>
              </w:rPr>
              <w:lastRenderedPageBreak/>
              <w:t xml:space="preserve">gramaturze min. 250 g. Plansza powinna być </w:t>
            </w:r>
            <w:proofErr w:type="spellStart"/>
            <w:r>
              <w:rPr>
                <w:rFonts w:cs="Times New Roman"/>
                <w:sz w:val="22"/>
                <w:szCs w:val="22"/>
              </w:rPr>
              <w:t>ofoliowana</w:t>
            </w:r>
            <w:proofErr w:type="spellEnd"/>
            <w:r>
              <w:rPr>
                <w:rFonts w:cs="Times New Roman"/>
                <w:sz w:val="22"/>
                <w:szCs w:val="22"/>
              </w:rPr>
              <w:t xml:space="preserve"> i wyposażona w listwy metalowe i zawieszkę. Minimalny rozmiar planszy 70x100 </w:t>
            </w:r>
            <w:proofErr w:type="spellStart"/>
            <w:r>
              <w:rPr>
                <w:rFonts w:cs="Times New Roman"/>
                <w:sz w:val="22"/>
                <w:szCs w:val="22"/>
              </w:rPr>
              <w:t>cm</w:t>
            </w:r>
            <w:proofErr w:type="spellEnd"/>
            <w:r>
              <w:rPr>
                <w:rFonts w:cs="Times New Roman"/>
                <w:sz w:val="22"/>
                <w:szCs w:val="22"/>
              </w:rPr>
              <w:t>. Każda plansza o innej tematyce, np. warzywa/owoce, liczby/dni tygodnia/miesiące/czas, czasowniki nieregularne, części ciała, czasy przeszłe/przyszłe/teraźniejsze.</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lastRenderedPageBreak/>
              <w:t>5 szt.</w:t>
            </w: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lastRenderedPageBreak/>
              <w:t>4</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color w:val="000000"/>
                <w:sz w:val="22"/>
                <w:szCs w:val="22"/>
              </w:rPr>
            </w:pPr>
            <w:r>
              <w:rPr>
                <w:rFonts w:cs="Times New Roman"/>
                <w:sz w:val="22"/>
                <w:szCs w:val="22"/>
              </w:rPr>
              <w:t>Materac rehabilitacyjny 3 częściowy</w:t>
            </w:r>
          </w:p>
        </w:tc>
        <w:tc>
          <w:tcPr>
            <w:tcW w:w="3849"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color w:val="000000"/>
                <w:sz w:val="22"/>
                <w:szCs w:val="22"/>
              </w:rPr>
              <w:t xml:space="preserve">Materac wykonany z atestowanej pianki poliuretanowej, obicie z wytrzymałej skóry ekologicznej, dzielony na 3 części. Minimalne wymiary: 195x100x5 </w:t>
            </w:r>
            <w:proofErr w:type="spellStart"/>
            <w:r>
              <w:rPr>
                <w:rFonts w:cs="Times New Roman"/>
                <w:color w:val="000000"/>
                <w:sz w:val="22"/>
                <w:szCs w:val="22"/>
              </w:rPr>
              <w:t>cm</w:t>
            </w:r>
            <w:proofErr w:type="spellEnd"/>
            <w:r>
              <w:rPr>
                <w:rFonts w:cs="Times New Roman"/>
                <w:color w:val="000000"/>
                <w:sz w:val="22"/>
                <w:szCs w:val="22"/>
              </w:rPr>
              <w:t>.</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2 szt.</w:t>
            </w: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t>5</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color w:val="000000"/>
                <w:sz w:val="22"/>
                <w:szCs w:val="22"/>
              </w:rPr>
            </w:pPr>
            <w:r>
              <w:rPr>
                <w:rFonts w:cs="Times New Roman"/>
                <w:sz w:val="22"/>
                <w:szCs w:val="22"/>
              </w:rPr>
              <w:t>Taśmy i gumy do ćwiczeń</w:t>
            </w:r>
          </w:p>
        </w:tc>
        <w:tc>
          <w:tcPr>
            <w:tcW w:w="3849"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color w:val="000000"/>
                <w:sz w:val="22"/>
                <w:szCs w:val="22"/>
              </w:rPr>
              <w:t xml:space="preserve">Taśma rehabilitacyjna lateksowa do ćwiczeń oporowych (słaby i średni opór). Minimalna długość 200 </w:t>
            </w:r>
            <w:proofErr w:type="spellStart"/>
            <w:r>
              <w:rPr>
                <w:rFonts w:cs="Times New Roman"/>
                <w:color w:val="000000"/>
                <w:sz w:val="22"/>
                <w:szCs w:val="22"/>
              </w:rPr>
              <w:t>cm</w:t>
            </w:r>
            <w:proofErr w:type="spellEnd"/>
            <w:r>
              <w:rPr>
                <w:rFonts w:cs="Times New Roman"/>
                <w:color w:val="000000"/>
                <w:sz w:val="22"/>
                <w:szCs w:val="22"/>
              </w:rPr>
              <w:t>.</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5 szt.</w:t>
            </w: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t>6</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color w:val="000000"/>
                <w:sz w:val="22"/>
                <w:szCs w:val="22"/>
              </w:rPr>
            </w:pPr>
            <w:r>
              <w:rPr>
                <w:rFonts w:cs="Times New Roman"/>
                <w:sz w:val="22"/>
                <w:szCs w:val="22"/>
              </w:rPr>
              <w:t>Spadochron – chusta animacyjna</w:t>
            </w:r>
          </w:p>
        </w:tc>
        <w:tc>
          <w:tcPr>
            <w:tcW w:w="3849"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color w:val="000000"/>
                <w:sz w:val="22"/>
                <w:szCs w:val="22"/>
              </w:rPr>
              <w:t>Spadochron o średnicy 5 m, wykonanie: poliester, kolorystyka: tęczowa, minimum 24 wzmocnionych uchwytów, średnica otworu 8-11 cm, pokrowiec.</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1 szt.</w:t>
            </w: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t>7</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color w:val="000000"/>
                <w:sz w:val="22"/>
                <w:szCs w:val="22"/>
              </w:rPr>
            </w:pPr>
            <w:r>
              <w:rPr>
                <w:rFonts w:cs="Times New Roman"/>
                <w:sz w:val="22"/>
                <w:szCs w:val="22"/>
              </w:rPr>
              <w:t>Piłka gimnastyczna</w:t>
            </w:r>
          </w:p>
        </w:tc>
        <w:tc>
          <w:tcPr>
            <w:tcW w:w="3849"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color w:val="000000"/>
                <w:sz w:val="22"/>
                <w:szCs w:val="22"/>
              </w:rPr>
              <w:t>Piłka o średnicy 45 cm, wykonanie: PVC (specjalna guma anty wybuchowa wytrzymująca obciążenie do 300 kg), kolor dowolny, w zestawie pompka.</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5 szt.</w:t>
            </w: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t>8</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Plansze do zajęć logopedycznych</w:t>
            </w:r>
          </w:p>
        </w:tc>
        <w:tc>
          <w:tcPr>
            <w:tcW w:w="3849"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 xml:space="preserve">Plansze przeznaczone dla logopedów, </w:t>
            </w:r>
            <w:proofErr w:type="spellStart"/>
            <w:r>
              <w:rPr>
                <w:rFonts w:cs="Times New Roman"/>
                <w:sz w:val="22"/>
                <w:szCs w:val="22"/>
              </w:rPr>
              <w:t>neurologopedów</w:t>
            </w:r>
            <w:proofErr w:type="spellEnd"/>
            <w:r>
              <w:rPr>
                <w:rFonts w:cs="Times New Roman"/>
                <w:sz w:val="22"/>
                <w:szCs w:val="22"/>
              </w:rPr>
              <w:t>, nauczycieli przedszkoli, szkół powszechnych i specjalnych, lektorów języka polskiego jako obcego, rodziców i opiekunów. Do minimum pięciu serii ilustracji należy dołączyć teksty obrazujące narastanie słownika i zjawisk gramatycznych. Plansze winne ułatwić pracę z podopiecznymi, aby budowali zdania poprawne gramatycznie, pomagać nawiązać kontakt z osobami mającymi trudności w wypowiadaniu się. Ilustracje mogą służyć też do ćwiczeń myślenia przyczynowo-skutkowego. minimalny format: 14,5 x 19,5 cm, minimalna ilość kart w zestawie: 75 (15 kart z ilustracjami + 60 z tekstami).</w:t>
            </w:r>
          </w:p>
          <w:p w:rsidR="00AA3D8A" w:rsidRDefault="00AA3D8A" w:rsidP="0086786C">
            <w:pPr>
              <w:pStyle w:val="Zawartotabeli"/>
              <w:snapToGrid w:val="0"/>
              <w:spacing w:line="276" w:lineRule="auto"/>
              <w:rPr>
                <w:rFonts w:cs="Times New Roman"/>
                <w:sz w:val="22"/>
                <w:szCs w:val="22"/>
              </w:rPr>
            </w:pPr>
            <w:r>
              <w:rPr>
                <w:rFonts w:cs="Times New Roman"/>
                <w:sz w:val="22"/>
                <w:szCs w:val="22"/>
              </w:rPr>
              <w:t>Np. Kocham mówić. Historyjki obrazkowe z tekstami</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1 szt.</w:t>
            </w: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9</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Gra słowna- słówka do zajęć logopedycznych</w:t>
            </w:r>
          </w:p>
        </w:tc>
        <w:tc>
          <w:tcPr>
            <w:tcW w:w="3849" w:type="dxa"/>
            <w:tcBorders>
              <w:top w:val="nil"/>
              <w:left w:val="single" w:sz="2" w:space="0" w:color="000000"/>
              <w:bottom w:val="single" w:sz="2" w:space="0" w:color="000000"/>
              <w:right w:val="nil"/>
            </w:tcBorders>
            <w:hideMark/>
          </w:tcPr>
          <w:p w:rsidR="00AA3D8A" w:rsidRDefault="00AA3D8A" w:rsidP="0086786C">
            <w:pPr>
              <w:snapToGrid w:val="0"/>
              <w:rPr>
                <w:rFonts w:eastAsia="Calibri"/>
              </w:rPr>
            </w:pPr>
            <w:r>
              <w:rPr>
                <w:rFonts w:eastAsia="Calibri"/>
              </w:rPr>
              <w:t xml:space="preserve">Gra umożliwiająca wzrokowe zapamiętywanie poszczególnych wyrazów, co jest kluczem do opanowania ortografii i prawidłowej wymowy. Zróżnicowanie kart daje możliwość ćwiczenia poszczególnych trudności ortograficznych np. tylko </w:t>
            </w:r>
            <w:proofErr w:type="spellStart"/>
            <w:r>
              <w:rPr>
                <w:rFonts w:eastAsia="Calibri"/>
                <w:i/>
                <w:iCs/>
              </w:rPr>
              <w:t>ch</w:t>
            </w:r>
            <w:proofErr w:type="spellEnd"/>
            <w:r>
              <w:rPr>
                <w:rFonts w:eastAsia="Calibri"/>
              </w:rPr>
              <w:t xml:space="preserve"> i </w:t>
            </w:r>
            <w:r>
              <w:rPr>
                <w:rFonts w:eastAsia="Calibri"/>
                <w:i/>
                <w:iCs/>
              </w:rPr>
              <w:t xml:space="preserve">h. </w:t>
            </w:r>
            <w:r>
              <w:rPr>
                <w:rFonts w:eastAsia="Calibri"/>
              </w:rPr>
              <w:t xml:space="preserve">W zestawie powinien się znajdować komentarz wyjaśniający zasady pisowni z </w:t>
            </w:r>
            <w:r>
              <w:rPr>
                <w:rStyle w:val="Uwydatnienie"/>
                <w:rFonts w:eastAsia="Calibri"/>
              </w:rPr>
              <w:t xml:space="preserve">ó i u, </w:t>
            </w:r>
            <w:proofErr w:type="spellStart"/>
            <w:r>
              <w:rPr>
                <w:rStyle w:val="Uwydatnienie"/>
                <w:rFonts w:eastAsia="Calibri"/>
              </w:rPr>
              <w:t>ch</w:t>
            </w:r>
            <w:proofErr w:type="spellEnd"/>
            <w:r>
              <w:rPr>
                <w:rStyle w:val="Uwydatnienie"/>
                <w:rFonts w:eastAsia="Calibri"/>
              </w:rPr>
              <w:t xml:space="preserve"> i h, </w:t>
            </w:r>
            <w:proofErr w:type="spellStart"/>
            <w:r>
              <w:rPr>
                <w:rStyle w:val="Uwydatnienie"/>
                <w:rFonts w:eastAsia="Calibri"/>
              </w:rPr>
              <w:t>rz</w:t>
            </w:r>
            <w:proofErr w:type="spellEnd"/>
            <w:r>
              <w:rPr>
                <w:rStyle w:val="Uwydatnienie"/>
                <w:rFonts w:eastAsia="Calibri"/>
              </w:rPr>
              <w:t xml:space="preserve"> i ż.</w:t>
            </w:r>
            <w:r>
              <w:rPr>
                <w:rFonts w:eastAsia="Calibri"/>
              </w:rPr>
              <w:t xml:space="preserve"> </w:t>
            </w:r>
          </w:p>
          <w:p w:rsidR="00AA3D8A" w:rsidRDefault="00AA3D8A" w:rsidP="0086786C">
            <w:pPr>
              <w:snapToGrid w:val="0"/>
              <w:spacing w:after="200" w:line="276" w:lineRule="auto"/>
              <w:rPr>
                <w:rFonts w:eastAsia="Calibri"/>
                <w:sz w:val="22"/>
                <w:szCs w:val="22"/>
                <w:lang w:eastAsia="en-US"/>
              </w:rPr>
            </w:pPr>
            <w:r>
              <w:rPr>
                <w:rFonts w:eastAsia="Calibri"/>
              </w:rPr>
              <w:lastRenderedPageBreak/>
              <w:t>Np. Quiz ortograficzny</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lastRenderedPageBreak/>
              <w:t>1 szt.</w:t>
            </w: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lastRenderedPageBreak/>
              <w:t>10</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Magnetyczne bryły ułamki</w:t>
            </w:r>
          </w:p>
        </w:tc>
        <w:tc>
          <w:tcPr>
            <w:tcW w:w="3849" w:type="dxa"/>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rFonts w:eastAsia="Calibri"/>
                <w:sz w:val="22"/>
                <w:szCs w:val="22"/>
                <w:lang w:eastAsia="en-US"/>
              </w:rPr>
            </w:pPr>
            <w:r>
              <w:rPr>
                <w:rFonts w:eastAsia="Calibri"/>
              </w:rPr>
              <w:t xml:space="preserve">Zestaw powinien zawierać co najmniej 20 elementów składających się na 8 brył: 4 kule i 4 sześciany. Bryły podzielone na części obrazujące różne ułamki: 1/2, 1/3 i 1/4 oraz jedną całość (1/1). Elementy magnetyczne (magnesy znajdują się wewnątrz brył), co ułatwia ich łączenie oraz wzajemną wymianę (różne kolory). Podstawowy wymiar brył: 7,5 </w:t>
            </w:r>
            <w:proofErr w:type="spellStart"/>
            <w:r>
              <w:rPr>
                <w:rFonts w:eastAsia="Calibri"/>
              </w:rPr>
              <w:t>cm</w:t>
            </w:r>
            <w:proofErr w:type="spellEnd"/>
            <w:r>
              <w:rPr>
                <w:rFonts w:eastAsia="Calibri"/>
              </w:rPr>
              <w:t xml:space="preserve">. </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 zestaw</w:t>
            </w: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11</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Zestaw do porównywania objętości</w:t>
            </w:r>
          </w:p>
        </w:tc>
        <w:tc>
          <w:tcPr>
            <w:tcW w:w="3849" w:type="dxa"/>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rFonts w:eastAsia="Calibri"/>
                <w:sz w:val="22"/>
                <w:szCs w:val="22"/>
                <w:lang w:eastAsia="en-US"/>
              </w:rPr>
            </w:pPr>
            <w:r>
              <w:rPr>
                <w:rFonts w:eastAsia="Calibri"/>
              </w:rPr>
              <w:t>Zestaw 6 różnych pojemników-brył o jednakowej wysokości 11 cm, wykonanych z przezroczystego plastiku: 2 walce, 2 prostopadłościany, 2 graniastosłupy trójkątne. Wszystkie posiadające kalibrację na ściankach pomocną w trakcie napełniania pojemników płynem lub materiałem sypkim w celu porównywania objętości. Połowa pojemników powinna mieć objętość 1 litra, pozostałe 0,5 litra objętości.</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 zestaw</w:t>
            </w: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12</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 xml:space="preserve">Pudełka układanki jednostek </w:t>
            </w:r>
          </w:p>
        </w:tc>
        <w:tc>
          <w:tcPr>
            <w:tcW w:w="3849" w:type="dxa"/>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rFonts w:eastAsia="Calibri"/>
                <w:sz w:val="22"/>
                <w:szCs w:val="22"/>
                <w:lang w:eastAsia="en-US"/>
              </w:rPr>
            </w:pPr>
            <w:r>
              <w:rPr>
                <w:rFonts w:eastAsia="Calibri"/>
              </w:rPr>
              <w:t>Komplet minimum 6 pudełek transparentnych: 1 sześcian-decymetr, skalowany + pudełka-ułamki (1/2, 2*1/4, 2*1/8). Pomoc dydaktyczna pomagająca zrozumieć różnice pomiędzy częścią (np. 1/8) bryły a figury.</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 xml:space="preserve">1 </w:t>
            </w:r>
            <w:proofErr w:type="spellStart"/>
            <w:r>
              <w:rPr>
                <w:rFonts w:cs="Times New Roman"/>
                <w:sz w:val="22"/>
                <w:szCs w:val="22"/>
              </w:rPr>
              <w:t>szt</w:t>
            </w:r>
            <w:proofErr w:type="spellEnd"/>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13</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Sześcian 1000 rozkładany</w:t>
            </w:r>
          </w:p>
        </w:tc>
        <w:tc>
          <w:tcPr>
            <w:tcW w:w="3849" w:type="dxa"/>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rFonts w:eastAsia="Calibri"/>
                <w:sz w:val="22"/>
                <w:szCs w:val="22"/>
                <w:lang w:eastAsia="en-US"/>
              </w:rPr>
            </w:pPr>
            <w:r>
              <w:rPr>
                <w:rFonts w:eastAsia="Calibri"/>
              </w:rPr>
              <w:t>Pomoc pozwala w bardzo obrazowy sposób wyjaśnić przestrzenne pojęcie objętości. W skład zestawu wchodzą: 10 prostopadłościanów (płyt) 10x10x1 j. (1 jedn.=1cm), 20 prostopadłościanów 10x1x1 j., 100 sześcianów (klocków) 1x1x1 j., jeden sześcian 10x10x10 j. i transparentne pudełko. Elementy wciskane jak klocki. Całość wykonana z kolorowego plastiku.</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1szt.</w:t>
            </w: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14</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Kolorowe koła ułamki</w:t>
            </w:r>
          </w:p>
        </w:tc>
        <w:tc>
          <w:tcPr>
            <w:tcW w:w="3849" w:type="dxa"/>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rFonts w:eastAsia="Calibri"/>
                <w:sz w:val="22"/>
                <w:szCs w:val="22"/>
                <w:lang w:eastAsia="en-US"/>
              </w:rPr>
            </w:pPr>
            <w:r>
              <w:rPr>
                <w:rFonts w:eastAsia="Calibri"/>
              </w:rPr>
              <w:t xml:space="preserve">Zestaw powinien zawierać minimum 10 sztuk kolorowych kół, które podzielone obrazują całość (niepodzielone koło) oraz ułamki: 1/2, 1/3, 1/4, 1/5, 1/6, 1/8, 1/10, 1/20. Wszystkie koła wykonane z 2-mm plastiku o średnicy 10 </w:t>
            </w:r>
            <w:proofErr w:type="spellStart"/>
            <w:r>
              <w:rPr>
                <w:rFonts w:eastAsia="Calibri"/>
              </w:rPr>
              <w:t>cm</w:t>
            </w:r>
            <w:proofErr w:type="spellEnd"/>
            <w:r>
              <w:rPr>
                <w:rFonts w:eastAsia="Calibri"/>
              </w:rPr>
              <w:t>.</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 zestaw</w:t>
            </w: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15</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Kolorowe kwadraty ułamki</w:t>
            </w:r>
          </w:p>
        </w:tc>
        <w:tc>
          <w:tcPr>
            <w:tcW w:w="3849" w:type="dxa"/>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rFonts w:eastAsia="Calibri"/>
                <w:sz w:val="22"/>
                <w:szCs w:val="22"/>
                <w:lang w:eastAsia="en-US"/>
              </w:rPr>
            </w:pPr>
            <w:r>
              <w:rPr>
                <w:rFonts w:eastAsia="Calibri"/>
              </w:rPr>
              <w:t xml:space="preserve">Zestaw powinien zawierać minimum 8 sztuk kolorowych kwadratów, które podzielone obrazują całość różne ułamki. Wszystkie kwadraty mają bok długości 10 </w:t>
            </w:r>
            <w:proofErr w:type="spellStart"/>
            <w:r>
              <w:rPr>
                <w:rFonts w:eastAsia="Calibri"/>
              </w:rPr>
              <w:t>cm</w:t>
            </w:r>
            <w:proofErr w:type="spellEnd"/>
            <w:r>
              <w:rPr>
                <w:rFonts w:eastAsia="Calibri"/>
              </w:rPr>
              <w:t>.</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 zestaw</w:t>
            </w: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16</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color w:val="000000"/>
                <w:sz w:val="22"/>
                <w:szCs w:val="22"/>
              </w:rPr>
            </w:pPr>
            <w:r>
              <w:rPr>
                <w:rFonts w:cs="Times New Roman"/>
                <w:sz w:val="22"/>
                <w:szCs w:val="22"/>
              </w:rPr>
              <w:t>Komplet elementów do budowy szkieletów brył (podstawowy)</w:t>
            </w:r>
          </w:p>
        </w:tc>
        <w:tc>
          <w:tcPr>
            <w:tcW w:w="3849" w:type="dxa"/>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rFonts w:eastAsia="Calibri"/>
                <w:sz w:val="22"/>
                <w:szCs w:val="22"/>
                <w:lang w:eastAsia="en-US"/>
              </w:rPr>
            </w:pPr>
            <w:r>
              <w:rPr>
                <w:rFonts w:eastAsia="Calibri"/>
                <w:color w:val="000000"/>
              </w:rPr>
              <w:t xml:space="preserve">Komplet zawiera elementy łączące ("wierzchołki" brył) o zróżnicowanych kolorach i ilości bolców łączących się z rurkami (różne kolory, sztywne i giętkie). </w:t>
            </w:r>
            <w:r>
              <w:rPr>
                <w:rFonts w:eastAsia="Calibri"/>
                <w:color w:val="000000"/>
              </w:rPr>
              <w:lastRenderedPageBreak/>
              <w:t>Powinien zawierać minimum 380 sztuk elementów łączących oraz 400 rurek.</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lastRenderedPageBreak/>
              <w:t xml:space="preserve">1 </w:t>
            </w:r>
            <w:proofErr w:type="spellStart"/>
            <w:r>
              <w:rPr>
                <w:rFonts w:cs="Times New Roman"/>
                <w:sz w:val="22"/>
                <w:szCs w:val="22"/>
              </w:rPr>
              <w:t>kpl</w:t>
            </w:r>
            <w:proofErr w:type="spellEnd"/>
            <w:r>
              <w:rPr>
                <w:rFonts w:cs="Times New Roman"/>
                <w:sz w:val="22"/>
                <w:szCs w:val="22"/>
              </w:rPr>
              <w:t>.</w:t>
            </w: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lastRenderedPageBreak/>
              <w:t>17</w:t>
            </w:r>
          </w:p>
        </w:tc>
        <w:tc>
          <w:tcPr>
            <w:tcW w:w="0" w:type="auto"/>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color w:val="000000"/>
                <w:sz w:val="22"/>
                <w:szCs w:val="22"/>
              </w:rPr>
            </w:pPr>
            <w:r>
              <w:rPr>
                <w:rFonts w:cs="Times New Roman"/>
                <w:sz w:val="22"/>
                <w:szCs w:val="22"/>
              </w:rPr>
              <w:t>Komplet elementów do budowy szkieletów brył (zaawansowany)</w:t>
            </w:r>
          </w:p>
        </w:tc>
        <w:tc>
          <w:tcPr>
            <w:tcW w:w="3849" w:type="dxa"/>
            <w:tcBorders>
              <w:top w:val="nil"/>
              <w:left w:val="single" w:sz="2" w:space="0" w:color="000000"/>
              <w:bottom w:val="single" w:sz="2" w:space="0" w:color="000000"/>
              <w:right w:val="nil"/>
            </w:tcBorders>
            <w:hideMark/>
          </w:tcPr>
          <w:p w:rsidR="00AA3D8A" w:rsidRDefault="00AA3D8A" w:rsidP="0086786C">
            <w:pPr>
              <w:snapToGrid w:val="0"/>
              <w:spacing w:after="200" w:line="276" w:lineRule="auto"/>
              <w:rPr>
                <w:rFonts w:eastAsia="Calibri"/>
                <w:sz w:val="22"/>
                <w:szCs w:val="22"/>
                <w:lang w:eastAsia="en-US"/>
              </w:rPr>
            </w:pPr>
            <w:r>
              <w:rPr>
                <w:rFonts w:eastAsia="Calibri"/>
                <w:color w:val="000000"/>
              </w:rPr>
              <w:t>Komplet zawiera elementy łączące ("wierzchołki" brył) o zróżnicowanych kolorach i ilości bolców łączących się z rurkami (różne kolory, sztywne i giętkie). Powinien zawierać minimum 380 sztuk elementów łączących oraz 500 rurek.</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 xml:space="preserve">1 </w:t>
            </w:r>
            <w:proofErr w:type="spellStart"/>
            <w:r>
              <w:rPr>
                <w:rFonts w:cs="Times New Roman"/>
                <w:sz w:val="22"/>
                <w:szCs w:val="22"/>
              </w:rPr>
              <w:t>kpl</w:t>
            </w:r>
            <w:proofErr w:type="spellEnd"/>
            <w:r>
              <w:rPr>
                <w:rFonts w:cs="Times New Roman"/>
                <w:sz w:val="22"/>
                <w:szCs w:val="22"/>
              </w:rPr>
              <w:t>.</w:t>
            </w: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1009"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r w:rsidR="00AA3D8A" w:rsidTr="0086786C">
        <w:tc>
          <w:tcPr>
            <w:tcW w:w="0" w:type="auto"/>
            <w:tcBorders>
              <w:top w:val="nil"/>
              <w:left w:val="single" w:sz="2" w:space="0" w:color="000000"/>
              <w:bottom w:val="nil"/>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18</w:t>
            </w:r>
          </w:p>
        </w:tc>
        <w:tc>
          <w:tcPr>
            <w:tcW w:w="0" w:type="auto"/>
            <w:tcBorders>
              <w:top w:val="nil"/>
              <w:left w:val="single" w:sz="2" w:space="0" w:color="000000"/>
              <w:bottom w:val="nil"/>
              <w:right w:val="nil"/>
            </w:tcBorders>
            <w:hideMark/>
          </w:tcPr>
          <w:p w:rsidR="00AA3D8A" w:rsidRDefault="00AA3D8A" w:rsidP="0086786C">
            <w:pPr>
              <w:pStyle w:val="Zawartotabeli"/>
              <w:snapToGrid w:val="0"/>
              <w:spacing w:line="276" w:lineRule="auto"/>
              <w:rPr>
                <w:rFonts w:eastAsia="Calibri" w:cs="Times New Roman"/>
                <w:sz w:val="22"/>
                <w:szCs w:val="22"/>
              </w:rPr>
            </w:pPr>
            <w:r>
              <w:rPr>
                <w:rFonts w:cs="Times New Roman"/>
                <w:sz w:val="22"/>
                <w:szCs w:val="22"/>
              </w:rPr>
              <w:t>Cylindry miarowe</w:t>
            </w:r>
          </w:p>
        </w:tc>
        <w:tc>
          <w:tcPr>
            <w:tcW w:w="3849" w:type="dxa"/>
            <w:tcBorders>
              <w:top w:val="nil"/>
              <w:left w:val="single" w:sz="2" w:space="0" w:color="000000"/>
              <w:bottom w:val="nil"/>
              <w:right w:val="nil"/>
            </w:tcBorders>
            <w:hideMark/>
          </w:tcPr>
          <w:p w:rsidR="00AA3D8A" w:rsidRDefault="00AA3D8A" w:rsidP="0086786C">
            <w:pPr>
              <w:snapToGrid w:val="0"/>
              <w:spacing w:after="200" w:line="276" w:lineRule="auto"/>
              <w:rPr>
                <w:rFonts w:eastAsia="Calibri"/>
                <w:sz w:val="22"/>
                <w:szCs w:val="22"/>
                <w:lang w:eastAsia="en-US"/>
              </w:rPr>
            </w:pPr>
            <w:r>
              <w:rPr>
                <w:rFonts w:eastAsia="Calibri"/>
              </w:rPr>
              <w:t xml:space="preserve">Komplet minimum 7 cylindrów miarowych o pojemnościach: 10, 25, 50, 100, 250, 500 i 1000 ml. Wykonane z trwałego polipropylenu. </w:t>
            </w:r>
          </w:p>
        </w:tc>
        <w:tc>
          <w:tcPr>
            <w:tcW w:w="851" w:type="dxa"/>
            <w:tcBorders>
              <w:top w:val="nil"/>
              <w:left w:val="single" w:sz="2" w:space="0" w:color="000000"/>
              <w:bottom w:val="nil"/>
              <w:right w:val="nil"/>
            </w:tcBorders>
            <w:hideMark/>
          </w:tcPr>
          <w:p w:rsidR="00AA3D8A" w:rsidRDefault="00AA3D8A" w:rsidP="0086786C">
            <w:pPr>
              <w:pStyle w:val="Zawartotabeli"/>
              <w:snapToGrid w:val="0"/>
              <w:spacing w:line="276" w:lineRule="auto"/>
              <w:jc w:val="center"/>
              <w:rPr>
                <w:rFonts w:cs="Times New Roman"/>
                <w:sz w:val="22"/>
                <w:szCs w:val="22"/>
              </w:rPr>
            </w:pPr>
            <w:r>
              <w:rPr>
                <w:rFonts w:cs="Times New Roman"/>
                <w:sz w:val="22"/>
                <w:szCs w:val="22"/>
              </w:rPr>
              <w:t>1 zestaw</w:t>
            </w:r>
          </w:p>
        </w:tc>
        <w:tc>
          <w:tcPr>
            <w:tcW w:w="1009" w:type="dxa"/>
            <w:tcBorders>
              <w:top w:val="nil"/>
              <w:left w:val="single" w:sz="2" w:space="0" w:color="000000"/>
              <w:bottom w:val="nil"/>
              <w:right w:val="nil"/>
            </w:tcBorders>
          </w:tcPr>
          <w:p w:rsidR="00AA3D8A" w:rsidRDefault="00AA3D8A" w:rsidP="0086786C">
            <w:pPr>
              <w:pStyle w:val="Zawartotabeli"/>
              <w:snapToGrid w:val="0"/>
              <w:spacing w:line="276" w:lineRule="auto"/>
              <w:jc w:val="center"/>
              <w:rPr>
                <w:rFonts w:cs="Times New Roman"/>
                <w:sz w:val="22"/>
                <w:szCs w:val="22"/>
              </w:rPr>
            </w:pPr>
          </w:p>
        </w:tc>
        <w:tc>
          <w:tcPr>
            <w:tcW w:w="1009" w:type="dxa"/>
            <w:tcBorders>
              <w:top w:val="nil"/>
              <w:left w:val="single" w:sz="2" w:space="0" w:color="000000"/>
              <w:bottom w:val="nil"/>
              <w:right w:val="nil"/>
            </w:tcBorders>
          </w:tcPr>
          <w:p w:rsidR="00AA3D8A" w:rsidRDefault="00AA3D8A" w:rsidP="0086786C">
            <w:pPr>
              <w:pStyle w:val="Zawartotabeli"/>
              <w:snapToGrid w:val="0"/>
              <w:spacing w:line="276" w:lineRule="auto"/>
              <w:jc w:val="center"/>
              <w:rPr>
                <w:rFonts w:cs="Times New Roman"/>
                <w:sz w:val="22"/>
                <w:szCs w:val="22"/>
              </w:rPr>
            </w:pPr>
          </w:p>
        </w:tc>
      </w:tr>
    </w:tbl>
    <w:p w:rsidR="00AA3D8A" w:rsidRDefault="00AA3D8A" w:rsidP="00AA3D8A">
      <w:pPr>
        <w:jc w:val="both"/>
        <w:rPr>
          <w:rFonts w:ascii="Calibri" w:eastAsia="Calibri" w:hAnsi="Calibri"/>
          <w:b/>
          <w:bCs/>
          <w:lang w:eastAsia="en-US"/>
        </w:rPr>
      </w:pPr>
    </w:p>
    <w:tbl>
      <w:tblPr>
        <w:tblW w:w="9072" w:type="dxa"/>
        <w:tblInd w:w="55" w:type="dxa"/>
        <w:tblCellMar>
          <w:top w:w="55" w:type="dxa"/>
          <w:left w:w="55" w:type="dxa"/>
          <w:bottom w:w="55" w:type="dxa"/>
          <w:right w:w="55" w:type="dxa"/>
        </w:tblCellMar>
        <w:tblLook w:val="04A0"/>
      </w:tblPr>
      <w:tblGrid>
        <w:gridCol w:w="567"/>
        <w:gridCol w:w="1578"/>
        <w:gridCol w:w="4092"/>
        <w:gridCol w:w="851"/>
        <w:gridCol w:w="992"/>
        <w:gridCol w:w="992"/>
      </w:tblGrid>
      <w:tr w:rsidR="00AA3D8A" w:rsidTr="0086786C">
        <w:trPr>
          <w:trHeight w:val="616"/>
        </w:trPr>
        <w:tc>
          <w:tcPr>
            <w:tcW w:w="567" w:type="dxa"/>
            <w:vMerge w:val="restart"/>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cs="Times New Roman"/>
                <w:sz w:val="22"/>
                <w:szCs w:val="22"/>
              </w:rPr>
            </w:pPr>
            <w:r>
              <w:rPr>
                <w:rFonts w:cs="Times New Roman"/>
                <w:sz w:val="22"/>
                <w:szCs w:val="22"/>
              </w:rPr>
              <w:t>19.</w:t>
            </w:r>
          </w:p>
        </w:tc>
        <w:tc>
          <w:tcPr>
            <w:tcW w:w="1578" w:type="dxa"/>
            <w:vMerge w:val="restart"/>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Style w:val="Pogrubienie"/>
                <w:b w:val="0"/>
                <w:bCs w:val="0"/>
                <w:sz w:val="22"/>
                <w:szCs w:val="22"/>
              </w:rPr>
            </w:pPr>
            <w:r>
              <w:rPr>
                <w:rFonts w:cs="Times New Roman"/>
                <w:sz w:val="22"/>
                <w:szCs w:val="22"/>
              </w:rPr>
              <w:t>Program multimedialny – matematyka dla szkoły podstawowej</w:t>
            </w:r>
          </w:p>
        </w:tc>
        <w:tc>
          <w:tcPr>
            <w:tcW w:w="4092" w:type="dxa"/>
            <w:vMerge w:val="restart"/>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Style w:val="Pogrubienie"/>
                <w:b w:val="0"/>
                <w:bCs w:val="0"/>
                <w:sz w:val="22"/>
                <w:szCs w:val="22"/>
              </w:rPr>
            </w:pPr>
            <w:r>
              <w:rPr>
                <w:rStyle w:val="Pogrubienie"/>
                <w:b w:val="0"/>
                <w:bCs w:val="0"/>
                <w:sz w:val="22"/>
                <w:szCs w:val="22"/>
              </w:rPr>
              <w:t xml:space="preserve">Program przeznaczony dla uczniów i nauczycieli klas 1, 2, i 3 szkół </w:t>
            </w:r>
            <w:proofErr w:type="spellStart"/>
            <w:r>
              <w:rPr>
                <w:rStyle w:val="Pogrubienie"/>
                <w:b w:val="0"/>
                <w:bCs w:val="0"/>
                <w:sz w:val="22"/>
                <w:szCs w:val="22"/>
              </w:rPr>
              <w:t>ponadgimnazjalnych</w:t>
            </w:r>
            <w:proofErr w:type="spellEnd"/>
            <w:r>
              <w:rPr>
                <w:rStyle w:val="Pogrubienie"/>
                <w:b w:val="0"/>
                <w:bCs w:val="0"/>
                <w:sz w:val="22"/>
                <w:szCs w:val="22"/>
              </w:rPr>
              <w:t>. Zadania zawarte w programie powinny pozwolić na ćwiczenie i sprawdzanie wiadomości w zakresie zgodnym z przewidzianą podstawową programową.</w:t>
            </w:r>
          </w:p>
          <w:p w:rsidR="00AA3D8A" w:rsidRDefault="00AA3D8A" w:rsidP="0086786C">
            <w:pPr>
              <w:pStyle w:val="Zawartotabeli"/>
              <w:snapToGrid w:val="0"/>
              <w:spacing w:line="276" w:lineRule="auto"/>
              <w:rPr>
                <w:rStyle w:val="Pogrubienie"/>
                <w:b w:val="0"/>
                <w:bCs w:val="0"/>
                <w:sz w:val="22"/>
                <w:szCs w:val="22"/>
              </w:rPr>
            </w:pPr>
            <w:r>
              <w:rPr>
                <w:rStyle w:val="Pogrubienie"/>
                <w:b w:val="0"/>
                <w:bCs w:val="0"/>
                <w:sz w:val="22"/>
                <w:szCs w:val="22"/>
              </w:rPr>
              <w:t>Powinien zawierać definicje i zagadnienia matematyczne, filmy i animacje, ćwiczenia, testy.</w:t>
            </w:r>
          </w:p>
          <w:p w:rsidR="00AA3D8A" w:rsidRDefault="00AA3D8A" w:rsidP="0086786C">
            <w:pPr>
              <w:pStyle w:val="Zawartotabeli"/>
              <w:widowControl/>
              <w:snapToGrid w:val="0"/>
              <w:spacing w:line="276" w:lineRule="auto"/>
              <w:rPr>
                <w:rStyle w:val="Pogrubienie"/>
                <w:b w:val="0"/>
                <w:bCs w:val="0"/>
                <w:sz w:val="22"/>
                <w:szCs w:val="22"/>
              </w:rPr>
            </w:pPr>
            <w:r>
              <w:rPr>
                <w:rStyle w:val="Pogrubienie"/>
                <w:b w:val="0"/>
                <w:bCs w:val="0"/>
                <w:sz w:val="22"/>
                <w:szCs w:val="22"/>
              </w:rPr>
              <w:t xml:space="preserve">Program powinien posiadać możliwość łączenia treści nauczania programu z tablicami interaktywnymi. </w:t>
            </w:r>
          </w:p>
          <w:p w:rsidR="00AA3D8A" w:rsidRDefault="00AA3D8A" w:rsidP="0086786C">
            <w:pPr>
              <w:pStyle w:val="Zawartotabeli"/>
              <w:snapToGrid w:val="0"/>
              <w:spacing w:line="276" w:lineRule="auto"/>
              <w:rPr>
                <w:rFonts w:cs="Times New Roman"/>
              </w:rPr>
            </w:pPr>
            <w:r>
              <w:rPr>
                <w:rStyle w:val="Pogrubienie"/>
                <w:b w:val="0"/>
                <w:bCs w:val="0"/>
                <w:sz w:val="22"/>
                <w:szCs w:val="22"/>
              </w:rPr>
              <w:t xml:space="preserve">Np. </w:t>
            </w:r>
            <w:proofErr w:type="spellStart"/>
            <w:r>
              <w:rPr>
                <w:rStyle w:val="Pogrubienie"/>
                <w:b w:val="0"/>
                <w:bCs w:val="0"/>
                <w:sz w:val="22"/>
                <w:szCs w:val="22"/>
              </w:rPr>
              <w:t>eduRom</w:t>
            </w:r>
            <w:proofErr w:type="spellEnd"/>
            <w:r>
              <w:rPr>
                <w:rStyle w:val="Pogrubienie"/>
                <w:b w:val="0"/>
                <w:bCs w:val="0"/>
                <w:sz w:val="22"/>
                <w:szCs w:val="22"/>
              </w:rPr>
              <w:t xml:space="preserve"> multimedialna baza wiedzy Matematyka.</w:t>
            </w:r>
          </w:p>
          <w:p w:rsidR="00AA3D8A" w:rsidRDefault="00AA3D8A" w:rsidP="0086786C">
            <w:pPr>
              <w:pStyle w:val="Tekstpodstawowy"/>
              <w:snapToGrid w:val="0"/>
              <w:spacing w:line="276" w:lineRule="auto"/>
              <w:rPr>
                <w:sz w:val="22"/>
                <w:szCs w:val="22"/>
              </w:rPr>
            </w:pPr>
            <w:r>
              <w:rPr>
                <w:sz w:val="22"/>
                <w:szCs w:val="22"/>
              </w:rPr>
              <w:t xml:space="preserve">W przypadku zaoferowania rozwiązania równoważnego oferent ma obowiązek </w:t>
            </w:r>
          </w:p>
          <w:p w:rsidR="00AA3D8A" w:rsidRDefault="00AA3D8A" w:rsidP="0086786C">
            <w:pPr>
              <w:pStyle w:val="Tekstpodstawowy"/>
              <w:snapToGrid w:val="0"/>
              <w:spacing w:line="276" w:lineRule="auto"/>
              <w:rPr>
                <w:b/>
                <w:bCs/>
                <w:sz w:val="22"/>
                <w:szCs w:val="22"/>
              </w:rPr>
            </w:pPr>
            <w:r>
              <w:rPr>
                <w:sz w:val="22"/>
                <w:szCs w:val="22"/>
              </w:rPr>
              <w:t>szczegółowego udokumentowania funkcjonalności oferowanego oprogramowania.</w:t>
            </w:r>
          </w:p>
          <w:p w:rsidR="00AA3D8A" w:rsidRDefault="00AA3D8A" w:rsidP="0086786C">
            <w:pPr>
              <w:pStyle w:val="Tekstpodstawowy"/>
              <w:snapToGrid w:val="0"/>
              <w:spacing w:line="276" w:lineRule="auto"/>
              <w:rPr>
                <w:sz w:val="22"/>
                <w:szCs w:val="22"/>
              </w:rPr>
            </w:pPr>
            <w:r>
              <w:rPr>
                <w:b/>
                <w:bCs/>
                <w:sz w:val="22"/>
                <w:szCs w:val="22"/>
              </w:rPr>
              <w:t>Program w pełnej polskiej wersji językowej</w:t>
            </w:r>
          </w:p>
          <w:p w:rsidR="00AA3D8A" w:rsidRDefault="00AA3D8A" w:rsidP="0086786C">
            <w:pPr>
              <w:pStyle w:val="Zawartotabeli"/>
              <w:snapToGrid w:val="0"/>
              <w:spacing w:line="276" w:lineRule="auto"/>
              <w:rPr>
                <w:rFonts w:cs="Times New Roman"/>
                <w:sz w:val="22"/>
                <w:szCs w:val="22"/>
              </w:rPr>
            </w:pPr>
            <w:r>
              <w:rPr>
                <w:rFonts w:cs="Times New Roman"/>
                <w:sz w:val="22"/>
                <w:szCs w:val="22"/>
              </w:rPr>
              <w:t>Wymagania sprzętowe:</w:t>
            </w:r>
          </w:p>
          <w:p w:rsidR="00AA3D8A" w:rsidRDefault="00AA3D8A" w:rsidP="0086786C">
            <w:pPr>
              <w:pStyle w:val="Zawartotabeli"/>
              <w:snapToGrid w:val="0"/>
              <w:spacing w:line="276" w:lineRule="auto"/>
              <w:rPr>
                <w:rFonts w:cs="Times New Roman"/>
                <w:sz w:val="22"/>
                <w:szCs w:val="22"/>
              </w:rPr>
            </w:pPr>
            <w:r>
              <w:rPr>
                <w:rFonts w:cs="Times New Roman"/>
                <w:sz w:val="22"/>
                <w:szCs w:val="22"/>
              </w:rPr>
              <w:t>program powinien działać w pracowniach szkolnych wyposażonych w sprzęt i oprogramowanie zalecane przez MEN</w:t>
            </w:r>
          </w:p>
        </w:tc>
        <w:tc>
          <w:tcPr>
            <w:tcW w:w="851" w:type="dxa"/>
            <w:vMerge w:val="restart"/>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1zestaw</w:t>
            </w:r>
          </w:p>
        </w:tc>
        <w:tc>
          <w:tcPr>
            <w:tcW w:w="992" w:type="dxa"/>
            <w:tcBorders>
              <w:top w:val="nil"/>
              <w:left w:val="single" w:sz="2" w:space="0" w:color="000000"/>
              <w:bottom w:val="nil"/>
              <w:right w:val="nil"/>
            </w:tcBorders>
          </w:tcPr>
          <w:p w:rsidR="00AA3D8A" w:rsidRDefault="00AA3D8A" w:rsidP="0086786C">
            <w:pPr>
              <w:pStyle w:val="Zawartotabeli"/>
              <w:spacing w:line="276" w:lineRule="auto"/>
              <w:jc w:val="center"/>
              <w:rPr>
                <w:rFonts w:cs="Times New Roman"/>
                <w:sz w:val="22"/>
                <w:szCs w:val="22"/>
              </w:rPr>
            </w:pPr>
          </w:p>
        </w:tc>
        <w:tc>
          <w:tcPr>
            <w:tcW w:w="992" w:type="dxa"/>
            <w:tcBorders>
              <w:top w:val="nil"/>
              <w:left w:val="single" w:sz="2" w:space="0" w:color="000000"/>
              <w:bottom w:val="nil"/>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rPr>
          <w:trHeight w:val="253"/>
        </w:trPr>
        <w:tc>
          <w:tcPr>
            <w:tcW w:w="0" w:type="auto"/>
            <w:vMerge/>
            <w:tcBorders>
              <w:top w:val="nil"/>
              <w:left w:val="single" w:sz="2" w:space="0" w:color="000000"/>
              <w:bottom w:val="single" w:sz="2" w:space="0" w:color="000000"/>
              <w:right w:val="nil"/>
            </w:tcBorders>
            <w:vAlign w:val="center"/>
            <w:hideMark/>
          </w:tcPr>
          <w:p w:rsidR="00AA3D8A" w:rsidRDefault="00AA3D8A" w:rsidP="0086786C">
            <w:pPr>
              <w:rPr>
                <w:rFonts w:eastAsia="SimSun"/>
                <w:kern w:val="2"/>
                <w:sz w:val="22"/>
                <w:szCs w:val="22"/>
                <w:lang w:eastAsia="hi-IN" w:bidi="hi-IN"/>
              </w:rPr>
            </w:pPr>
          </w:p>
        </w:tc>
        <w:tc>
          <w:tcPr>
            <w:tcW w:w="0" w:type="auto"/>
            <w:vMerge/>
            <w:tcBorders>
              <w:top w:val="nil"/>
              <w:left w:val="single" w:sz="2" w:space="0" w:color="000000"/>
              <w:bottom w:val="single" w:sz="2" w:space="0" w:color="000000"/>
              <w:right w:val="nil"/>
            </w:tcBorders>
            <w:vAlign w:val="center"/>
            <w:hideMark/>
          </w:tcPr>
          <w:p w:rsidR="00AA3D8A" w:rsidRDefault="00AA3D8A" w:rsidP="0086786C">
            <w:pPr>
              <w:rPr>
                <w:rStyle w:val="Pogrubienie"/>
                <w:rFonts w:eastAsia="SimSun" w:cs="Arial"/>
                <w:b w:val="0"/>
                <w:bCs w:val="0"/>
                <w:kern w:val="2"/>
                <w:sz w:val="22"/>
                <w:szCs w:val="22"/>
                <w:lang w:eastAsia="hi-IN" w:bidi="hi-IN"/>
              </w:rPr>
            </w:pPr>
          </w:p>
        </w:tc>
        <w:tc>
          <w:tcPr>
            <w:tcW w:w="0" w:type="auto"/>
            <w:vMerge/>
            <w:tcBorders>
              <w:top w:val="nil"/>
              <w:left w:val="single" w:sz="2" w:space="0" w:color="000000"/>
              <w:bottom w:val="single" w:sz="2" w:space="0" w:color="000000"/>
              <w:right w:val="nil"/>
            </w:tcBorders>
            <w:vAlign w:val="center"/>
            <w:hideMark/>
          </w:tcPr>
          <w:p w:rsidR="00AA3D8A" w:rsidRDefault="00AA3D8A" w:rsidP="0086786C">
            <w:pPr>
              <w:rPr>
                <w:rFonts w:eastAsia="SimSun"/>
                <w:kern w:val="2"/>
                <w:sz w:val="22"/>
                <w:szCs w:val="22"/>
                <w:lang w:eastAsia="hi-IN" w:bidi="hi-IN"/>
              </w:rPr>
            </w:pPr>
          </w:p>
        </w:tc>
        <w:tc>
          <w:tcPr>
            <w:tcW w:w="0" w:type="auto"/>
            <w:vMerge/>
            <w:tcBorders>
              <w:top w:val="nil"/>
              <w:left w:val="single" w:sz="2" w:space="0" w:color="000000"/>
              <w:bottom w:val="single" w:sz="2" w:space="0" w:color="000000"/>
              <w:right w:val="nil"/>
            </w:tcBorders>
            <w:vAlign w:val="center"/>
            <w:hideMark/>
          </w:tcPr>
          <w:p w:rsidR="00AA3D8A" w:rsidRDefault="00AA3D8A" w:rsidP="0086786C">
            <w:pPr>
              <w:rPr>
                <w:rFonts w:eastAsia="SimSun"/>
                <w:kern w:val="2"/>
                <w:sz w:val="22"/>
                <w:szCs w:val="22"/>
                <w:lang w:eastAsia="hi-IN" w:bidi="hi-IN"/>
              </w:rPr>
            </w:pPr>
          </w:p>
        </w:tc>
        <w:tc>
          <w:tcPr>
            <w:tcW w:w="992"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992"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rPr>
          <w:trHeight w:val="6092"/>
        </w:trPr>
        <w:tc>
          <w:tcPr>
            <w:tcW w:w="567"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lastRenderedPageBreak/>
              <w:t>20.</w:t>
            </w:r>
          </w:p>
        </w:tc>
        <w:tc>
          <w:tcPr>
            <w:tcW w:w="1578"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rPr>
                <w:rFonts w:eastAsia="Calibri" w:cs="Times New Roman"/>
                <w:color w:val="000000"/>
                <w:sz w:val="22"/>
                <w:szCs w:val="22"/>
              </w:rPr>
            </w:pPr>
            <w:r>
              <w:rPr>
                <w:rFonts w:cs="Times New Roman"/>
                <w:sz w:val="22"/>
                <w:szCs w:val="22"/>
              </w:rPr>
              <w:t>Słownik języka angielskiego</w:t>
            </w:r>
          </w:p>
        </w:tc>
        <w:tc>
          <w:tcPr>
            <w:tcW w:w="4092" w:type="dxa"/>
            <w:tcBorders>
              <w:top w:val="nil"/>
              <w:left w:val="single" w:sz="2" w:space="0" w:color="000000"/>
              <w:bottom w:val="nil"/>
              <w:right w:val="nil"/>
            </w:tcBorders>
            <w:hideMark/>
          </w:tcPr>
          <w:p w:rsidR="00AA3D8A" w:rsidRDefault="00AA3D8A" w:rsidP="0086786C">
            <w:pPr>
              <w:rPr>
                <w:rFonts w:eastAsia="Calibri"/>
                <w:color w:val="000000"/>
              </w:rPr>
            </w:pPr>
            <w:r>
              <w:rPr>
                <w:rFonts w:eastAsia="Calibri"/>
                <w:color w:val="000000"/>
              </w:rPr>
              <w:t xml:space="preserve">Dostępny na 3 poziomach multimedialny słownik zawiera minimum300 zilustrowanych słówek potrzebnych na egzaminach Cambridge </w:t>
            </w:r>
            <w:proofErr w:type="spellStart"/>
            <w:r>
              <w:rPr>
                <w:rFonts w:eastAsia="Calibri"/>
                <w:color w:val="000000"/>
              </w:rPr>
              <w:t>English</w:t>
            </w:r>
            <w:proofErr w:type="spellEnd"/>
            <w:r>
              <w:rPr>
                <w:rFonts w:eastAsia="Calibri"/>
                <w:color w:val="000000"/>
              </w:rPr>
              <w:t xml:space="preserve">: Young </w:t>
            </w:r>
            <w:proofErr w:type="spellStart"/>
            <w:r>
              <w:rPr>
                <w:rFonts w:eastAsia="Calibri"/>
                <w:color w:val="000000"/>
              </w:rPr>
              <w:t>Learners</w:t>
            </w:r>
            <w:proofErr w:type="spellEnd"/>
            <w:r>
              <w:rPr>
                <w:rFonts w:eastAsia="Calibri"/>
                <w:color w:val="000000"/>
              </w:rPr>
              <w:t xml:space="preserve"> (YLE). Program powinien zawierać animowane historyjki i piosenki (także w wersji karaoke). Do każdego słowa powinna być dostępna wymowa w dwóch wersjach językowych – brytyjskiej i amerykańskiej.</w:t>
            </w:r>
          </w:p>
          <w:p w:rsidR="00AA3D8A" w:rsidRDefault="00AA3D8A" w:rsidP="0086786C">
            <w:pPr>
              <w:autoSpaceDE w:val="0"/>
              <w:rPr>
                <w:rFonts w:eastAsia="Calibri"/>
              </w:rPr>
            </w:pPr>
            <w:r>
              <w:rPr>
                <w:rFonts w:eastAsia="Calibri"/>
                <w:color w:val="000000"/>
              </w:rPr>
              <w:t xml:space="preserve">Np. </w:t>
            </w:r>
            <w:proofErr w:type="spellStart"/>
            <w:r>
              <w:rPr>
                <w:rFonts w:eastAsia="Calibri"/>
                <w:color w:val="000000"/>
              </w:rPr>
              <w:t>Primary</w:t>
            </w:r>
            <w:proofErr w:type="spellEnd"/>
            <w:r>
              <w:rPr>
                <w:rFonts w:eastAsia="Calibri"/>
                <w:color w:val="000000"/>
              </w:rPr>
              <w:t xml:space="preserve"> </w:t>
            </w:r>
            <w:proofErr w:type="spellStart"/>
            <w:r>
              <w:rPr>
                <w:rFonts w:eastAsia="Calibri"/>
                <w:color w:val="000000"/>
              </w:rPr>
              <w:t>i-Dictionary</w:t>
            </w:r>
            <w:proofErr w:type="spellEnd"/>
            <w:r>
              <w:rPr>
                <w:rFonts w:eastAsia="Calibri"/>
                <w:color w:val="000000"/>
              </w:rPr>
              <w:t xml:space="preserve"> </w:t>
            </w:r>
          </w:p>
          <w:p w:rsidR="00AA3D8A" w:rsidRDefault="00AA3D8A" w:rsidP="0086786C">
            <w:pPr>
              <w:pStyle w:val="Tekstpodstawowy"/>
              <w:snapToGrid w:val="0"/>
              <w:spacing w:line="276" w:lineRule="auto"/>
              <w:rPr>
                <w:rFonts w:ascii="Times New Roman" w:eastAsia="SimSun" w:hAnsi="Times New Roman"/>
                <w:sz w:val="22"/>
                <w:szCs w:val="22"/>
              </w:rPr>
            </w:pPr>
            <w:r>
              <w:rPr>
                <w:sz w:val="22"/>
                <w:szCs w:val="22"/>
              </w:rPr>
              <w:t xml:space="preserve">W przypadku zaoferowania rozwiązania równoważnego oferent ma obowiązek </w:t>
            </w:r>
          </w:p>
          <w:p w:rsidR="00AA3D8A" w:rsidRDefault="00AA3D8A" w:rsidP="0086786C">
            <w:pPr>
              <w:pStyle w:val="Tekstpodstawowy"/>
              <w:snapToGrid w:val="0"/>
              <w:spacing w:line="276" w:lineRule="auto"/>
              <w:rPr>
                <w:b/>
                <w:bCs/>
                <w:sz w:val="22"/>
                <w:szCs w:val="22"/>
              </w:rPr>
            </w:pPr>
            <w:r>
              <w:rPr>
                <w:sz w:val="22"/>
                <w:szCs w:val="22"/>
              </w:rPr>
              <w:t>szczegółowego udokumentowania funkcjonalności oferowanego oprogramowania.</w:t>
            </w:r>
          </w:p>
          <w:p w:rsidR="00AA3D8A" w:rsidRDefault="00AA3D8A" w:rsidP="0086786C">
            <w:pPr>
              <w:pStyle w:val="Tekstpodstawowy"/>
              <w:snapToGrid w:val="0"/>
              <w:spacing w:line="276" w:lineRule="auto"/>
              <w:rPr>
                <w:sz w:val="22"/>
                <w:szCs w:val="22"/>
              </w:rPr>
            </w:pPr>
            <w:r>
              <w:rPr>
                <w:b/>
                <w:bCs/>
                <w:sz w:val="22"/>
                <w:szCs w:val="22"/>
              </w:rPr>
              <w:t>Program w pełnej polskiej wersji językowej</w:t>
            </w:r>
          </w:p>
          <w:p w:rsidR="00AA3D8A" w:rsidRDefault="00AA3D8A" w:rsidP="0086786C">
            <w:pPr>
              <w:pStyle w:val="Zawartotabeli"/>
              <w:snapToGrid w:val="0"/>
              <w:spacing w:line="276" w:lineRule="auto"/>
              <w:rPr>
                <w:rFonts w:cs="Times New Roman"/>
                <w:sz w:val="22"/>
                <w:szCs w:val="22"/>
              </w:rPr>
            </w:pPr>
            <w:r>
              <w:rPr>
                <w:rFonts w:cs="Times New Roman"/>
                <w:sz w:val="22"/>
                <w:szCs w:val="22"/>
              </w:rPr>
              <w:t>Wymagania sprzętowe:</w:t>
            </w:r>
          </w:p>
          <w:p w:rsidR="00AA3D8A" w:rsidRDefault="00AA3D8A" w:rsidP="0086786C">
            <w:pPr>
              <w:pStyle w:val="Zawartotabeli"/>
              <w:snapToGrid w:val="0"/>
              <w:spacing w:line="276" w:lineRule="auto"/>
              <w:rPr>
                <w:rFonts w:eastAsia="Calibri" w:cs="Times New Roman"/>
              </w:rPr>
            </w:pPr>
            <w:r>
              <w:rPr>
                <w:rFonts w:cs="Times New Roman"/>
                <w:sz w:val="22"/>
                <w:szCs w:val="22"/>
              </w:rPr>
              <w:t>program powinien działać w pracowniach szkolnych wyposażonych w sprzęt i oprogramowanie zalecane przez MEN</w:t>
            </w:r>
          </w:p>
        </w:tc>
        <w:tc>
          <w:tcPr>
            <w:tcW w:w="851" w:type="dxa"/>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1 szt.</w:t>
            </w:r>
          </w:p>
        </w:tc>
        <w:tc>
          <w:tcPr>
            <w:tcW w:w="992"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c>
          <w:tcPr>
            <w:tcW w:w="992" w:type="dxa"/>
            <w:tcBorders>
              <w:top w:val="nil"/>
              <w:left w:val="single" w:sz="2" w:space="0" w:color="000000"/>
              <w:bottom w:val="single" w:sz="2" w:space="0" w:color="000000"/>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rPr>
          <w:trHeight w:val="5313"/>
        </w:trPr>
        <w:tc>
          <w:tcPr>
            <w:tcW w:w="567"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21.</w:t>
            </w:r>
          </w:p>
        </w:tc>
        <w:tc>
          <w:tcPr>
            <w:tcW w:w="1578" w:type="dxa"/>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 xml:space="preserve">Program do zajęć z  języka angielskiego </w:t>
            </w:r>
          </w:p>
        </w:tc>
        <w:tc>
          <w:tcPr>
            <w:tcW w:w="4092" w:type="dxa"/>
            <w:tcBorders>
              <w:top w:val="nil"/>
              <w:left w:val="single" w:sz="2" w:space="0" w:color="000000"/>
              <w:bottom w:val="nil"/>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Program do współpracy z tablicą interaktywną , do poznania podstawowych prawideł angielskiej wymowy i brzmienia. Uzupełniony praktycznymi ćwiczeniami. Wzbogacony o dźwiękowe nagrania wymowy. Przeznaczony do Szkoły Podstawowej.</w:t>
            </w:r>
          </w:p>
          <w:p w:rsidR="00AA3D8A" w:rsidRDefault="00AA3D8A" w:rsidP="0086786C">
            <w:pPr>
              <w:pStyle w:val="Zawartotabeli"/>
              <w:snapToGrid w:val="0"/>
              <w:spacing w:line="276" w:lineRule="auto"/>
              <w:rPr>
                <w:rFonts w:cs="Times New Roman"/>
                <w:sz w:val="22"/>
                <w:szCs w:val="22"/>
              </w:rPr>
            </w:pPr>
            <w:r>
              <w:rPr>
                <w:rFonts w:cs="Times New Roman"/>
                <w:sz w:val="22"/>
                <w:szCs w:val="22"/>
              </w:rPr>
              <w:t xml:space="preserve">Powinien zawierać 39 stron wymowy, 4 poziomy ćwiczeń praktycznych. </w:t>
            </w:r>
          </w:p>
          <w:p w:rsidR="00AA3D8A" w:rsidRDefault="00AA3D8A" w:rsidP="0086786C">
            <w:pPr>
              <w:pStyle w:val="Zawartotabeli"/>
              <w:snapToGrid w:val="0"/>
              <w:spacing w:line="276" w:lineRule="auto"/>
              <w:rPr>
                <w:rFonts w:cs="Times New Roman"/>
                <w:sz w:val="22"/>
                <w:szCs w:val="22"/>
              </w:rPr>
            </w:pPr>
            <w:r>
              <w:rPr>
                <w:rFonts w:cs="Times New Roman"/>
                <w:sz w:val="22"/>
                <w:szCs w:val="22"/>
              </w:rPr>
              <w:t>Np. Alfabet angielski-program interaktywny</w:t>
            </w:r>
          </w:p>
          <w:p w:rsidR="00AA3D8A" w:rsidRDefault="00AA3D8A" w:rsidP="0086786C">
            <w:pPr>
              <w:pStyle w:val="Tekstpodstawowy"/>
              <w:snapToGrid w:val="0"/>
              <w:spacing w:line="276" w:lineRule="auto"/>
              <w:rPr>
                <w:sz w:val="22"/>
                <w:szCs w:val="22"/>
              </w:rPr>
            </w:pPr>
            <w:r>
              <w:rPr>
                <w:sz w:val="22"/>
                <w:szCs w:val="22"/>
              </w:rPr>
              <w:t xml:space="preserve">W przypadku zaoferowania rozwiązania równoważnego oferent ma obowiązek </w:t>
            </w:r>
          </w:p>
          <w:p w:rsidR="00AA3D8A" w:rsidRDefault="00AA3D8A" w:rsidP="0086786C">
            <w:pPr>
              <w:pStyle w:val="Tekstpodstawowy"/>
              <w:snapToGrid w:val="0"/>
              <w:spacing w:line="276" w:lineRule="auto"/>
              <w:rPr>
                <w:b/>
                <w:bCs/>
                <w:sz w:val="22"/>
                <w:szCs w:val="22"/>
              </w:rPr>
            </w:pPr>
            <w:r>
              <w:rPr>
                <w:sz w:val="22"/>
                <w:szCs w:val="22"/>
              </w:rPr>
              <w:t>szczegółowego udokumentowania funkcjonalności oferowanego oprogramowania.</w:t>
            </w:r>
          </w:p>
          <w:p w:rsidR="00AA3D8A" w:rsidRDefault="00AA3D8A" w:rsidP="0086786C">
            <w:pPr>
              <w:pStyle w:val="Tekstpodstawowy"/>
              <w:snapToGrid w:val="0"/>
              <w:spacing w:line="276" w:lineRule="auto"/>
              <w:rPr>
                <w:sz w:val="22"/>
                <w:szCs w:val="22"/>
              </w:rPr>
            </w:pPr>
            <w:r>
              <w:rPr>
                <w:b/>
                <w:bCs/>
                <w:sz w:val="22"/>
                <w:szCs w:val="22"/>
              </w:rPr>
              <w:t>Program w pełnej polskiej wersji językowej</w:t>
            </w:r>
          </w:p>
          <w:p w:rsidR="00AA3D8A" w:rsidRDefault="00AA3D8A" w:rsidP="0086786C">
            <w:pPr>
              <w:pStyle w:val="Zawartotabeli"/>
              <w:snapToGrid w:val="0"/>
              <w:spacing w:line="276" w:lineRule="auto"/>
              <w:rPr>
                <w:rFonts w:cs="Times New Roman"/>
                <w:sz w:val="22"/>
                <w:szCs w:val="22"/>
              </w:rPr>
            </w:pPr>
            <w:r>
              <w:rPr>
                <w:rFonts w:cs="Times New Roman"/>
                <w:sz w:val="22"/>
                <w:szCs w:val="22"/>
              </w:rPr>
              <w:t>Wymagania sprzętowe:</w:t>
            </w:r>
          </w:p>
          <w:p w:rsidR="00AA3D8A" w:rsidRDefault="00AA3D8A" w:rsidP="0086786C">
            <w:pPr>
              <w:pStyle w:val="Zawartotabeli"/>
              <w:snapToGrid w:val="0"/>
              <w:spacing w:line="276" w:lineRule="auto"/>
              <w:rPr>
                <w:rFonts w:cs="Times New Roman"/>
                <w:sz w:val="22"/>
                <w:szCs w:val="22"/>
              </w:rPr>
            </w:pPr>
            <w:r>
              <w:rPr>
                <w:rFonts w:cs="Times New Roman"/>
                <w:sz w:val="22"/>
                <w:szCs w:val="22"/>
              </w:rPr>
              <w:t>program powinien działać w pracowniach szkolnych wyposażonych w sprzęt i oprogramowanie zalecane przez MEN</w:t>
            </w:r>
          </w:p>
        </w:tc>
        <w:tc>
          <w:tcPr>
            <w:tcW w:w="851" w:type="dxa"/>
            <w:tcBorders>
              <w:top w:val="nil"/>
              <w:left w:val="single" w:sz="2" w:space="0" w:color="000000"/>
              <w:bottom w:val="nil"/>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t>1 szt.</w:t>
            </w:r>
          </w:p>
        </w:tc>
        <w:tc>
          <w:tcPr>
            <w:tcW w:w="992" w:type="dxa"/>
            <w:tcBorders>
              <w:top w:val="nil"/>
              <w:left w:val="single" w:sz="2" w:space="0" w:color="000000"/>
              <w:bottom w:val="nil"/>
              <w:right w:val="nil"/>
            </w:tcBorders>
          </w:tcPr>
          <w:p w:rsidR="00AA3D8A" w:rsidRDefault="00AA3D8A" w:rsidP="0086786C">
            <w:pPr>
              <w:pStyle w:val="Zawartotabeli"/>
              <w:spacing w:line="276" w:lineRule="auto"/>
              <w:jc w:val="center"/>
              <w:rPr>
                <w:rFonts w:cs="Times New Roman"/>
                <w:sz w:val="22"/>
                <w:szCs w:val="22"/>
              </w:rPr>
            </w:pPr>
          </w:p>
        </w:tc>
        <w:tc>
          <w:tcPr>
            <w:tcW w:w="992" w:type="dxa"/>
            <w:tcBorders>
              <w:top w:val="nil"/>
              <w:left w:val="single" w:sz="2" w:space="0" w:color="000000"/>
              <w:bottom w:val="nil"/>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rPr>
          <w:trHeight w:val="616"/>
        </w:trPr>
        <w:tc>
          <w:tcPr>
            <w:tcW w:w="567" w:type="dxa"/>
            <w:vMerge w:val="restart"/>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cs="Times New Roman"/>
                <w:sz w:val="22"/>
                <w:szCs w:val="22"/>
              </w:rPr>
            </w:pPr>
            <w:r>
              <w:rPr>
                <w:rFonts w:cs="Times New Roman"/>
                <w:sz w:val="22"/>
                <w:szCs w:val="22"/>
              </w:rPr>
              <w:t>22.</w:t>
            </w:r>
          </w:p>
        </w:tc>
        <w:tc>
          <w:tcPr>
            <w:tcW w:w="1578" w:type="dxa"/>
            <w:vMerge w:val="restart"/>
            <w:tcBorders>
              <w:top w:val="nil"/>
              <w:left w:val="single" w:sz="2" w:space="0" w:color="000000"/>
              <w:bottom w:val="single" w:sz="2" w:space="0" w:color="000000"/>
              <w:right w:val="nil"/>
            </w:tcBorders>
            <w:hideMark/>
          </w:tcPr>
          <w:p w:rsidR="00AA3D8A" w:rsidRDefault="00AA3D8A" w:rsidP="0086786C">
            <w:pPr>
              <w:pStyle w:val="Zawartotabeli"/>
              <w:snapToGrid w:val="0"/>
              <w:spacing w:line="276" w:lineRule="auto"/>
              <w:rPr>
                <w:rFonts w:eastAsia="Calibri" w:cs="Times New Roman"/>
                <w:color w:val="000000"/>
                <w:sz w:val="22"/>
                <w:szCs w:val="22"/>
              </w:rPr>
            </w:pPr>
            <w:r>
              <w:rPr>
                <w:rFonts w:cs="Times New Roman"/>
                <w:sz w:val="22"/>
                <w:szCs w:val="22"/>
              </w:rPr>
              <w:t>Program wspomagający naukę czytania</w:t>
            </w:r>
          </w:p>
        </w:tc>
        <w:tc>
          <w:tcPr>
            <w:tcW w:w="4092" w:type="dxa"/>
            <w:vMerge w:val="restart"/>
            <w:tcBorders>
              <w:top w:val="nil"/>
              <w:left w:val="single" w:sz="2" w:space="0" w:color="000000"/>
              <w:bottom w:val="single" w:sz="2" w:space="0" w:color="000000"/>
              <w:right w:val="nil"/>
            </w:tcBorders>
            <w:hideMark/>
          </w:tcPr>
          <w:p w:rsidR="00AA3D8A" w:rsidRDefault="00AA3D8A" w:rsidP="0086786C">
            <w:pPr>
              <w:snapToGrid w:val="0"/>
              <w:rPr>
                <w:rFonts w:eastAsia="Calibri"/>
                <w:color w:val="000000"/>
              </w:rPr>
            </w:pPr>
            <w:r>
              <w:rPr>
                <w:rFonts w:eastAsia="Calibri"/>
                <w:color w:val="000000"/>
              </w:rPr>
              <w:t>Program wspomagający naukę czytania dla dzieci z młodszych klas szkoły podstawowej. Program powinien pomagać pokonać trudności z czytaniem.  Powinien zawierać motywy komiksu i bajki, zabawy i gry będące równocześnie doskonałym ćwiczeniem umiejętności czytania.</w:t>
            </w:r>
          </w:p>
          <w:p w:rsidR="00AA3D8A" w:rsidRDefault="00AA3D8A" w:rsidP="0086786C">
            <w:pPr>
              <w:autoSpaceDE w:val="0"/>
              <w:rPr>
                <w:rFonts w:eastAsia="Calibri"/>
                <w:color w:val="000000"/>
              </w:rPr>
            </w:pPr>
            <w:r>
              <w:rPr>
                <w:rFonts w:eastAsia="Calibri"/>
                <w:color w:val="000000"/>
              </w:rPr>
              <w:t xml:space="preserve">Płyta powinna zawierać minimum 180 dwudziestominutowych sesji, dających łącznie 60 godzin nauki i zabawy dostosowanych do wieku i poziomu rozwoju dziecka. Program  powinien zawierać zgodną z programem </w:t>
            </w:r>
            <w:r>
              <w:rPr>
                <w:rFonts w:eastAsia="Calibri"/>
                <w:color w:val="000000"/>
              </w:rPr>
              <w:lastRenderedPageBreak/>
              <w:t>nauczania metodę 18 struktur wyrazowych pozwalających na ćwiczenie analizy słuchowej, wzrokowej.</w:t>
            </w:r>
          </w:p>
          <w:p w:rsidR="00AA3D8A" w:rsidRDefault="00AA3D8A" w:rsidP="0086786C">
            <w:pPr>
              <w:autoSpaceDE w:val="0"/>
              <w:rPr>
                <w:rFonts w:eastAsia="Calibri"/>
              </w:rPr>
            </w:pPr>
            <w:r>
              <w:rPr>
                <w:rFonts w:eastAsia="Calibri"/>
                <w:color w:val="000000"/>
              </w:rPr>
              <w:t>Np. Trening czytania – pokonaj dysleksję</w:t>
            </w:r>
          </w:p>
          <w:p w:rsidR="00AA3D8A" w:rsidRDefault="00AA3D8A" w:rsidP="0086786C">
            <w:pPr>
              <w:pStyle w:val="Tekstpodstawowy"/>
              <w:snapToGrid w:val="0"/>
              <w:spacing w:line="276" w:lineRule="auto"/>
              <w:rPr>
                <w:rFonts w:ascii="Times New Roman" w:eastAsia="SimSun" w:hAnsi="Times New Roman"/>
                <w:sz w:val="22"/>
                <w:szCs w:val="22"/>
              </w:rPr>
            </w:pPr>
            <w:r>
              <w:rPr>
                <w:sz w:val="22"/>
                <w:szCs w:val="22"/>
              </w:rPr>
              <w:t xml:space="preserve">W przypadku zaoferowania rozwiązania równoważnego oferent ma obowiązek </w:t>
            </w:r>
          </w:p>
          <w:p w:rsidR="00AA3D8A" w:rsidRDefault="00AA3D8A" w:rsidP="0086786C">
            <w:pPr>
              <w:pStyle w:val="Tekstpodstawowy"/>
              <w:snapToGrid w:val="0"/>
              <w:spacing w:line="276" w:lineRule="auto"/>
              <w:rPr>
                <w:b/>
                <w:bCs/>
                <w:sz w:val="22"/>
                <w:szCs w:val="22"/>
              </w:rPr>
            </w:pPr>
            <w:r>
              <w:rPr>
                <w:sz w:val="22"/>
                <w:szCs w:val="22"/>
              </w:rPr>
              <w:t>szczegółowego udokumentowania funkcjonalności oferowanego oprogramowania.</w:t>
            </w:r>
          </w:p>
          <w:p w:rsidR="00AA3D8A" w:rsidRDefault="00AA3D8A" w:rsidP="0086786C">
            <w:pPr>
              <w:pStyle w:val="Tekstpodstawowy"/>
              <w:snapToGrid w:val="0"/>
              <w:spacing w:line="276" w:lineRule="auto"/>
              <w:rPr>
                <w:sz w:val="22"/>
                <w:szCs w:val="22"/>
              </w:rPr>
            </w:pPr>
            <w:r>
              <w:rPr>
                <w:b/>
                <w:bCs/>
                <w:sz w:val="22"/>
                <w:szCs w:val="22"/>
              </w:rPr>
              <w:t>Program w pełnej polskiej wersji językowej</w:t>
            </w:r>
          </w:p>
          <w:p w:rsidR="00AA3D8A" w:rsidRDefault="00AA3D8A" w:rsidP="0086786C">
            <w:pPr>
              <w:pStyle w:val="Zawartotabeli"/>
              <w:snapToGrid w:val="0"/>
              <w:spacing w:line="276" w:lineRule="auto"/>
              <w:rPr>
                <w:rFonts w:cs="Times New Roman"/>
                <w:sz w:val="22"/>
                <w:szCs w:val="22"/>
              </w:rPr>
            </w:pPr>
            <w:r>
              <w:rPr>
                <w:rFonts w:cs="Times New Roman"/>
                <w:sz w:val="22"/>
                <w:szCs w:val="22"/>
              </w:rPr>
              <w:t>Wymagania sprzętowe:</w:t>
            </w:r>
          </w:p>
          <w:p w:rsidR="00AA3D8A" w:rsidRDefault="00AA3D8A" w:rsidP="0086786C">
            <w:pPr>
              <w:pStyle w:val="Zawartotabeli"/>
              <w:snapToGrid w:val="0"/>
              <w:spacing w:line="276" w:lineRule="auto"/>
              <w:rPr>
                <w:rFonts w:eastAsia="Calibri" w:cs="Times New Roman"/>
              </w:rPr>
            </w:pPr>
            <w:r>
              <w:rPr>
                <w:rFonts w:cs="Times New Roman"/>
                <w:sz w:val="22"/>
                <w:szCs w:val="22"/>
              </w:rPr>
              <w:t>program powinien działać w pracowniach szkolnych wyposażonych w sprzęt i oprogramowanie zalecane przez MEN</w:t>
            </w:r>
          </w:p>
        </w:tc>
        <w:tc>
          <w:tcPr>
            <w:tcW w:w="851" w:type="dxa"/>
            <w:vMerge w:val="restart"/>
            <w:tcBorders>
              <w:top w:val="nil"/>
              <w:left w:val="single" w:sz="2" w:space="0" w:color="000000"/>
              <w:bottom w:val="single" w:sz="2" w:space="0" w:color="000000"/>
              <w:right w:val="nil"/>
            </w:tcBorders>
            <w:hideMark/>
          </w:tcPr>
          <w:p w:rsidR="00AA3D8A" w:rsidRDefault="00AA3D8A" w:rsidP="0086786C">
            <w:pPr>
              <w:pStyle w:val="Zawartotabeli"/>
              <w:spacing w:line="276" w:lineRule="auto"/>
              <w:jc w:val="center"/>
              <w:rPr>
                <w:rFonts w:cs="Times New Roman"/>
                <w:sz w:val="22"/>
                <w:szCs w:val="22"/>
              </w:rPr>
            </w:pPr>
            <w:r>
              <w:rPr>
                <w:rFonts w:cs="Times New Roman"/>
                <w:sz w:val="22"/>
                <w:szCs w:val="22"/>
              </w:rPr>
              <w:lastRenderedPageBreak/>
              <w:t>1 szt.</w:t>
            </w:r>
          </w:p>
        </w:tc>
        <w:tc>
          <w:tcPr>
            <w:tcW w:w="992" w:type="dxa"/>
            <w:tcBorders>
              <w:top w:val="nil"/>
              <w:left w:val="single" w:sz="2" w:space="0" w:color="000000"/>
              <w:bottom w:val="nil"/>
              <w:right w:val="nil"/>
            </w:tcBorders>
          </w:tcPr>
          <w:p w:rsidR="00AA3D8A" w:rsidRDefault="00AA3D8A" w:rsidP="0086786C">
            <w:pPr>
              <w:pStyle w:val="Zawartotabeli"/>
              <w:spacing w:line="276" w:lineRule="auto"/>
              <w:jc w:val="center"/>
              <w:rPr>
                <w:rFonts w:cs="Times New Roman"/>
                <w:sz w:val="22"/>
                <w:szCs w:val="22"/>
              </w:rPr>
            </w:pPr>
          </w:p>
        </w:tc>
        <w:tc>
          <w:tcPr>
            <w:tcW w:w="992" w:type="dxa"/>
            <w:tcBorders>
              <w:top w:val="nil"/>
              <w:left w:val="single" w:sz="2" w:space="0" w:color="000000"/>
              <w:bottom w:val="nil"/>
              <w:right w:val="nil"/>
            </w:tcBorders>
          </w:tcPr>
          <w:p w:rsidR="00AA3D8A" w:rsidRDefault="00AA3D8A" w:rsidP="0086786C">
            <w:pPr>
              <w:pStyle w:val="Zawartotabeli"/>
              <w:spacing w:line="276" w:lineRule="auto"/>
              <w:jc w:val="center"/>
              <w:rPr>
                <w:rFonts w:cs="Times New Roman"/>
                <w:sz w:val="22"/>
                <w:szCs w:val="22"/>
              </w:rPr>
            </w:pPr>
          </w:p>
        </w:tc>
      </w:tr>
      <w:tr w:rsidR="00AA3D8A" w:rsidTr="0086786C">
        <w:tc>
          <w:tcPr>
            <w:tcW w:w="0" w:type="auto"/>
            <w:vMerge/>
            <w:tcBorders>
              <w:top w:val="nil"/>
              <w:left w:val="single" w:sz="2" w:space="0" w:color="000000"/>
              <w:bottom w:val="single" w:sz="2" w:space="0" w:color="000000"/>
              <w:right w:val="nil"/>
            </w:tcBorders>
            <w:vAlign w:val="center"/>
            <w:hideMark/>
          </w:tcPr>
          <w:p w:rsidR="00AA3D8A" w:rsidRDefault="00AA3D8A" w:rsidP="0086786C">
            <w:pPr>
              <w:rPr>
                <w:rFonts w:eastAsia="SimSun"/>
                <w:kern w:val="2"/>
                <w:sz w:val="22"/>
                <w:szCs w:val="22"/>
                <w:lang w:eastAsia="hi-IN" w:bidi="hi-IN"/>
              </w:rPr>
            </w:pPr>
          </w:p>
        </w:tc>
        <w:tc>
          <w:tcPr>
            <w:tcW w:w="0" w:type="auto"/>
            <w:vMerge/>
            <w:tcBorders>
              <w:top w:val="nil"/>
              <w:left w:val="single" w:sz="2" w:space="0" w:color="000000"/>
              <w:bottom w:val="single" w:sz="2" w:space="0" w:color="000000"/>
              <w:right w:val="nil"/>
            </w:tcBorders>
            <w:vAlign w:val="center"/>
            <w:hideMark/>
          </w:tcPr>
          <w:p w:rsidR="00AA3D8A" w:rsidRDefault="00AA3D8A" w:rsidP="0086786C">
            <w:pPr>
              <w:rPr>
                <w:rFonts w:eastAsia="Calibri"/>
                <w:color w:val="000000"/>
                <w:kern w:val="2"/>
                <w:sz w:val="22"/>
                <w:szCs w:val="22"/>
                <w:lang w:eastAsia="hi-IN" w:bidi="hi-IN"/>
              </w:rPr>
            </w:pPr>
          </w:p>
        </w:tc>
        <w:tc>
          <w:tcPr>
            <w:tcW w:w="0" w:type="auto"/>
            <w:vMerge/>
            <w:tcBorders>
              <w:top w:val="nil"/>
              <w:left w:val="single" w:sz="2" w:space="0" w:color="000000"/>
              <w:bottom w:val="single" w:sz="2" w:space="0" w:color="000000"/>
              <w:right w:val="nil"/>
            </w:tcBorders>
            <w:vAlign w:val="center"/>
            <w:hideMark/>
          </w:tcPr>
          <w:p w:rsidR="00AA3D8A" w:rsidRDefault="00AA3D8A" w:rsidP="0086786C">
            <w:pPr>
              <w:rPr>
                <w:rFonts w:eastAsia="Calibri"/>
                <w:kern w:val="2"/>
                <w:sz w:val="24"/>
                <w:szCs w:val="24"/>
                <w:lang w:eastAsia="hi-IN" w:bidi="hi-IN"/>
              </w:rPr>
            </w:pPr>
          </w:p>
        </w:tc>
        <w:tc>
          <w:tcPr>
            <w:tcW w:w="0" w:type="auto"/>
            <w:vMerge/>
            <w:tcBorders>
              <w:top w:val="nil"/>
              <w:left w:val="single" w:sz="2" w:space="0" w:color="000000"/>
              <w:bottom w:val="single" w:sz="2" w:space="0" w:color="000000"/>
              <w:right w:val="nil"/>
            </w:tcBorders>
            <w:vAlign w:val="center"/>
            <w:hideMark/>
          </w:tcPr>
          <w:p w:rsidR="00AA3D8A" w:rsidRDefault="00AA3D8A" w:rsidP="0086786C">
            <w:pPr>
              <w:rPr>
                <w:rFonts w:eastAsia="SimSun"/>
                <w:kern w:val="2"/>
                <w:sz w:val="22"/>
                <w:szCs w:val="22"/>
                <w:lang w:eastAsia="hi-IN" w:bidi="hi-IN"/>
              </w:rPr>
            </w:pPr>
          </w:p>
        </w:tc>
        <w:tc>
          <w:tcPr>
            <w:tcW w:w="992"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c>
          <w:tcPr>
            <w:tcW w:w="992" w:type="dxa"/>
            <w:tcBorders>
              <w:top w:val="nil"/>
              <w:left w:val="single" w:sz="2" w:space="0" w:color="000000"/>
              <w:bottom w:val="single" w:sz="2" w:space="0" w:color="000000"/>
              <w:right w:val="nil"/>
            </w:tcBorders>
          </w:tcPr>
          <w:p w:rsidR="00AA3D8A" w:rsidRDefault="00AA3D8A" w:rsidP="0086786C">
            <w:pPr>
              <w:pStyle w:val="Zawartotabeli"/>
              <w:snapToGrid w:val="0"/>
              <w:spacing w:line="276" w:lineRule="auto"/>
              <w:jc w:val="center"/>
              <w:rPr>
                <w:rFonts w:cs="Times New Roman"/>
                <w:sz w:val="22"/>
                <w:szCs w:val="22"/>
              </w:rPr>
            </w:pPr>
          </w:p>
        </w:tc>
      </w:tr>
    </w:tbl>
    <w:p w:rsidR="00AA3D8A" w:rsidRDefault="00AA3D8A" w:rsidP="00AA3D8A">
      <w:pPr>
        <w:jc w:val="both"/>
        <w:rPr>
          <w:rFonts w:eastAsia="Calibri"/>
          <w:b/>
          <w:bCs/>
          <w:sz w:val="22"/>
          <w:szCs w:val="22"/>
          <w:lang w:eastAsia="en-US"/>
        </w:rPr>
      </w:pPr>
    </w:p>
    <w:p w:rsidR="00AA3D8A" w:rsidRDefault="00AA3D8A" w:rsidP="00AA3D8A">
      <w:pPr>
        <w:jc w:val="both"/>
        <w:rPr>
          <w:rFonts w:eastAsiaTheme="minorHAnsi"/>
          <w:b/>
          <w:bCs/>
          <w:sz w:val="28"/>
          <w:szCs w:val="28"/>
        </w:rPr>
      </w:pPr>
      <w:r>
        <w:rPr>
          <w:b/>
          <w:bCs/>
          <w:sz w:val="28"/>
          <w:szCs w:val="28"/>
        </w:rPr>
        <w:t>Szkoła Podstawowa w Żarkach Letnisku</w:t>
      </w:r>
    </w:p>
    <w:tbl>
      <w:tblPr>
        <w:tblStyle w:val="Tabela-Siatka"/>
        <w:tblW w:w="0" w:type="auto"/>
        <w:tblLook w:val="04A0"/>
      </w:tblPr>
      <w:tblGrid>
        <w:gridCol w:w="659"/>
        <w:gridCol w:w="1785"/>
        <w:gridCol w:w="4390"/>
        <w:gridCol w:w="988"/>
        <w:gridCol w:w="1162"/>
        <w:gridCol w:w="1046"/>
      </w:tblGrid>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lang w:eastAsia="en-US"/>
              </w:rPr>
            </w:pPr>
            <w:r>
              <w:rPr>
                <w:b/>
                <w:sz w:val="24"/>
                <w:szCs w:val="24"/>
              </w:rPr>
              <w:t>L.p.</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b/>
                <w:color w:val="000000"/>
                <w:sz w:val="24"/>
                <w:szCs w:val="24"/>
                <w:lang w:eastAsia="en-US"/>
              </w:rPr>
            </w:pPr>
            <w:r>
              <w:rPr>
                <w:b/>
                <w:color w:val="000000"/>
                <w:sz w:val="24"/>
                <w:szCs w:val="24"/>
              </w:rPr>
              <w:t>Nazwa</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lang w:eastAsia="en-US"/>
              </w:rPr>
            </w:pPr>
            <w:r>
              <w:rPr>
                <w:b/>
                <w:sz w:val="24"/>
                <w:szCs w:val="24"/>
              </w:rPr>
              <w:t>Opis</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lang w:eastAsia="en-US"/>
              </w:rPr>
            </w:pPr>
            <w:r>
              <w:rPr>
                <w:b/>
                <w:sz w:val="24"/>
                <w:szCs w:val="24"/>
              </w:rPr>
              <w:t>Ilość</w:t>
            </w:r>
          </w:p>
        </w:tc>
        <w:tc>
          <w:tcPr>
            <w:tcW w:w="733"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rPr>
            </w:pPr>
            <w:r>
              <w:rPr>
                <w:b/>
                <w:sz w:val="24"/>
                <w:szCs w:val="24"/>
              </w:rPr>
              <w:t>Cena</w:t>
            </w:r>
          </w:p>
          <w:p w:rsidR="00AA3D8A" w:rsidRDefault="00AA3D8A" w:rsidP="0086786C">
            <w:pPr>
              <w:rPr>
                <w:b/>
                <w:sz w:val="24"/>
                <w:szCs w:val="24"/>
                <w:lang w:eastAsia="en-US"/>
              </w:rPr>
            </w:pPr>
            <w:proofErr w:type="spellStart"/>
            <w:r>
              <w:rPr>
                <w:b/>
                <w:sz w:val="24"/>
                <w:szCs w:val="24"/>
              </w:rPr>
              <w:t>Jednostk</w:t>
            </w:r>
            <w:proofErr w:type="spellEnd"/>
            <w:r>
              <w:rPr>
                <w:b/>
                <w:sz w:val="24"/>
                <w:szCs w:val="24"/>
              </w:rPr>
              <w:t>.</w:t>
            </w:r>
          </w:p>
        </w:tc>
        <w:tc>
          <w:tcPr>
            <w:tcW w:w="733"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b/>
                <w:sz w:val="24"/>
                <w:szCs w:val="24"/>
                <w:lang w:eastAsia="en-US"/>
              </w:rPr>
            </w:pPr>
            <w:r>
              <w:rPr>
                <w:b/>
                <w:sz w:val="24"/>
                <w:szCs w:val="24"/>
              </w:rPr>
              <w:t>Wartość brutto</w:t>
            </w: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w:t>
            </w:r>
          </w:p>
        </w:tc>
        <w:tc>
          <w:tcPr>
            <w:tcW w:w="1785" w:type="dxa"/>
            <w:tcBorders>
              <w:top w:val="single" w:sz="4" w:space="0" w:color="auto"/>
              <w:left w:val="single" w:sz="4" w:space="0" w:color="auto"/>
              <w:bottom w:val="single" w:sz="4" w:space="0" w:color="auto"/>
              <w:right w:val="single" w:sz="4" w:space="0" w:color="auto"/>
            </w:tcBorders>
          </w:tcPr>
          <w:p w:rsidR="00AA3D8A" w:rsidRDefault="00AA3D8A" w:rsidP="0086786C">
            <w:pPr>
              <w:rPr>
                <w:color w:val="000000"/>
              </w:rPr>
            </w:pPr>
            <w:r>
              <w:rPr>
                <w:color w:val="000000"/>
              </w:rPr>
              <w:t xml:space="preserve"> Tęczowe wiatraczki</w:t>
            </w:r>
          </w:p>
          <w:p w:rsidR="00AA3D8A" w:rsidRDefault="00AA3D8A" w:rsidP="0086786C">
            <w:pPr>
              <w:rPr>
                <w:sz w:val="22"/>
                <w:szCs w:val="22"/>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Zestawy kolorowych narzędzi logopedycznych. Zestaw: 3 małe (</w:t>
            </w:r>
            <w:proofErr w:type="spellStart"/>
            <w:r>
              <w:t>śr</w:t>
            </w:r>
            <w:proofErr w:type="spellEnd"/>
            <w:r>
              <w:t>. 11 cm), 2 średnie (</w:t>
            </w:r>
            <w:proofErr w:type="spellStart"/>
            <w:r>
              <w:t>śr</w:t>
            </w:r>
            <w:proofErr w:type="spellEnd"/>
            <w:r>
              <w:t>. 21 cm), 1 duży (</w:t>
            </w:r>
            <w:proofErr w:type="spellStart"/>
            <w:r>
              <w:t>śr</w:t>
            </w:r>
            <w:proofErr w:type="spellEnd"/>
            <w:r>
              <w:t>. 32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2. </w:t>
            </w:r>
          </w:p>
        </w:tc>
        <w:tc>
          <w:tcPr>
            <w:tcW w:w="1785" w:type="dxa"/>
            <w:tcBorders>
              <w:top w:val="single" w:sz="4" w:space="0" w:color="auto"/>
              <w:left w:val="single" w:sz="4" w:space="0" w:color="auto"/>
              <w:bottom w:val="single" w:sz="4" w:space="0" w:color="auto"/>
              <w:right w:val="single" w:sz="4" w:space="0" w:color="auto"/>
            </w:tcBorders>
          </w:tcPr>
          <w:p w:rsidR="00AA3D8A" w:rsidRDefault="00AA3D8A" w:rsidP="0086786C">
            <w:pPr>
              <w:rPr>
                <w:color w:val="000000"/>
              </w:rPr>
            </w:pPr>
            <w:r>
              <w:rPr>
                <w:color w:val="000000"/>
              </w:rPr>
              <w:t xml:space="preserve"> Zabawy z buzią, karty logopedyczne</w:t>
            </w:r>
          </w:p>
          <w:p w:rsidR="00AA3D8A" w:rsidRDefault="00AA3D8A" w:rsidP="0086786C">
            <w:pPr>
              <w:rPr>
                <w:sz w:val="22"/>
                <w:szCs w:val="22"/>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28 kart o wym. 10 x 10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Bryły geometryczne piankowe</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Kolorowe bryły geometryczne wykonane z pianki</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4.</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Ułamki na magnesie</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Duże listwy o jednakowej długości podzielono na części, aby zobrazować całość oraz ułamki 1/2, 1/3, 1/4, 1/5, 1/6, 1/8, 1/10 i 1/12. Listwy wykonane są z estetycznego, wytrzymałego tworzywa w atrakcyjnych kolorach.  9 różnych kolorów • od 1/1 do 1/12 • wym. 1/1 100 x 10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 </w:t>
            </w:r>
            <w:proofErr w:type="spellStart"/>
            <w:r>
              <w:t>kpl</w:t>
            </w:r>
            <w:proofErr w:type="spellEnd"/>
            <w:r>
              <w: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5.</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Magnetyczna oś liczbowa</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Tablicowa, magnetyczna oś liczbowa 0-100 . Dł. osi: 3 m, w zestawie z 38 magnesami oraz 39 strzałkami.</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 </w:t>
            </w:r>
            <w:proofErr w:type="spellStart"/>
            <w:r>
              <w:t>kpl</w:t>
            </w:r>
            <w:proofErr w:type="spellEnd"/>
            <w:r>
              <w: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6.</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Pipetki</w:t>
            </w:r>
          </w:p>
        </w:tc>
        <w:tc>
          <w:tcPr>
            <w:tcW w:w="4390" w:type="dxa"/>
            <w:tcBorders>
              <w:top w:val="single" w:sz="4" w:space="0" w:color="auto"/>
              <w:left w:val="single" w:sz="4" w:space="0" w:color="auto"/>
              <w:bottom w:val="single" w:sz="4" w:space="0" w:color="auto"/>
              <w:right w:val="single" w:sz="4" w:space="0" w:color="auto"/>
            </w:tcBorders>
          </w:tcPr>
          <w:p w:rsidR="00AA3D8A" w:rsidRDefault="00AA3D8A" w:rsidP="0086786C"/>
          <w:p w:rsidR="00AA3D8A" w:rsidRDefault="00AA3D8A" w:rsidP="0086786C">
            <w:pPr>
              <w:rPr>
                <w:sz w:val="22"/>
                <w:szCs w:val="22"/>
                <w:lang w:eastAsia="en-US"/>
              </w:rPr>
            </w:pPr>
            <w:r>
              <w:t>Wykonane z tworzywa sztucznego -  dł. 23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8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7.</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14 menzurek w stojaku - zestaw</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14 szt. • stojak • 14 zatyczek • wym. menzurek 2,4 x 10,5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 zestawy</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8.</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Preparaty mikroskopowe - zestaw</w:t>
            </w:r>
          </w:p>
        </w:tc>
        <w:tc>
          <w:tcPr>
            <w:tcW w:w="4390" w:type="dxa"/>
            <w:tcBorders>
              <w:top w:val="single" w:sz="4" w:space="0" w:color="auto"/>
              <w:left w:val="single" w:sz="4" w:space="0" w:color="auto"/>
              <w:bottom w:val="single" w:sz="4" w:space="0" w:color="auto"/>
              <w:right w:val="single" w:sz="4" w:space="0" w:color="auto"/>
            </w:tcBorders>
            <w:hideMark/>
          </w:tcPr>
          <w:p w:rsidR="00AA3D8A" w:rsidRPr="00566AD4" w:rsidRDefault="00AA3D8A" w:rsidP="0086786C">
            <w:pPr>
              <w:pStyle w:val="Tekstpodstawowy"/>
              <w:snapToGrid w:val="0"/>
              <w:rPr>
                <w:sz w:val="22"/>
                <w:szCs w:val="22"/>
                <w:lang w:val="en-US"/>
              </w:rPr>
            </w:pPr>
            <w:r>
              <w:rPr>
                <w:rFonts w:eastAsia="Calibri"/>
                <w:color w:val="332E2F"/>
                <w:sz w:val="22"/>
                <w:szCs w:val="22"/>
              </w:rPr>
              <w:t xml:space="preserve">Zestaw minimum 50 różnych preparatów, np.: 1. </w:t>
            </w:r>
            <w:proofErr w:type="spellStart"/>
            <w:r>
              <w:rPr>
                <w:rFonts w:eastAsia="Calibri"/>
                <w:color w:val="332E2F"/>
                <w:sz w:val="22"/>
                <w:szCs w:val="22"/>
              </w:rPr>
              <w:t>Penicillum.W.M</w:t>
            </w:r>
            <w:proofErr w:type="spellEnd"/>
            <w:r>
              <w:rPr>
                <w:rFonts w:eastAsia="Calibri"/>
                <w:color w:val="332E2F"/>
                <w:sz w:val="22"/>
                <w:szCs w:val="22"/>
              </w:rPr>
              <w:t xml:space="preserve">. - Pędzlak W.M.;2. </w:t>
            </w:r>
            <w:r w:rsidRPr="00566AD4">
              <w:rPr>
                <w:color w:val="332E2F"/>
                <w:sz w:val="22"/>
                <w:szCs w:val="22"/>
                <w:lang w:val="en-US"/>
              </w:rPr>
              <w:t xml:space="preserve">Croton </w:t>
            </w:r>
            <w:proofErr w:type="spellStart"/>
            <w:r w:rsidRPr="00566AD4">
              <w:rPr>
                <w:color w:val="332E2F"/>
                <w:sz w:val="22"/>
                <w:szCs w:val="22"/>
                <w:lang w:val="en-US"/>
              </w:rPr>
              <w:t>stellatopilosus</w:t>
            </w:r>
            <w:proofErr w:type="spellEnd"/>
            <w:r w:rsidRPr="00566AD4">
              <w:rPr>
                <w:color w:val="332E2F"/>
                <w:sz w:val="22"/>
                <w:szCs w:val="22"/>
                <w:lang w:val="en-US"/>
              </w:rPr>
              <w:t xml:space="preserve"> - </w:t>
            </w:r>
            <w:proofErr w:type="spellStart"/>
            <w:r w:rsidRPr="00566AD4">
              <w:rPr>
                <w:color w:val="332E2F"/>
                <w:sz w:val="22"/>
                <w:szCs w:val="22"/>
                <w:lang w:val="en-US"/>
              </w:rPr>
              <w:t>Kroton</w:t>
            </w:r>
            <w:proofErr w:type="spellEnd"/>
            <w:r w:rsidRPr="00566AD4">
              <w:rPr>
                <w:color w:val="332E2F"/>
                <w:sz w:val="22"/>
                <w:szCs w:val="22"/>
                <w:lang w:val="en-US"/>
              </w:rPr>
              <w:t xml:space="preserve"> </w:t>
            </w:r>
            <w:proofErr w:type="spellStart"/>
            <w:r w:rsidRPr="00566AD4">
              <w:rPr>
                <w:color w:val="332E2F"/>
                <w:sz w:val="22"/>
                <w:szCs w:val="22"/>
                <w:lang w:val="en-US"/>
              </w:rPr>
              <w:t>stellato</w:t>
            </w:r>
            <w:proofErr w:type="spellEnd"/>
            <w:r w:rsidRPr="00566AD4">
              <w:rPr>
                <w:color w:val="332E2F"/>
                <w:sz w:val="22"/>
                <w:szCs w:val="22"/>
                <w:lang w:val="en-US"/>
              </w:rPr>
              <w:t xml:space="preserve"> </w:t>
            </w:r>
            <w:proofErr w:type="spellStart"/>
            <w:r w:rsidRPr="00566AD4">
              <w:rPr>
                <w:color w:val="332E2F"/>
                <w:sz w:val="22"/>
                <w:szCs w:val="22"/>
                <w:lang w:val="en-US"/>
              </w:rPr>
              <w:t>pilosa</w:t>
            </w:r>
            <w:proofErr w:type="spellEnd"/>
            <w:r w:rsidRPr="00566AD4">
              <w:rPr>
                <w:color w:val="332E2F"/>
                <w:sz w:val="22"/>
                <w:szCs w:val="22"/>
                <w:lang w:val="en-US"/>
              </w:rPr>
              <w:t xml:space="preserve">; 3. Fern Leaf Sec.; 3. </w:t>
            </w:r>
            <w:proofErr w:type="spellStart"/>
            <w:r w:rsidRPr="00566AD4">
              <w:rPr>
                <w:color w:val="332E2F"/>
                <w:sz w:val="22"/>
                <w:szCs w:val="22"/>
                <w:lang w:val="en-US"/>
              </w:rPr>
              <w:t>Liść</w:t>
            </w:r>
            <w:proofErr w:type="spellEnd"/>
            <w:r w:rsidRPr="00566AD4">
              <w:rPr>
                <w:color w:val="332E2F"/>
                <w:sz w:val="22"/>
                <w:szCs w:val="22"/>
                <w:lang w:val="en-US"/>
              </w:rPr>
              <w:t xml:space="preserve"> </w:t>
            </w:r>
            <w:proofErr w:type="spellStart"/>
            <w:r w:rsidRPr="00566AD4">
              <w:rPr>
                <w:color w:val="332E2F"/>
                <w:sz w:val="22"/>
                <w:szCs w:val="22"/>
                <w:lang w:val="en-US"/>
              </w:rPr>
              <w:t>paproci</w:t>
            </w:r>
            <w:proofErr w:type="spellEnd"/>
            <w:r w:rsidRPr="00566AD4">
              <w:rPr>
                <w:color w:val="332E2F"/>
                <w:sz w:val="22"/>
                <w:szCs w:val="22"/>
                <w:lang w:val="en-US"/>
              </w:rPr>
              <w:t xml:space="preserve"> Sec.; 4. Pine Leaf C.S. - </w:t>
            </w:r>
            <w:proofErr w:type="spellStart"/>
            <w:r w:rsidRPr="00566AD4">
              <w:rPr>
                <w:color w:val="332E2F"/>
                <w:sz w:val="22"/>
                <w:szCs w:val="22"/>
                <w:lang w:val="en-US"/>
              </w:rPr>
              <w:t>Igła</w:t>
            </w:r>
            <w:proofErr w:type="spellEnd"/>
            <w:r w:rsidRPr="00566AD4">
              <w:rPr>
                <w:color w:val="332E2F"/>
                <w:sz w:val="22"/>
                <w:szCs w:val="22"/>
                <w:lang w:val="en-US"/>
              </w:rPr>
              <w:t xml:space="preserve"> </w:t>
            </w:r>
            <w:proofErr w:type="spellStart"/>
            <w:r w:rsidRPr="00566AD4">
              <w:rPr>
                <w:color w:val="332E2F"/>
                <w:sz w:val="22"/>
                <w:szCs w:val="22"/>
                <w:lang w:val="en-US"/>
              </w:rPr>
              <w:t>sosny</w:t>
            </w:r>
            <w:proofErr w:type="spellEnd"/>
            <w:r w:rsidRPr="00566AD4">
              <w:rPr>
                <w:color w:val="332E2F"/>
                <w:sz w:val="22"/>
                <w:szCs w:val="22"/>
                <w:lang w:val="en-US"/>
              </w:rPr>
              <w:t xml:space="preserve"> Sec.; 45 Corn Stem C.S - </w:t>
            </w:r>
            <w:proofErr w:type="spellStart"/>
            <w:r w:rsidRPr="00566AD4">
              <w:rPr>
                <w:color w:val="332E2F"/>
                <w:sz w:val="22"/>
                <w:szCs w:val="22"/>
                <w:lang w:val="en-US"/>
              </w:rPr>
              <w:t>Łodyga</w:t>
            </w:r>
            <w:proofErr w:type="spellEnd"/>
            <w:r w:rsidRPr="00566AD4">
              <w:rPr>
                <w:color w:val="332E2F"/>
                <w:sz w:val="22"/>
                <w:szCs w:val="22"/>
                <w:lang w:val="en-US"/>
              </w:rPr>
              <w:t xml:space="preserve"> </w:t>
            </w:r>
            <w:proofErr w:type="spellStart"/>
            <w:r w:rsidRPr="00566AD4">
              <w:rPr>
                <w:color w:val="332E2F"/>
                <w:sz w:val="22"/>
                <w:szCs w:val="22"/>
                <w:lang w:val="en-US"/>
              </w:rPr>
              <w:t>kukurydzy</w:t>
            </w:r>
            <w:proofErr w:type="spellEnd"/>
            <w:r w:rsidRPr="00566AD4">
              <w:rPr>
                <w:color w:val="332E2F"/>
                <w:sz w:val="22"/>
                <w:szCs w:val="22"/>
                <w:lang w:val="en-US"/>
              </w:rPr>
              <w:t xml:space="preserve"> C.S.; 6. Corn Stem L.S. - </w:t>
            </w:r>
            <w:proofErr w:type="spellStart"/>
            <w:r w:rsidRPr="00566AD4">
              <w:rPr>
                <w:color w:val="332E2F"/>
                <w:sz w:val="22"/>
                <w:szCs w:val="22"/>
                <w:lang w:val="en-US"/>
              </w:rPr>
              <w:t>Łodyga</w:t>
            </w:r>
            <w:proofErr w:type="spellEnd"/>
            <w:r w:rsidRPr="00566AD4">
              <w:rPr>
                <w:color w:val="332E2F"/>
                <w:sz w:val="22"/>
                <w:szCs w:val="22"/>
                <w:lang w:val="en-US"/>
              </w:rPr>
              <w:t xml:space="preserve"> </w:t>
            </w:r>
            <w:proofErr w:type="spellStart"/>
            <w:r w:rsidRPr="00566AD4">
              <w:rPr>
                <w:color w:val="332E2F"/>
                <w:sz w:val="22"/>
                <w:szCs w:val="22"/>
                <w:lang w:val="en-US"/>
              </w:rPr>
              <w:t>kukurydzy</w:t>
            </w:r>
            <w:proofErr w:type="spellEnd"/>
            <w:r w:rsidRPr="00566AD4">
              <w:rPr>
                <w:color w:val="332E2F"/>
                <w:sz w:val="22"/>
                <w:szCs w:val="22"/>
                <w:lang w:val="en-US"/>
              </w:rPr>
              <w:t xml:space="preserve"> L.S.; 7. Helianthus Stem L.S. - </w:t>
            </w:r>
            <w:proofErr w:type="spellStart"/>
            <w:r w:rsidRPr="00566AD4">
              <w:rPr>
                <w:color w:val="332E2F"/>
                <w:sz w:val="22"/>
                <w:szCs w:val="22"/>
                <w:lang w:val="en-US"/>
              </w:rPr>
              <w:t>Łodyga</w:t>
            </w:r>
            <w:proofErr w:type="spellEnd"/>
            <w:r w:rsidRPr="00566AD4">
              <w:rPr>
                <w:color w:val="332E2F"/>
                <w:sz w:val="22"/>
                <w:szCs w:val="22"/>
                <w:lang w:val="en-US"/>
              </w:rPr>
              <w:t xml:space="preserve"> </w:t>
            </w:r>
            <w:proofErr w:type="spellStart"/>
            <w:r w:rsidRPr="00566AD4">
              <w:rPr>
                <w:color w:val="332E2F"/>
                <w:sz w:val="22"/>
                <w:szCs w:val="22"/>
                <w:lang w:val="en-US"/>
              </w:rPr>
              <w:t>słonecznika</w:t>
            </w:r>
            <w:proofErr w:type="spellEnd"/>
            <w:r w:rsidRPr="00566AD4">
              <w:rPr>
                <w:color w:val="332E2F"/>
                <w:sz w:val="22"/>
                <w:szCs w:val="22"/>
                <w:lang w:val="en-US"/>
              </w:rPr>
              <w:t xml:space="preserve"> L.S.; 8. </w:t>
            </w:r>
            <w:proofErr w:type="spellStart"/>
            <w:r w:rsidRPr="00566AD4">
              <w:rPr>
                <w:color w:val="332E2F"/>
                <w:sz w:val="22"/>
                <w:szCs w:val="22"/>
                <w:lang w:val="en-US"/>
              </w:rPr>
              <w:t>Hydrilla</w:t>
            </w:r>
            <w:proofErr w:type="spellEnd"/>
            <w:r w:rsidRPr="00566AD4">
              <w:rPr>
                <w:color w:val="332E2F"/>
                <w:sz w:val="22"/>
                <w:szCs w:val="22"/>
                <w:lang w:val="en-US"/>
              </w:rPr>
              <w:t xml:space="preserve"> Stem L.S. - </w:t>
            </w:r>
            <w:proofErr w:type="spellStart"/>
            <w:r w:rsidRPr="00566AD4">
              <w:rPr>
                <w:color w:val="332E2F"/>
                <w:sz w:val="22"/>
                <w:szCs w:val="22"/>
                <w:lang w:val="en-US"/>
              </w:rPr>
              <w:t>Przesiąkra</w:t>
            </w:r>
            <w:proofErr w:type="spellEnd"/>
            <w:r w:rsidRPr="00566AD4">
              <w:rPr>
                <w:color w:val="332E2F"/>
                <w:sz w:val="22"/>
                <w:szCs w:val="22"/>
                <w:lang w:val="en-US"/>
              </w:rPr>
              <w:t xml:space="preserve"> </w:t>
            </w:r>
            <w:proofErr w:type="spellStart"/>
            <w:r w:rsidRPr="00566AD4">
              <w:rPr>
                <w:color w:val="332E2F"/>
                <w:sz w:val="22"/>
                <w:szCs w:val="22"/>
                <w:lang w:val="en-US"/>
              </w:rPr>
              <w:t>okółkowa</w:t>
            </w:r>
            <w:proofErr w:type="spellEnd"/>
            <w:r w:rsidRPr="00566AD4">
              <w:rPr>
                <w:color w:val="332E2F"/>
                <w:sz w:val="22"/>
                <w:szCs w:val="22"/>
                <w:lang w:val="en-US"/>
              </w:rPr>
              <w:t xml:space="preserve"> L.S.; 9. </w:t>
            </w:r>
            <w:proofErr w:type="spellStart"/>
            <w:r w:rsidRPr="00566AD4">
              <w:rPr>
                <w:color w:val="332E2F"/>
                <w:sz w:val="22"/>
                <w:szCs w:val="22"/>
                <w:lang w:val="en-US"/>
              </w:rPr>
              <w:t>Vicia</w:t>
            </w:r>
            <w:proofErr w:type="spellEnd"/>
            <w:r w:rsidRPr="00566AD4">
              <w:rPr>
                <w:color w:val="332E2F"/>
                <w:sz w:val="22"/>
                <w:szCs w:val="22"/>
                <w:lang w:val="en-US"/>
              </w:rPr>
              <w:t xml:space="preserve">, </w:t>
            </w:r>
            <w:proofErr w:type="spellStart"/>
            <w:r w:rsidRPr="00566AD4">
              <w:rPr>
                <w:color w:val="332E2F"/>
                <w:sz w:val="22"/>
                <w:szCs w:val="22"/>
                <w:lang w:val="en-US"/>
              </w:rPr>
              <w:t>dicot</w:t>
            </w:r>
            <w:proofErr w:type="spellEnd"/>
            <w:r w:rsidRPr="00566AD4">
              <w:rPr>
                <w:color w:val="332E2F"/>
                <w:sz w:val="22"/>
                <w:szCs w:val="22"/>
                <w:lang w:val="en-US"/>
              </w:rPr>
              <w:t xml:space="preserve"> Leaf W.M. - </w:t>
            </w:r>
            <w:proofErr w:type="spellStart"/>
            <w:r w:rsidRPr="00566AD4">
              <w:rPr>
                <w:color w:val="332E2F"/>
                <w:sz w:val="22"/>
                <w:szCs w:val="22"/>
                <w:lang w:val="en-US"/>
              </w:rPr>
              <w:t>Wyka</w:t>
            </w:r>
            <w:proofErr w:type="spellEnd"/>
            <w:r w:rsidRPr="00566AD4">
              <w:rPr>
                <w:color w:val="332E2F"/>
                <w:sz w:val="22"/>
                <w:szCs w:val="22"/>
                <w:lang w:val="en-US"/>
              </w:rPr>
              <w:t xml:space="preserve"> </w:t>
            </w:r>
            <w:proofErr w:type="spellStart"/>
            <w:r w:rsidRPr="00566AD4">
              <w:rPr>
                <w:color w:val="332E2F"/>
                <w:sz w:val="22"/>
                <w:szCs w:val="22"/>
                <w:lang w:val="en-US"/>
              </w:rPr>
              <w:t>ptasia</w:t>
            </w:r>
            <w:proofErr w:type="spellEnd"/>
            <w:r w:rsidRPr="00566AD4">
              <w:rPr>
                <w:color w:val="332E2F"/>
                <w:sz w:val="22"/>
                <w:szCs w:val="22"/>
                <w:lang w:val="en-US"/>
              </w:rPr>
              <w:t xml:space="preserve"> </w:t>
            </w:r>
            <w:proofErr w:type="spellStart"/>
            <w:r w:rsidRPr="00566AD4">
              <w:rPr>
                <w:color w:val="332E2F"/>
                <w:sz w:val="22"/>
                <w:szCs w:val="22"/>
                <w:lang w:val="en-US"/>
              </w:rPr>
              <w:t>liść</w:t>
            </w:r>
            <w:proofErr w:type="spellEnd"/>
            <w:r w:rsidRPr="00566AD4">
              <w:rPr>
                <w:color w:val="332E2F"/>
                <w:sz w:val="22"/>
                <w:szCs w:val="22"/>
                <w:lang w:val="en-US"/>
              </w:rPr>
              <w:t xml:space="preserve"> </w:t>
            </w:r>
            <w:r w:rsidRPr="00566AD4">
              <w:rPr>
                <w:color w:val="332E2F"/>
                <w:sz w:val="22"/>
                <w:szCs w:val="22"/>
                <w:lang w:val="en-US"/>
              </w:rPr>
              <w:lastRenderedPageBreak/>
              <w:t xml:space="preserve">W.M.; 10. Pollen W.M. - </w:t>
            </w:r>
            <w:proofErr w:type="spellStart"/>
            <w:r w:rsidRPr="00566AD4">
              <w:rPr>
                <w:color w:val="332E2F"/>
                <w:sz w:val="22"/>
                <w:szCs w:val="22"/>
                <w:lang w:val="en-US"/>
              </w:rPr>
              <w:t>Pyłek</w:t>
            </w:r>
            <w:proofErr w:type="spellEnd"/>
            <w:r w:rsidRPr="00566AD4">
              <w:rPr>
                <w:color w:val="332E2F"/>
                <w:sz w:val="22"/>
                <w:szCs w:val="22"/>
                <w:lang w:val="en-US"/>
              </w:rPr>
              <w:t xml:space="preserve"> W.M.; 11. </w:t>
            </w:r>
            <w:proofErr w:type="spellStart"/>
            <w:r w:rsidRPr="00566AD4">
              <w:rPr>
                <w:color w:val="332E2F"/>
                <w:sz w:val="22"/>
                <w:szCs w:val="22"/>
                <w:lang w:val="en-US"/>
              </w:rPr>
              <w:t>Plasmodesma</w:t>
            </w:r>
            <w:proofErr w:type="spellEnd"/>
            <w:r w:rsidRPr="00566AD4">
              <w:rPr>
                <w:color w:val="332E2F"/>
                <w:sz w:val="22"/>
                <w:szCs w:val="22"/>
                <w:lang w:val="en-US"/>
              </w:rPr>
              <w:t xml:space="preserve"> Sec. - </w:t>
            </w:r>
            <w:proofErr w:type="spellStart"/>
            <w:r w:rsidRPr="00566AD4">
              <w:rPr>
                <w:color w:val="332E2F"/>
                <w:sz w:val="22"/>
                <w:szCs w:val="22"/>
                <w:lang w:val="en-US"/>
              </w:rPr>
              <w:t>Plazmodesma</w:t>
            </w:r>
            <w:proofErr w:type="spellEnd"/>
            <w:r w:rsidRPr="00566AD4">
              <w:rPr>
                <w:color w:val="332E2F"/>
                <w:sz w:val="22"/>
                <w:szCs w:val="22"/>
                <w:lang w:val="en-US"/>
              </w:rPr>
              <w:t xml:space="preserve"> Sec.; 12. Leaf of Winter Jasmine C.S. - </w:t>
            </w:r>
            <w:proofErr w:type="spellStart"/>
            <w:r w:rsidRPr="00566AD4">
              <w:rPr>
                <w:color w:val="332E2F"/>
                <w:sz w:val="22"/>
                <w:szCs w:val="22"/>
                <w:lang w:val="en-US"/>
              </w:rPr>
              <w:t>Jaśmin</w:t>
            </w:r>
            <w:proofErr w:type="spellEnd"/>
            <w:r w:rsidRPr="00566AD4">
              <w:rPr>
                <w:color w:val="332E2F"/>
                <w:sz w:val="22"/>
                <w:szCs w:val="22"/>
                <w:lang w:val="en-US"/>
              </w:rPr>
              <w:t xml:space="preserve"> </w:t>
            </w:r>
            <w:proofErr w:type="spellStart"/>
            <w:r w:rsidRPr="00566AD4">
              <w:rPr>
                <w:color w:val="332E2F"/>
                <w:sz w:val="22"/>
                <w:szCs w:val="22"/>
                <w:lang w:val="en-US"/>
              </w:rPr>
              <w:t>nagokwiatowy</w:t>
            </w:r>
            <w:proofErr w:type="spellEnd"/>
            <w:r w:rsidRPr="00566AD4">
              <w:rPr>
                <w:color w:val="332E2F"/>
                <w:sz w:val="22"/>
                <w:szCs w:val="22"/>
                <w:lang w:val="en-US"/>
              </w:rPr>
              <w:t xml:space="preserve"> C.S.; 13. </w:t>
            </w:r>
            <w:proofErr w:type="spellStart"/>
            <w:r w:rsidRPr="00566AD4">
              <w:rPr>
                <w:color w:val="332E2F"/>
                <w:sz w:val="22"/>
                <w:szCs w:val="22"/>
                <w:lang w:val="en-US"/>
              </w:rPr>
              <w:t>Allium</w:t>
            </w:r>
            <w:proofErr w:type="spellEnd"/>
            <w:r w:rsidRPr="00566AD4">
              <w:rPr>
                <w:color w:val="332E2F"/>
                <w:sz w:val="22"/>
                <w:szCs w:val="22"/>
                <w:lang w:val="en-US"/>
              </w:rPr>
              <w:t xml:space="preserve"> Scale Epidermis W.M. - </w:t>
            </w:r>
            <w:proofErr w:type="spellStart"/>
            <w:r w:rsidRPr="00566AD4">
              <w:rPr>
                <w:color w:val="332E2F"/>
                <w:sz w:val="22"/>
                <w:szCs w:val="22"/>
                <w:lang w:val="en-US"/>
              </w:rPr>
              <w:t>Allium</w:t>
            </w:r>
            <w:proofErr w:type="spellEnd"/>
            <w:r w:rsidRPr="00566AD4">
              <w:rPr>
                <w:color w:val="332E2F"/>
                <w:sz w:val="22"/>
                <w:szCs w:val="22"/>
                <w:lang w:val="en-US"/>
              </w:rPr>
              <w:t xml:space="preserve"> (</w:t>
            </w:r>
            <w:proofErr w:type="spellStart"/>
            <w:r w:rsidRPr="00566AD4">
              <w:rPr>
                <w:color w:val="332E2F"/>
                <w:sz w:val="22"/>
                <w:szCs w:val="22"/>
                <w:lang w:val="en-US"/>
              </w:rPr>
              <w:t>miąsz</w:t>
            </w:r>
            <w:proofErr w:type="spellEnd"/>
            <w:r w:rsidRPr="00566AD4">
              <w:rPr>
                <w:color w:val="332E2F"/>
                <w:sz w:val="22"/>
                <w:szCs w:val="22"/>
                <w:lang w:val="en-US"/>
              </w:rPr>
              <w:t xml:space="preserve">) W.M.; 14. Paramecium W.M. - </w:t>
            </w:r>
            <w:proofErr w:type="spellStart"/>
            <w:r w:rsidRPr="00566AD4">
              <w:rPr>
                <w:color w:val="332E2F"/>
                <w:sz w:val="22"/>
                <w:szCs w:val="22"/>
                <w:lang w:val="en-US"/>
              </w:rPr>
              <w:t>Pantofelek</w:t>
            </w:r>
            <w:proofErr w:type="spellEnd"/>
            <w:r w:rsidRPr="00566AD4">
              <w:rPr>
                <w:color w:val="332E2F"/>
                <w:sz w:val="22"/>
                <w:szCs w:val="22"/>
                <w:lang w:val="en-US"/>
              </w:rPr>
              <w:t xml:space="preserve"> W.M.; 15. </w:t>
            </w:r>
            <w:r>
              <w:rPr>
                <w:color w:val="332E2F"/>
                <w:sz w:val="22"/>
                <w:szCs w:val="22"/>
              </w:rPr>
              <w:t xml:space="preserve">Hydra W.M. - Stułbia W.M.; 16. </w:t>
            </w:r>
            <w:proofErr w:type="spellStart"/>
            <w:r>
              <w:rPr>
                <w:color w:val="332E2F"/>
                <w:sz w:val="22"/>
                <w:szCs w:val="22"/>
              </w:rPr>
              <w:t>Daphnia</w:t>
            </w:r>
            <w:proofErr w:type="spellEnd"/>
            <w:r>
              <w:rPr>
                <w:color w:val="332E2F"/>
                <w:sz w:val="22"/>
                <w:szCs w:val="22"/>
              </w:rPr>
              <w:t xml:space="preserve"> W.M. - Rozwielitka W.M.; 17. </w:t>
            </w:r>
            <w:r w:rsidRPr="00566AD4">
              <w:rPr>
                <w:color w:val="332E2F"/>
                <w:sz w:val="22"/>
                <w:szCs w:val="22"/>
                <w:lang w:val="en-US"/>
              </w:rPr>
              <w:t xml:space="preserve">Rotifer W.M. - </w:t>
            </w:r>
            <w:proofErr w:type="spellStart"/>
            <w:r w:rsidRPr="00566AD4">
              <w:rPr>
                <w:color w:val="332E2F"/>
                <w:sz w:val="22"/>
                <w:szCs w:val="22"/>
                <w:lang w:val="en-US"/>
              </w:rPr>
              <w:t>Wrotka</w:t>
            </w:r>
            <w:proofErr w:type="spellEnd"/>
            <w:r w:rsidRPr="00566AD4">
              <w:rPr>
                <w:color w:val="332E2F"/>
                <w:sz w:val="22"/>
                <w:szCs w:val="22"/>
                <w:lang w:val="en-US"/>
              </w:rPr>
              <w:t xml:space="preserve"> (</w:t>
            </w:r>
            <w:proofErr w:type="spellStart"/>
            <w:r w:rsidRPr="00566AD4">
              <w:rPr>
                <w:color w:val="332E2F"/>
                <w:sz w:val="22"/>
                <w:szCs w:val="22"/>
                <w:lang w:val="en-US"/>
              </w:rPr>
              <w:t>Rotifera</w:t>
            </w:r>
            <w:proofErr w:type="spellEnd"/>
            <w:r w:rsidRPr="00566AD4">
              <w:rPr>
                <w:color w:val="332E2F"/>
                <w:sz w:val="22"/>
                <w:szCs w:val="22"/>
                <w:lang w:val="en-US"/>
              </w:rPr>
              <w:t xml:space="preserve">) W.M.; 18. </w:t>
            </w:r>
            <w:proofErr w:type="spellStart"/>
            <w:r w:rsidRPr="00566AD4">
              <w:rPr>
                <w:color w:val="332E2F"/>
                <w:sz w:val="22"/>
                <w:szCs w:val="22"/>
                <w:lang w:val="en-US"/>
              </w:rPr>
              <w:t>Culex</w:t>
            </w:r>
            <w:proofErr w:type="spellEnd"/>
            <w:r w:rsidRPr="00566AD4">
              <w:rPr>
                <w:color w:val="332E2F"/>
                <w:sz w:val="22"/>
                <w:szCs w:val="22"/>
                <w:lang w:val="en-US"/>
              </w:rPr>
              <w:t xml:space="preserve">, House Mosquito Larva - </w:t>
            </w:r>
            <w:proofErr w:type="spellStart"/>
            <w:r w:rsidRPr="00566AD4">
              <w:rPr>
                <w:color w:val="332E2F"/>
                <w:sz w:val="22"/>
                <w:szCs w:val="22"/>
                <w:lang w:val="en-US"/>
              </w:rPr>
              <w:t>Larwa</w:t>
            </w:r>
            <w:proofErr w:type="spellEnd"/>
            <w:r w:rsidRPr="00566AD4">
              <w:rPr>
                <w:color w:val="332E2F"/>
                <w:sz w:val="22"/>
                <w:szCs w:val="22"/>
                <w:lang w:val="en-US"/>
              </w:rPr>
              <w:t xml:space="preserve"> </w:t>
            </w:r>
            <w:proofErr w:type="spellStart"/>
            <w:r w:rsidRPr="00566AD4">
              <w:rPr>
                <w:color w:val="332E2F"/>
                <w:sz w:val="22"/>
                <w:szCs w:val="22"/>
                <w:lang w:val="en-US"/>
              </w:rPr>
              <w:t>komara</w:t>
            </w:r>
            <w:proofErr w:type="spellEnd"/>
            <w:r w:rsidRPr="00566AD4">
              <w:rPr>
                <w:color w:val="332E2F"/>
                <w:sz w:val="22"/>
                <w:szCs w:val="22"/>
                <w:lang w:val="en-US"/>
              </w:rPr>
              <w:t xml:space="preserve">; 19. Blood Smear Human - </w:t>
            </w:r>
            <w:proofErr w:type="spellStart"/>
            <w:r w:rsidRPr="00566AD4">
              <w:rPr>
                <w:color w:val="332E2F"/>
                <w:sz w:val="22"/>
                <w:szCs w:val="22"/>
                <w:lang w:val="en-US"/>
              </w:rPr>
              <w:t>Krew</w:t>
            </w:r>
            <w:proofErr w:type="spellEnd"/>
            <w:r w:rsidRPr="00566AD4">
              <w:rPr>
                <w:color w:val="332E2F"/>
                <w:sz w:val="22"/>
                <w:szCs w:val="22"/>
                <w:lang w:val="en-US"/>
              </w:rPr>
              <w:t xml:space="preserve"> </w:t>
            </w:r>
            <w:proofErr w:type="spellStart"/>
            <w:r w:rsidRPr="00566AD4">
              <w:rPr>
                <w:color w:val="332E2F"/>
                <w:sz w:val="22"/>
                <w:szCs w:val="22"/>
                <w:lang w:val="en-US"/>
              </w:rPr>
              <w:t>ludzka</w:t>
            </w:r>
            <w:proofErr w:type="spellEnd"/>
            <w:r w:rsidRPr="00566AD4">
              <w:rPr>
                <w:color w:val="332E2F"/>
                <w:sz w:val="22"/>
                <w:szCs w:val="22"/>
                <w:lang w:val="en-US"/>
              </w:rPr>
              <w:t xml:space="preserve">, </w:t>
            </w:r>
            <w:proofErr w:type="spellStart"/>
            <w:r w:rsidRPr="00566AD4">
              <w:rPr>
                <w:color w:val="332E2F"/>
                <w:sz w:val="22"/>
                <w:szCs w:val="22"/>
                <w:lang w:val="en-US"/>
              </w:rPr>
              <w:t>wymaz</w:t>
            </w:r>
            <w:proofErr w:type="spellEnd"/>
            <w:r w:rsidRPr="00566AD4">
              <w:rPr>
                <w:color w:val="332E2F"/>
                <w:sz w:val="22"/>
                <w:szCs w:val="22"/>
                <w:lang w:val="en-US"/>
              </w:rPr>
              <w:t xml:space="preserve">; 20. Fish Scale W.M. - </w:t>
            </w:r>
            <w:proofErr w:type="spellStart"/>
            <w:r w:rsidRPr="00566AD4">
              <w:rPr>
                <w:color w:val="332E2F"/>
                <w:sz w:val="22"/>
                <w:szCs w:val="22"/>
                <w:lang w:val="en-US"/>
              </w:rPr>
              <w:t>Łuska</w:t>
            </w:r>
            <w:proofErr w:type="spellEnd"/>
            <w:r w:rsidRPr="00566AD4">
              <w:rPr>
                <w:color w:val="332E2F"/>
                <w:sz w:val="22"/>
                <w:szCs w:val="22"/>
                <w:lang w:val="en-US"/>
              </w:rPr>
              <w:t xml:space="preserve"> </w:t>
            </w:r>
            <w:proofErr w:type="spellStart"/>
            <w:r w:rsidRPr="00566AD4">
              <w:rPr>
                <w:color w:val="332E2F"/>
                <w:sz w:val="22"/>
                <w:szCs w:val="22"/>
                <w:lang w:val="en-US"/>
              </w:rPr>
              <w:t>ryby</w:t>
            </w:r>
            <w:proofErr w:type="spellEnd"/>
            <w:r w:rsidRPr="00566AD4">
              <w:rPr>
                <w:color w:val="332E2F"/>
                <w:sz w:val="22"/>
                <w:szCs w:val="22"/>
                <w:lang w:val="en-US"/>
              </w:rPr>
              <w:t xml:space="preserve"> W.M.; 21. Blood Smear Chicken - </w:t>
            </w:r>
            <w:proofErr w:type="spellStart"/>
            <w:r w:rsidRPr="00566AD4">
              <w:rPr>
                <w:color w:val="332E2F"/>
                <w:sz w:val="22"/>
                <w:szCs w:val="22"/>
                <w:lang w:val="en-US"/>
              </w:rPr>
              <w:t>Krew</w:t>
            </w:r>
            <w:proofErr w:type="spellEnd"/>
            <w:r w:rsidRPr="00566AD4">
              <w:rPr>
                <w:color w:val="332E2F"/>
                <w:sz w:val="22"/>
                <w:szCs w:val="22"/>
                <w:lang w:val="en-US"/>
              </w:rPr>
              <w:t xml:space="preserve"> </w:t>
            </w:r>
            <w:proofErr w:type="spellStart"/>
            <w:r w:rsidRPr="00566AD4">
              <w:rPr>
                <w:color w:val="332E2F"/>
                <w:sz w:val="22"/>
                <w:szCs w:val="22"/>
                <w:lang w:val="en-US"/>
              </w:rPr>
              <w:t>kury</w:t>
            </w:r>
            <w:proofErr w:type="spellEnd"/>
            <w:r w:rsidRPr="00566AD4">
              <w:rPr>
                <w:color w:val="332E2F"/>
                <w:sz w:val="22"/>
                <w:szCs w:val="22"/>
                <w:lang w:val="en-US"/>
              </w:rPr>
              <w:t xml:space="preserve">, </w:t>
            </w:r>
            <w:proofErr w:type="spellStart"/>
            <w:r w:rsidRPr="00566AD4">
              <w:rPr>
                <w:color w:val="332E2F"/>
                <w:sz w:val="22"/>
                <w:szCs w:val="22"/>
                <w:lang w:val="en-US"/>
              </w:rPr>
              <w:t>wymaz</w:t>
            </w:r>
            <w:proofErr w:type="spellEnd"/>
            <w:r w:rsidRPr="00566AD4">
              <w:rPr>
                <w:color w:val="332E2F"/>
                <w:sz w:val="22"/>
                <w:szCs w:val="22"/>
                <w:lang w:val="en-US"/>
              </w:rPr>
              <w:t xml:space="preserve">; 22. Skeletal Muscle C.S. - </w:t>
            </w:r>
            <w:proofErr w:type="spellStart"/>
            <w:r w:rsidRPr="00566AD4">
              <w:rPr>
                <w:color w:val="332E2F"/>
                <w:sz w:val="22"/>
                <w:szCs w:val="22"/>
                <w:lang w:val="en-US"/>
              </w:rPr>
              <w:t>Mięsień</w:t>
            </w:r>
            <w:proofErr w:type="spellEnd"/>
            <w:r w:rsidRPr="00566AD4">
              <w:rPr>
                <w:color w:val="332E2F"/>
                <w:sz w:val="22"/>
                <w:szCs w:val="22"/>
                <w:lang w:val="en-US"/>
              </w:rPr>
              <w:t xml:space="preserve"> </w:t>
            </w:r>
            <w:proofErr w:type="spellStart"/>
            <w:r w:rsidRPr="00566AD4">
              <w:rPr>
                <w:color w:val="332E2F"/>
                <w:sz w:val="22"/>
                <w:szCs w:val="22"/>
                <w:lang w:val="en-US"/>
              </w:rPr>
              <w:t>szkieletowy</w:t>
            </w:r>
            <w:proofErr w:type="spellEnd"/>
            <w:r w:rsidRPr="00566AD4">
              <w:rPr>
                <w:color w:val="332E2F"/>
                <w:sz w:val="22"/>
                <w:szCs w:val="22"/>
                <w:lang w:val="en-US"/>
              </w:rPr>
              <w:t xml:space="preserve"> C.S.; 23. Smooth Muscle Teased Prep - </w:t>
            </w:r>
            <w:proofErr w:type="spellStart"/>
            <w:r w:rsidRPr="00566AD4">
              <w:rPr>
                <w:color w:val="332E2F"/>
                <w:sz w:val="22"/>
                <w:szCs w:val="22"/>
                <w:lang w:val="en-US"/>
              </w:rPr>
              <w:t>Mięsień</w:t>
            </w:r>
            <w:proofErr w:type="spellEnd"/>
            <w:r w:rsidRPr="00566AD4">
              <w:rPr>
                <w:color w:val="332E2F"/>
                <w:sz w:val="22"/>
                <w:szCs w:val="22"/>
                <w:lang w:val="en-US"/>
              </w:rPr>
              <w:t xml:space="preserve"> </w:t>
            </w:r>
            <w:proofErr w:type="spellStart"/>
            <w:r w:rsidRPr="00566AD4">
              <w:rPr>
                <w:color w:val="332E2F"/>
                <w:sz w:val="22"/>
                <w:szCs w:val="22"/>
                <w:lang w:val="en-US"/>
              </w:rPr>
              <w:t>gładki</w:t>
            </w:r>
            <w:proofErr w:type="spellEnd"/>
            <w:r w:rsidRPr="00566AD4">
              <w:rPr>
                <w:color w:val="332E2F"/>
                <w:sz w:val="22"/>
                <w:szCs w:val="22"/>
                <w:lang w:val="en-US"/>
              </w:rPr>
              <w:t xml:space="preserve">; 24. Motor </w:t>
            </w:r>
            <w:proofErr w:type="spellStart"/>
            <w:r w:rsidRPr="00566AD4">
              <w:rPr>
                <w:color w:val="332E2F"/>
                <w:sz w:val="22"/>
                <w:szCs w:val="22"/>
                <w:lang w:val="en-US"/>
              </w:rPr>
              <w:t>Neurous</w:t>
            </w:r>
            <w:proofErr w:type="spellEnd"/>
            <w:r w:rsidRPr="00566AD4">
              <w:rPr>
                <w:color w:val="332E2F"/>
                <w:sz w:val="22"/>
                <w:szCs w:val="22"/>
                <w:lang w:val="en-US"/>
              </w:rPr>
              <w:t xml:space="preserve"> Cell W.M. - </w:t>
            </w:r>
            <w:proofErr w:type="spellStart"/>
            <w:r w:rsidRPr="00566AD4">
              <w:rPr>
                <w:color w:val="332E2F"/>
                <w:sz w:val="22"/>
                <w:szCs w:val="22"/>
                <w:lang w:val="en-US"/>
              </w:rPr>
              <w:t>Komórka</w:t>
            </w:r>
            <w:proofErr w:type="spellEnd"/>
            <w:r w:rsidRPr="00566AD4">
              <w:rPr>
                <w:color w:val="332E2F"/>
                <w:sz w:val="22"/>
                <w:szCs w:val="22"/>
                <w:lang w:val="en-US"/>
              </w:rPr>
              <w:t xml:space="preserve"> </w:t>
            </w:r>
            <w:proofErr w:type="spellStart"/>
            <w:r w:rsidRPr="00566AD4">
              <w:rPr>
                <w:color w:val="332E2F"/>
                <w:sz w:val="22"/>
                <w:szCs w:val="22"/>
                <w:lang w:val="en-US"/>
              </w:rPr>
              <w:t>neuronowa</w:t>
            </w:r>
            <w:proofErr w:type="spellEnd"/>
            <w:r w:rsidRPr="00566AD4">
              <w:rPr>
                <w:color w:val="332E2F"/>
                <w:sz w:val="22"/>
                <w:szCs w:val="22"/>
                <w:lang w:val="en-US"/>
              </w:rPr>
              <w:t xml:space="preserve"> W.M.; 25. Stomach Sec. - </w:t>
            </w:r>
            <w:proofErr w:type="spellStart"/>
            <w:r w:rsidRPr="00566AD4">
              <w:rPr>
                <w:color w:val="332E2F"/>
                <w:sz w:val="22"/>
                <w:szCs w:val="22"/>
                <w:lang w:val="en-US"/>
              </w:rPr>
              <w:t>Żołądek</w:t>
            </w:r>
            <w:proofErr w:type="spellEnd"/>
            <w:r w:rsidRPr="00566AD4">
              <w:rPr>
                <w:color w:val="332E2F"/>
                <w:sz w:val="22"/>
                <w:szCs w:val="22"/>
                <w:lang w:val="en-US"/>
              </w:rPr>
              <w:t xml:space="preserve"> Sec.; 26. Small Intestine Sec - </w:t>
            </w:r>
            <w:proofErr w:type="spellStart"/>
            <w:r w:rsidRPr="00566AD4">
              <w:rPr>
                <w:color w:val="332E2F"/>
                <w:sz w:val="22"/>
                <w:szCs w:val="22"/>
                <w:lang w:val="en-US"/>
              </w:rPr>
              <w:t>Jelito</w:t>
            </w:r>
            <w:proofErr w:type="spellEnd"/>
            <w:r w:rsidRPr="00566AD4">
              <w:rPr>
                <w:color w:val="332E2F"/>
                <w:sz w:val="22"/>
                <w:szCs w:val="22"/>
                <w:lang w:val="en-US"/>
              </w:rPr>
              <w:t xml:space="preserve"> </w:t>
            </w:r>
            <w:proofErr w:type="spellStart"/>
            <w:r w:rsidRPr="00566AD4">
              <w:rPr>
                <w:color w:val="332E2F"/>
                <w:sz w:val="22"/>
                <w:szCs w:val="22"/>
                <w:lang w:val="en-US"/>
              </w:rPr>
              <w:t>cienkie</w:t>
            </w:r>
            <w:proofErr w:type="spellEnd"/>
            <w:r w:rsidRPr="00566AD4">
              <w:rPr>
                <w:color w:val="332E2F"/>
                <w:sz w:val="22"/>
                <w:szCs w:val="22"/>
                <w:lang w:val="en-US"/>
              </w:rPr>
              <w:t xml:space="preserve"> Sec.; 27. Lymph Node C.S. - </w:t>
            </w:r>
            <w:proofErr w:type="spellStart"/>
            <w:r w:rsidRPr="00566AD4">
              <w:rPr>
                <w:color w:val="332E2F"/>
                <w:sz w:val="22"/>
                <w:szCs w:val="22"/>
                <w:lang w:val="en-US"/>
              </w:rPr>
              <w:t>Węzły</w:t>
            </w:r>
            <w:proofErr w:type="spellEnd"/>
            <w:r w:rsidRPr="00566AD4">
              <w:rPr>
                <w:color w:val="332E2F"/>
                <w:sz w:val="22"/>
                <w:szCs w:val="22"/>
                <w:lang w:val="en-US"/>
              </w:rPr>
              <w:t xml:space="preserve"> </w:t>
            </w:r>
            <w:proofErr w:type="spellStart"/>
            <w:r w:rsidRPr="00566AD4">
              <w:rPr>
                <w:color w:val="332E2F"/>
                <w:sz w:val="22"/>
                <w:szCs w:val="22"/>
                <w:lang w:val="en-US"/>
              </w:rPr>
              <w:t>chłonne</w:t>
            </w:r>
            <w:proofErr w:type="spellEnd"/>
            <w:r w:rsidRPr="00566AD4">
              <w:rPr>
                <w:color w:val="332E2F"/>
                <w:sz w:val="22"/>
                <w:szCs w:val="22"/>
                <w:lang w:val="en-US"/>
              </w:rPr>
              <w:t xml:space="preserve"> C.S.; 28. Spinal Cord C.S. - </w:t>
            </w:r>
            <w:proofErr w:type="spellStart"/>
            <w:r w:rsidRPr="00566AD4">
              <w:rPr>
                <w:color w:val="332E2F"/>
                <w:sz w:val="22"/>
                <w:szCs w:val="22"/>
                <w:lang w:val="en-US"/>
              </w:rPr>
              <w:t>Rdzeń</w:t>
            </w:r>
            <w:proofErr w:type="spellEnd"/>
            <w:r w:rsidRPr="00566AD4">
              <w:rPr>
                <w:color w:val="332E2F"/>
                <w:sz w:val="22"/>
                <w:szCs w:val="22"/>
                <w:lang w:val="en-US"/>
              </w:rPr>
              <w:t xml:space="preserve"> </w:t>
            </w:r>
            <w:proofErr w:type="spellStart"/>
            <w:r w:rsidRPr="00566AD4">
              <w:rPr>
                <w:color w:val="332E2F"/>
                <w:sz w:val="22"/>
                <w:szCs w:val="22"/>
                <w:lang w:val="en-US"/>
              </w:rPr>
              <w:t>kręgowy</w:t>
            </w:r>
            <w:proofErr w:type="spellEnd"/>
            <w:r w:rsidRPr="00566AD4">
              <w:rPr>
                <w:color w:val="332E2F"/>
                <w:sz w:val="22"/>
                <w:szCs w:val="22"/>
                <w:lang w:val="en-US"/>
              </w:rPr>
              <w:t xml:space="preserve"> C.S.; 29. Ciliated Epithelium Sec. - </w:t>
            </w:r>
            <w:proofErr w:type="spellStart"/>
            <w:r w:rsidRPr="00566AD4">
              <w:rPr>
                <w:color w:val="332E2F"/>
                <w:sz w:val="22"/>
                <w:szCs w:val="22"/>
                <w:lang w:val="en-US"/>
              </w:rPr>
              <w:t>Nabłonek</w:t>
            </w:r>
            <w:proofErr w:type="spellEnd"/>
            <w:r w:rsidRPr="00566AD4">
              <w:rPr>
                <w:color w:val="332E2F"/>
                <w:sz w:val="22"/>
                <w:szCs w:val="22"/>
                <w:lang w:val="en-US"/>
              </w:rPr>
              <w:t xml:space="preserve"> </w:t>
            </w:r>
            <w:proofErr w:type="spellStart"/>
            <w:r w:rsidRPr="00566AD4">
              <w:rPr>
                <w:color w:val="332E2F"/>
                <w:sz w:val="22"/>
                <w:szCs w:val="22"/>
                <w:lang w:val="en-US"/>
              </w:rPr>
              <w:t>rzęskowy</w:t>
            </w:r>
            <w:proofErr w:type="spellEnd"/>
            <w:r w:rsidRPr="00566AD4">
              <w:rPr>
                <w:color w:val="332E2F"/>
                <w:sz w:val="22"/>
                <w:szCs w:val="22"/>
                <w:lang w:val="en-US"/>
              </w:rPr>
              <w:t xml:space="preserve"> Sec.; 30. Testis Sec – </w:t>
            </w:r>
            <w:proofErr w:type="spellStart"/>
            <w:r w:rsidRPr="00566AD4">
              <w:rPr>
                <w:color w:val="332E2F"/>
                <w:sz w:val="22"/>
                <w:szCs w:val="22"/>
                <w:lang w:val="en-US"/>
              </w:rPr>
              <w:t>Jądro</w:t>
            </w:r>
            <w:proofErr w:type="spellEnd"/>
            <w:r w:rsidRPr="00566AD4">
              <w:rPr>
                <w:color w:val="332E2F"/>
                <w:sz w:val="22"/>
                <w:szCs w:val="22"/>
                <w:lang w:val="en-US"/>
              </w:rPr>
              <w:t xml:space="preserve"> Sec.; 31. Ant W.M. - </w:t>
            </w:r>
            <w:proofErr w:type="spellStart"/>
            <w:r w:rsidRPr="00566AD4">
              <w:rPr>
                <w:color w:val="332E2F"/>
                <w:sz w:val="22"/>
                <w:szCs w:val="22"/>
                <w:lang w:val="en-US"/>
              </w:rPr>
              <w:t>Mrówka</w:t>
            </w:r>
            <w:proofErr w:type="spellEnd"/>
            <w:r w:rsidRPr="00566AD4">
              <w:rPr>
                <w:color w:val="332E2F"/>
                <w:sz w:val="22"/>
                <w:szCs w:val="22"/>
                <w:lang w:val="en-US"/>
              </w:rPr>
              <w:t xml:space="preserve"> W.M.; 32. Butterfly Wing W.M - </w:t>
            </w:r>
            <w:proofErr w:type="spellStart"/>
            <w:r w:rsidRPr="00566AD4">
              <w:rPr>
                <w:color w:val="332E2F"/>
                <w:sz w:val="22"/>
                <w:szCs w:val="22"/>
                <w:lang w:val="en-US"/>
              </w:rPr>
              <w:t>Skrzydło</w:t>
            </w:r>
            <w:proofErr w:type="spellEnd"/>
            <w:r w:rsidRPr="00566AD4">
              <w:rPr>
                <w:color w:val="332E2F"/>
                <w:sz w:val="22"/>
                <w:szCs w:val="22"/>
                <w:lang w:val="en-US"/>
              </w:rPr>
              <w:t xml:space="preserve"> </w:t>
            </w:r>
            <w:proofErr w:type="spellStart"/>
            <w:r w:rsidRPr="00566AD4">
              <w:rPr>
                <w:color w:val="332E2F"/>
                <w:sz w:val="22"/>
                <w:szCs w:val="22"/>
                <w:lang w:val="en-US"/>
              </w:rPr>
              <w:t>motyla</w:t>
            </w:r>
            <w:proofErr w:type="spellEnd"/>
            <w:r w:rsidRPr="00566AD4">
              <w:rPr>
                <w:color w:val="332E2F"/>
                <w:sz w:val="22"/>
                <w:szCs w:val="22"/>
                <w:lang w:val="en-US"/>
              </w:rPr>
              <w:t xml:space="preserve"> W.M.; 33. Honey Bee Hind Leg W.M. - </w:t>
            </w:r>
            <w:proofErr w:type="spellStart"/>
            <w:r w:rsidRPr="00566AD4">
              <w:rPr>
                <w:color w:val="332E2F"/>
                <w:sz w:val="22"/>
                <w:szCs w:val="22"/>
                <w:lang w:val="en-US"/>
              </w:rPr>
              <w:t>Odnóże</w:t>
            </w:r>
            <w:proofErr w:type="spellEnd"/>
            <w:r w:rsidRPr="00566AD4">
              <w:rPr>
                <w:color w:val="332E2F"/>
                <w:sz w:val="22"/>
                <w:szCs w:val="22"/>
                <w:lang w:val="en-US"/>
              </w:rPr>
              <w:t xml:space="preserve"> </w:t>
            </w:r>
            <w:proofErr w:type="spellStart"/>
            <w:r w:rsidRPr="00566AD4">
              <w:rPr>
                <w:color w:val="332E2F"/>
                <w:sz w:val="22"/>
                <w:szCs w:val="22"/>
                <w:lang w:val="en-US"/>
              </w:rPr>
              <w:t>muchy</w:t>
            </w:r>
            <w:proofErr w:type="spellEnd"/>
            <w:r w:rsidRPr="00566AD4">
              <w:rPr>
                <w:color w:val="332E2F"/>
                <w:sz w:val="22"/>
                <w:szCs w:val="22"/>
                <w:lang w:val="en-US"/>
              </w:rPr>
              <w:t xml:space="preserve"> W.M.; 34. Butterfly </w:t>
            </w:r>
            <w:proofErr w:type="spellStart"/>
            <w:r w:rsidRPr="00566AD4">
              <w:rPr>
                <w:color w:val="332E2F"/>
                <w:sz w:val="22"/>
                <w:szCs w:val="22"/>
                <w:lang w:val="en-US"/>
              </w:rPr>
              <w:t>Antennular</w:t>
            </w:r>
            <w:proofErr w:type="spellEnd"/>
            <w:r w:rsidRPr="00566AD4">
              <w:rPr>
                <w:color w:val="332E2F"/>
                <w:sz w:val="22"/>
                <w:szCs w:val="22"/>
                <w:lang w:val="en-US"/>
              </w:rPr>
              <w:t xml:space="preserve"> W.M. - </w:t>
            </w:r>
            <w:proofErr w:type="spellStart"/>
            <w:r w:rsidRPr="00566AD4">
              <w:rPr>
                <w:color w:val="332E2F"/>
                <w:sz w:val="22"/>
                <w:szCs w:val="22"/>
                <w:lang w:val="en-US"/>
              </w:rPr>
              <w:t>Czułek</w:t>
            </w:r>
            <w:proofErr w:type="spellEnd"/>
            <w:r w:rsidRPr="00566AD4">
              <w:rPr>
                <w:color w:val="332E2F"/>
                <w:sz w:val="22"/>
                <w:szCs w:val="22"/>
                <w:lang w:val="en-US"/>
              </w:rPr>
              <w:t xml:space="preserve"> </w:t>
            </w:r>
            <w:proofErr w:type="spellStart"/>
            <w:r w:rsidRPr="00566AD4">
              <w:rPr>
                <w:color w:val="332E2F"/>
                <w:sz w:val="22"/>
                <w:szCs w:val="22"/>
                <w:lang w:val="en-US"/>
              </w:rPr>
              <w:t>motyla</w:t>
            </w:r>
            <w:proofErr w:type="spellEnd"/>
            <w:r w:rsidRPr="00566AD4">
              <w:rPr>
                <w:color w:val="332E2F"/>
                <w:sz w:val="22"/>
                <w:szCs w:val="22"/>
                <w:lang w:val="en-US"/>
              </w:rPr>
              <w:t xml:space="preserve"> W.M.; 35. </w:t>
            </w:r>
            <w:proofErr w:type="spellStart"/>
            <w:r w:rsidRPr="00566AD4">
              <w:rPr>
                <w:color w:val="332E2F"/>
                <w:sz w:val="22"/>
                <w:szCs w:val="22"/>
                <w:lang w:val="en-US"/>
              </w:rPr>
              <w:t>Musca</w:t>
            </w:r>
            <w:proofErr w:type="spellEnd"/>
            <w:r w:rsidRPr="00566AD4">
              <w:rPr>
                <w:color w:val="332E2F"/>
                <w:sz w:val="22"/>
                <w:szCs w:val="22"/>
                <w:lang w:val="en-US"/>
              </w:rPr>
              <w:t xml:space="preserve"> Leg W.M. - </w:t>
            </w:r>
            <w:proofErr w:type="spellStart"/>
            <w:r w:rsidRPr="00566AD4">
              <w:rPr>
                <w:color w:val="332E2F"/>
                <w:sz w:val="22"/>
                <w:szCs w:val="22"/>
                <w:lang w:val="en-US"/>
              </w:rPr>
              <w:t>Odnóże</w:t>
            </w:r>
            <w:proofErr w:type="spellEnd"/>
            <w:r w:rsidRPr="00566AD4">
              <w:rPr>
                <w:color w:val="332E2F"/>
                <w:sz w:val="22"/>
                <w:szCs w:val="22"/>
                <w:lang w:val="en-US"/>
              </w:rPr>
              <w:t xml:space="preserve"> </w:t>
            </w:r>
            <w:proofErr w:type="spellStart"/>
            <w:r w:rsidRPr="00566AD4">
              <w:rPr>
                <w:color w:val="332E2F"/>
                <w:sz w:val="22"/>
                <w:szCs w:val="22"/>
                <w:lang w:val="en-US"/>
              </w:rPr>
              <w:t>muchy</w:t>
            </w:r>
            <w:proofErr w:type="spellEnd"/>
            <w:r w:rsidRPr="00566AD4">
              <w:rPr>
                <w:color w:val="332E2F"/>
                <w:sz w:val="22"/>
                <w:szCs w:val="22"/>
                <w:lang w:val="en-US"/>
              </w:rPr>
              <w:t xml:space="preserve"> W.M.; 36. Mosquito Leg W.M. - </w:t>
            </w:r>
            <w:proofErr w:type="spellStart"/>
            <w:r w:rsidRPr="00566AD4">
              <w:rPr>
                <w:color w:val="332E2F"/>
                <w:sz w:val="22"/>
                <w:szCs w:val="22"/>
                <w:lang w:val="en-US"/>
              </w:rPr>
              <w:t>Odnóże</w:t>
            </w:r>
            <w:proofErr w:type="spellEnd"/>
            <w:r w:rsidRPr="00566AD4">
              <w:rPr>
                <w:color w:val="332E2F"/>
                <w:sz w:val="22"/>
                <w:szCs w:val="22"/>
                <w:lang w:val="en-US"/>
              </w:rPr>
              <w:t xml:space="preserve"> </w:t>
            </w:r>
            <w:proofErr w:type="spellStart"/>
            <w:r w:rsidRPr="00566AD4">
              <w:rPr>
                <w:color w:val="332E2F"/>
                <w:sz w:val="22"/>
                <w:szCs w:val="22"/>
                <w:lang w:val="en-US"/>
              </w:rPr>
              <w:t>komara</w:t>
            </w:r>
            <w:proofErr w:type="spellEnd"/>
            <w:r w:rsidRPr="00566AD4">
              <w:rPr>
                <w:color w:val="332E2F"/>
                <w:sz w:val="22"/>
                <w:szCs w:val="22"/>
                <w:lang w:val="en-US"/>
              </w:rPr>
              <w:t xml:space="preserve"> W.M.; 37. Spirogyra W.M. - </w:t>
            </w:r>
            <w:proofErr w:type="spellStart"/>
            <w:r w:rsidRPr="00566AD4">
              <w:rPr>
                <w:color w:val="332E2F"/>
                <w:sz w:val="22"/>
                <w:szCs w:val="22"/>
                <w:lang w:val="en-US"/>
              </w:rPr>
              <w:t>Skrętnica</w:t>
            </w:r>
            <w:proofErr w:type="spellEnd"/>
            <w:r w:rsidRPr="00566AD4">
              <w:rPr>
                <w:color w:val="332E2F"/>
                <w:sz w:val="22"/>
                <w:szCs w:val="22"/>
                <w:lang w:val="en-US"/>
              </w:rPr>
              <w:t xml:space="preserve"> W.M.; 38. Spirogyra Conjugation W.M. – </w:t>
            </w:r>
            <w:proofErr w:type="spellStart"/>
            <w:r w:rsidRPr="00566AD4">
              <w:rPr>
                <w:color w:val="332E2F"/>
                <w:sz w:val="22"/>
                <w:szCs w:val="22"/>
                <w:lang w:val="en-US"/>
              </w:rPr>
              <w:t>Koniugacja</w:t>
            </w:r>
            <w:proofErr w:type="spellEnd"/>
            <w:r w:rsidRPr="00566AD4">
              <w:rPr>
                <w:color w:val="332E2F"/>
                <w:sz w:val="22"/>
                <w:szCs w:val="22"/>
                <w:lang w:val="en-US"/>
              </w:rPr>
              <w:t xml:space="preserve"> </w:t>
            </w:r>
            <w:proofErr w:type="spellStart"/>
            <w:r w:rsidRPr="00566AD4">
              <w:rPr>
                <w:color w:val="332E2F"/>
                <w:sz w:val="22"/>
                <w:szCs w:val="22"/>
                <w:lang w:val="en-US"/>
              </w:rPr>
              <w:t>skrętnic</w:t>
            </w:r>
            <w:proofErr w:type="spellEnd"/>
            <w:r w:rsidRPr="00566AD4">
              <w:rPr>
                <w:color w:val="332E2F"/>
                <w:sz w:val="22"/>
                <w:szCs w:val="22"/>
                <w:lang w:val="en-US"/>
              </w:rPr>
              <w:t xml:space="preserve"> W.M.; 39. Euglena W.M. - Euglena W.M.; 40. Blood Fish Smear - </w:t>
            </w:r>
            <w:proofErr w:type="spellStart"/>
            <w:r w:rsidRPr="00566AD4">
              <w:rPr>
                <w:color w:val="332E2F"/>
                <w:sz w:val="22"/>
                <w:szCs w:val="22"/>
                <w:lang w:val="en-US"/>
              </w:rPr>
              <w:t>Krew</w:t>
            </w:r>
            <w:proofErr w:type="spellEnd"/>
            <w:r w:rsidRPr="00566AD4">
              <w:rPr>
                <w:color w:val="332E2F"/>
                <w:sz w:val="22"/>
                <w:szCs w:val="22"/>
                <w:lang w:val="en-US"/>
              </w:rPr>
              <w:t xml:space="preserve"> </w:t>
            </w:r>
            <w:proofErr w:type="spellStart"/>
            <w:r w:rsidRPr="00566AD4">
              <w:rPr>
                <w:color w:val="332E2F"/>
                <w:sz w:val="22"/>
                <w:szCs w:val="22"/>
                <w:lang w:val="en-US"/>
              </w:rPr>
              <w:t>ryby</w:t>
            </w:r>
            <w:proofErr w:type="spellEnd"/>
            <w:r w:rsidRPr="00566AD4">
              <w:rPr>
                <w:color w:val="332E2F"/>
                <w:sz w:val="22"/>
                <w:szCs w:val="22"/>
                <w:lang w:val="en-US"/>
              </w:rPr>
              <w:t xml:space="preserve">, </w:t>
            </w:r>
            <w:proofErr w:type="spellStart"/>
            <w:r w:rsidRPr="00566AD4">
              <w:rPr>
                <w:color w:val="332E2F"/>
                <w:sz w:val="22"/>
                <w:szCs w:val="22"/>
                <w:lang w:val="en-US"/>
              </w:rPr>
              <w:t>wymaz</w:t>
            </w:r>
            <w:proofErr w:type="spellEnd"/>
            <w:r w:rsidRPr="00566AD4">
              <w:rPr>
                <w:color w:val="332E2F"/>
                <w:sz w:val="22"/>
                <w:szCs w:val="22"/>
                <w:lang w:val="en-US"/>
              </w:rPr>
              <w:t xml:space="preserve">; 41. </w:t>
            </w:r>
            <w:proofErr w:type="spellStart"/>
            <w:r w:rsidRPr="00566AD4">
              <w:rPr>
                <w:color w:val="332E2F"/>
                <w:sz w:val="22"/>
                <w:szCs w:val="22"/>
                <w:lang w:val="en-US"/>
              </w:rPr>
              <w:t>Lichenrons</w:t>
            </w:r>
            <w:proofErr w:type="spellEnd"/>
            <w:r w:rsidRPr="00566AD4">
              <w:rPr>
                <w:color w:val="332E2F"/>
                <w:sz w:val="22"/>
                <w:szCs w:val="22"/>
                <w:lang w:val="en-US"/>
              </w:rPr>
              <w:t xml:space="preserve"> Ox Sec – </w:t>
            </w:r>
            <w:proofErr w:type="spellStart"/>
            <w:r w:rsidRPr="00566AD4">
              <w:rPr>
                <w:color w:val="332E2F"/>
                <w:sz w:val="22"/>
                <w:szCs w:val="22"/>
                <w:lang w:val="en-US"/>
              </w:rPr>
              <w:t>Lichenrons</w:t>
            </w:r>
            <w:proofErr w:type="spellEnd"/>
            <w:r w:rsidRPr="00566AD4">
              <w:rPr>
                <w:color w:val="332E2F"/>
                <w:sz w:val="22"/>
                <w:szCs w:val="22"/>
                <w:lang w:val="en-US"/>
              </w:rPr>
              <w:t xml:space="preserve"> Ox Sec.; 42. </w:t>
            </w:r>
            <w:proofErr w:type="spellStart"/>
            <w:r>
              <w:rPr>
                <w:color w:val="332E2F"/>
                <w:sz w:val="22"/>
                <w:szCs w:val="22"/>
              </w:rPr>
              <w:t>Potato</w:t>
            </w:r>
            <w:proofErr w:type="spellEnd"/>
            <w:r>
              <w:rPr>
                <w:color w:val="332E2F"/>
                <w:sz w:val="22"/>
                <w:szCs w:val="22"/>
              </w:rPr>
              <w:t xml:space="preserve"> Sec – Ziemniak </w:t>
            </w:r>
            <w:proofErr w:type="spellStart"/>
            <w:r>
              <w:rPr>
                <w:color w:val="332E2F"/>
                <w:sz w:val="22"/>
                <w:szCs w:val="22"/>
              </w:rPr>
              <w:t>Sec</w:t>
            </w:r>
            <w:proofErr w:type="spellEnd"/>
            <w:r>
              <w:rPr>
                <w:color w:val="332E2F"/>
                <w:sz w:val="22"/>
                <w:szCs w:val="22"/>
              </w:rPr>
              <w:t xml:space="preserve">.; 43. </w:t>
            </w:r>
            <w:proofErr w:type="spellStart"/>
            <w:r>
              <w:rPr>
                <w:color w:val="332E2F"/>
                <w:sz w:val="22"/>
                <w:szCs w:val="22"/>
              </w:rPr>
              <w:t>Basswood</w:t>
            </w:r>
            <w:proofErr w:type="spellEnd"/>
            <w:r>
              <w:rPr>
                <w:color w:val="332E2F"/>
                <w:sz w:val="22"/>
                <w:szCs w:val="22"/>
              </w:rPr>
              <w:t xml:space="preserve"> </w:t>
            </w:r>
            <w:proofErr w:type="spellStart"/>
            <w:r>
              <w:rPr>
                <w:color w:val="332E2F"/>
                <w:sz w:val="22"/>
                <w:szCs w:val="22"/>
              </w:rPr>
              <w:t>Stem</w:t>
            </w:r>
            <w:proofErr w:type="spellEnd"/>
            <w:r>
              <w:rPr>
                <w:color w:val="332E2F"/>
                <w:sz w:val="22"/>
                <w:szCs w:val="22"/>
              </w:rPr>
              <w:t xml:space="preserve"> C.S. - Łodyga lipy C.S.; 44. </w:t>
            </w:r>
            <w:proofErr w:type="spellStart"/>
            <w:r>
              <w:rPr>
                <w:color w:val="332E2F"/>
                <w:sz w:val="22"/>
                <w:szCs w:val="22"/>
              </w:rPr>
              <w:t>Letter</w:t>
            </w:r>
            <w:proofErr w:type="spellEnd"/>
            <w:r>
              <w:rPr>
                <w:color w:val="332E2F"/>
                <w:sz w:val="22"/>
                <w:szCs w:val="22"/>
              </w:rPr>
              <w:t xml:space="preserve">  e" – Litera “i”; 45. </w:t>
            </w:r>
            <w:proofErr w:type="spellStart"/>
            <w:r>
              <w:rPr>
                <w:color w:val="332E2F"/>
                <w:sz w:val="22"/>
                <w:szCs w:val="22"/>
              </w:rPr>
              <w:t>Planaria</w:t>
            </w:r>
            <w:proofErr w:type="spellEnd"/>
            <w:r>
              <w:rPr>
                <w:color w:val="332E2F"/>
                <w:sz w:val="22"/>
                <w:szCs w:val="22"/>
              </w:rPr>
              <w:t xml:space="preserve"> C.S. - Wypławek C.S.; 46. </w:t>
            </w:r>
            <w:r w:rsidRPr="00566AD4">
              <w:rPr>
                <w:color w:val="332E2F"/>
                <w:sz w:val="22"/>
                <w:szCs w:val="22"/>
                <w:lang w:val="en-US"/>
              </w:rPr>
              <w:t xml:space="preserve">Skin of Frog W.M. - </w:t>
            </w:r>
            <w:proofErr w:type="spellStart"/>
            <w:r w:rsidRPr="00566AD4">
              <w:rPr>
                <w:color w:val="332E2F"/>
                <w:sz w:val="22"/>
                <w:szCs w:val="22"/>
                <w:lang w:val="en-US"/>
              </w:rPr>
              <w:t>Skóra</w:t>
            </w:r>
            <w:proofErr w:type="spellEnd"/>
            <w:r w:rsidRPr="00566AD4">
              <w:rPr>
                <w:color w:val="332E2F"/>
                <w:sz w:val="22"/>
                <w:szCs w:val="22"/>
                <w:lang w:val="en-US"/>
              </w:rPr>
              <w:t xml:space="preserve"> </w:t>
            </w:r>
            <w:proofErr w:type="spellStart"/>
            <w:r w:rsidRPr="00566AD4">
              <w:rPr>
                <w:color w:val="332E2F"/>
                <w:sz w:val="22"/>
                <w:szCs w:val="22"/>
                <w:lang w:val="en-US"/>
              </w:rPr>
              <w:t>żaby</w:t>
            </w:r>
            <w:proofErr w:type="spellEnd"/>
            <w:r w:rsidRPr="00566AD4">
              <w:rPr>
                <w:color w:val="332E2F"/>
                <w:sz w:val="22"/>
                <w:szCs w:val="22"/>
                <w:lang w:val="en-US"/>
              </w:rPr>
              <w:t xml:space="preserve"> W.M.; 47. Honey Bee, Mouth Parts W.M. - </w:t>
            </w:r>
            <w:proofErr w:type="spellStart"/>
            <w:r w:rsidRPr="00566AD4">
              <w:rPr>
                <w:color w:val="332E2F"/>
                <w:sz w:val="22"/>
                <w:szCs w:val="22"/>
                <w:lang w:val="en-US"/>
              </w:rPr>
              <w:t>Aparat</w:t>
            </w:r>
            <w:proofErr w:type="spellEnd"/>
            <w:r w:rsidRPr="00566AD4">
              <w:rPr>
                <w:color w:val="332E2F"/>
                <w:sz w:val="22"/>
                <w:szCs w:val="22"/>
                <w:lang w:val="en-US"/>
              </w:rPr>
              <w:t xml:space="preserve"> </w:t>
            </w:r>
            <w:proofErr w:type="spellStart"/>
            <w:r w:rsidRPr="00566AD4">
              <w:rPr>
                <w:color w:val="332E2F"/>
                <w:sz w:val="22"/>
                <w:szCs w:val="22"/>
                <w:lang w:val="en-US"/>
              </w:rPr>
              <w:t>gębowy</w:t>
            </w:r>
            <w:proofErr w:type="spellEnd"/>
            <w:r w:rsidRPr="00566AD4">
              <w:rPr>
                <w:color w:val="332E2F"/>
                <w:sz w:val="22"/>
                <w:szCs w:val="22"/>
                <w:lang w:val="en-US"/>
              </w:rPr>
              <w:t xml:space="preserve"> </w:t>
            </w:r>
            <w:proofErr w:type="spellStart"/>
            <w:r w:rsidRPr="00566AD4">
              <w:rPr>
                <w:color w:val="332E2F"/>
                <w:sz w:val="22"/>
                <w:szCs w:val="22"/>
                <w:lang w:val="en-US"/>
              </w:rPr>
              <w:t>pszczoły</w:t>
            </w:r>
            <w:proofErr w:type="spellEnd"/>
            <w:r w:rsidRPr="00566AD4">
              <w:rPr>
                <w:color w:val="332E2F"/>
                <w:sz w:val="22"/>
                <w:szCs w:val="22"/>
                <w:lang w:val="en-US"/>
              </w:rPr>
              <w:t xml:space="preserve"> W.M.; 48. Liver Sec - </w:t>
            </w:r>
            <w:proofErr w:type="spellStart"/>
            <w:r w:rsidRPr="00566AD4">
              <w:rPr>
                <w:color w:val="332E2F"/>
                <w:sz w:val="22"/>
                <w:szCs w:val="22"/>
                <w:lang w:val="en-US"/>
              </w:rPr>
              <w:t>Wątroba</w:t>
            </w:r>
            <w:proofErr w:type="spellEnd"/>
            <w:r w:rsidRPr="00566AD4">
              <w:rPr>
                <w:color w:val="332E2F"/>
                <w:sz w:val="22"/>
                <w:szCs w:val="22"/>
                <w:lang w:val="en-US"/>
              </w:rPr>
              <w:t xml:space="preserve"> Sec.; 49. Dense Bone Sec – </w:t>
            </w:r>
            <w:proofErr w:type="spellStart"/>
            <w:r w:rsidRPr="00566AD4">
              <w:rPr>
                <w:color w:val="332E2F"/>
                <w:sz w:val="22"/>
                <w:szCs w:val="22"/>
                <w:lang w:val="en-US"/>
              </w:rPr>
              <w:t>Kość</w:t>
            </w:r>
            <w:proofErr w:type="spellEnd"/>
            <w:r w:rsidRPr="00566AD4">
              <w:rPr>
                <w:color w:val="332E2F"/>
                <w:sz w:val="22"/>
                <w:szCs w:val="22"/>
                <w:lang w:val="en-US"/>
              </w:rPr>
              <w:t xml:space="preserve"> Sec.; 50. Clam Gill C.S – </w:t>
            </w:r>
            <w:proofErr w:type="spellStart"/>
            <w:r w:rsidRPr="00566AD4">
              <w:rPr>
                <w:color w:val="332E2F"/>
                <w:sz w:val="22"/>
                <w:szCs w:val="22"/>
                <w:lang w:val="en-US"/>
              </w:rPr>
              <w:t>Małż</w:t>
            </w:r>
            <w:proofErr w:type="spellEnd"/>
            <w:r w:rsidRPr="00566AD4">
              <w:rPr>
                <w:color w:val="332E2F"/>
                <w:sz w:val="22"/>
                <w:szCs w:val="22"/>
                <w:lang w:val="en-US"/>
              </w:rPr>
              <w:t xml:space="preserve"> C.</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lastRenderedPageBreak/>
              <w:t>4 zestawy</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lastRenderedPageBreak/>
              <w:t>9.</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Mikroskop optyczny</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r>
              <w:t xml:space="preserve">Mikroskop o powiększeniu 102x-1024x. Wyposażony w soczewkę </w:t>
            </w:r>
            <w:proofErr w:type="spellStart"/>
            <w:r>
              <w:t>Barlowa</w:t>
            </w:r>
            <w:proofErr w:type="spellEnd"/>
            <w:r>
              <w:t xml:space="preserve"> 1,6x, rewolwer </w:t>
            </w:r>
            <w:r>
              <w:lastRenderedPageBreak/>
              <w:t>obiektywowy (miskę obiektywową) z 3 obiektywami o mocy 4x, 10x oraz 40x. Instrument posiada obrotową (360°) wieżyczkę okularową, współosiową śrubę makro- i mikrometryczną. Posiada wbudowaną specjalistyczną lampę do podświetlania preparatów o płynnej regulacji oświetlenia. Oświetlenie: Z regulowaną intensywnością</w:t>
            </w:r>
          </w:p>
          <w:p w:rsidR="00AA3D8A" w:rsidRDefault="00AA3D8A" w:rsidP="0086786C">
            <w:r>
              <w:t>Napęd / zasilanie: Zasilacz sieciowy</w:t>
            </w:r>
          </w:p>
          <w:p w:rsidR="00AA3D8A" w:rsidRDefault="00AA3D8A" w:rsidP="0086786C">
            <w:r>
              <w:t>Wymienne okulary: WF16x</w:t>
            </w:r>
          </w:p>
          <w:p w:rsidR="00AA3D8A" w:rsidRDefault="00AA3D8A" w:rsidP="0086786C">
            <w:r>
              <w:t>Zakres powiększeń:: 64x-1024x</w:t>
            </w:r>
          </w:p>
          <w:p w:rsidR="00AA3D8A" w:rsidRDefault="00AA3D8A" w:rsidP="0086786C">
            <w:r>
              <w:t>Obiektywy: 4x, 10x, 40x</w:t>
            </w:r>
          </w:p>
          <w:p w:rsidR="00AA3D8A" w:rsidRDefault="00AA3D8A" w:rsidP="0086786C">
            <w:pPr>
              <w:rPr>
                <w:sz w:val="22"/>
                <w:szCs w:val="22"/>
                <w:lang w:eastAsia="en-US"/>
              </w:rPr>
            </w:pPr>
            <w:r>
              <w:t xml:space="preserve">Zawartość zestawu: Pipeta, Pęseta, Soczewka </w:t>
            </w:r>
            <w:proofErr w:type="spellStart"/>
            <w:r>
              <w:t>Barlowa</w:t>
            </w:r>
            <w:proofErr w:type="spellEnd"/>
            <w:r>
              <w:t xml:space="preserve"> 1,6x, 15 gotowych do oglądania preparatów, 5 czystych szkiełek podstawowych, Igła preparacyjna , Zamykana probówka, Mieszadełko, Pojemnik na próbki, Chusteczki do czyszczenia optyki, Naklejki na preparaty</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lastRenderedPageBreak/>
              <w:t>4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lastRenderedPageBreak/>
              <w:t>10.</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Magnetyczne kolorowe kuleczki</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100 </w:t>
            </w:r>
            <w:proofErr w:type="spellStart"/>
            <w:r>
              <w:t>szt</w:t>
            </w:r>
            <w:proofErr w:type="spellEnd"/>
            <w:r>
              <w:t xml:space="preserve">, </w:t>
            </w:r>
            <w:proofErr w:type="spellStart"/>
            <w:r>
              <w:t>śr</w:t>
            </w:r>
            <w:proofErr w:type="spellEnd"/>
            <w:r>
              <w:t>. 15 mm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4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11.</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Silny magnes - podkowy</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Magnes w kształcie podkowy. •  wym. 21 x 17,5 x 2,5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4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12.</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Podziemny odkrywca - do obserwacji podziemnej części rośliny</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Małe laboratorium do obserwacji rozwoju podziemnej części rośliny - </w:t>
            </w:r>
            <w:r>
              <w:rPr>
                <w:rFonts w:ascii="Source Sans Pro" w:hAnsi="Source Sans Pro"/>
                <w:color w:val="333333"/>
                <w:shd w:val="clear" w:color="auto" w:fill="FFFFFF"/>
              </w:rPr>
              <w:t>wym. 40 x 18 x 6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13.</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Ławki 3m</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Ławki gimnastyczne drewniane 3m.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14.</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Półkule sensoryczne</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 Wykonane z tworzywa sztucznego,   średnica jednego elementu to 16 cm, wysokość 8 </w:t>
            </w:r>
            <w:proofErr w:type="spellStart"/>
            <w:r>
              <w:t>cm</w:t>
            </w:r>
            <w:proofErr w:type="spellEnd"/>
            <w:r>
              <w:t>.</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rPr>
          <w:trHeight w:val="1172"/>
        </w:trPr>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15.</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Program komputerowy </w:t>
            </w:r>
            <w:proofErr w:type="spellStart"/>
            <w:r>
              <w:t>j.angielski</w:t>
            </w:r>
            <w:proofErr w:type="spellEnd"/>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Program na płycie CD do nauki i zabawy dla dzieci w wieku 5-9 lat - poziom pierwszy.</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16.</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Plansze: owoce, kalendarz urodzinowy, alfabet, warzywa do </w:t>
            </w:r>
            <w:proofErr w:type="spellStart"/>
            <w:r>
              <w:t>j.angielskiego</w:t>
            </w:r>
            <w:proofErr w:type="spellEnd"/>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Plansza edukacyjna do języka angielskiego. Pomoc dydaktyczna w postaci planszy edukacyjnej zawiera zagadnienia związane z podstawowym słownictwem z języka angielskiego</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4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17.</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Plansze: dni tygodnia, miesiące do zadań językowych;</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Plansze zawierające dni tygodnia, miesiące.</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18.</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Tektura falista</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Tektura falista różne kolory.</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6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19.</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Sizal</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Kolor żółty, zielony, pomarańczowy</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20.</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Papier rysunkowy 12 kolorowy</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Papier kolorowy rysunkowy A3 - 160 szt., 80 g/m2</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 </w:t>
            </w:r>
            <w:proofErr w:type="spellStart"/>
            <w:r>
              <w:t>kpl</w:t>
            </w:r>
            <w:proofErr w:type="spellEnd"/>
            <w:r>
              <w: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21.</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Brystol kolorowy A4</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Brystol  kolorowy rysunkowy A4 – 100  szt., 80 g/m2 różne kolory</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zestaw</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22.</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Modelina 6 kolorów</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Modelina. • wym. 1,2 x 5,7 cm • 145</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3 </w:t>
            </w:r>
            <w:proofErr w:type="spellStart"/>
            <w:r>
              <w:t>szt</w:t>
            </w:r>
            <w:proofErr w:type="spellEnd"/>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23.</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Kredki długie grube</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r>
              <w:t xml:space="preserve">Kredki w drewnianej osłonie  dł. 15 cm • </w:t>
            </w:r>
            <w:proofErr w:type="spellStart"/>
            <w:r>
              <w:t>śr</w:t>
            </w:r>
            <w:proofErr w:type="spellEnd"/>
            <w:r>
              <w:t xml:space="preserve">. 1 cm • </w:t>
            </w:r>
            <w:proofErr w:type="spellStart"/>
            <w:r>
              <w:t>śr</w:t>
            </w:r>
            <w:proofErr w:type="spellEnd"/>
            <w:r>
              <w:t>. rysika 0,5 cm</w:t>
            </w:r>
          </w:p>
          <w:p w:rsidR="00AA3D8A" w:rsidRDefault="00AA3D8A" w:rsidP="0086786C">
            <w:pPr>
              <w:rPr>
                <w:sz w:val="22"/>
                <w:szCs w:val="22"/>
                <w:lang w:eastAsia="en-US"/>
              </w:rPr>
            </w:pPr>
            <w:r>
              <w:t>10 kolorów</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zestawy</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24.</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Mazaki zmywalne</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r>
              <w:t>Zestaw 8, zmywalnych flamastrów</w:t>
            </w:r>
          </w:p>
          <w:p w:rsidR="00AA3D8A" w:rsidRDefault="00AA3D8A" w:rsidP="0086786C">
            <w:pPr>
              <w:rPr>
                <w:sz w:val="22"/>
                <w:szCs w:val="22"/>
                <w:lang w:eastAsia="en-US"/>
              </w:rPr>
            </w:pPr>
            <w:r>
              <w:t>do pisania i rysowania na białej tablicy.</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zestawy</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25.</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Żele brokatowe</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10 szt. • dł. 10 cm • </w:t>
            </w:r>
            <w:proofErr w:type="spellStart"/>
            <w:r>
              <w:t>śr</w:t>
            </w:r>
            <w:proofErr w:type="spellEnd"/>
            <w:r>
              <w:t>. końcówki 0,1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 zestawy</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26.</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Farby witrażowe</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r>
              <w:t>8 farbek witrażowych 10 ml</w:t>
            </w:r>
          </w:p>
          <w:p w:rsidR="00AA3D8A" w:rsidRDefault="00AA3D8A" w:rsidP="0086786C">
            <w:r>
              <w:t>• farba do malowania konturu 10 ml</w:t>
            </w:r>
          </w:p>
          <w:p w:rsidR="00AA3D8A" w:rsidRDefault="00AA3D8A" w:rsidP="0086786C">
            <w:r>
              <w:t>• farba z efektem spękania 10 ml</w:t>
            </w:r>
          </w:p>
          <w:p w:rsidR="00AA3D8A" w:rsidRDefault="00AA3D8A" w:rsidP="0086786C">
            <w:r>
              <w:lastRenderedPageBreak/>
              <w:t>• arkusz ze wzorami</w:t>
            </w:r>
          </w:p>
          <w:p w:rsidR="00AA3D8A" w:rsidRDefault="00AA3D8A" w:rsidP="0086786C">
            <w:pPr>
              <w:rPr>
                <w:sz w:val="22"/>
                <w:szCs w:val="22"/>
                <w:lang w:eastAsia="en-US"/>
              </w:rPr>
            </w:pPr>
            <w:r>
              <w:t>• 2 kalki</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lastRenderedPageBreak/>
              <w:t>3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lastRenderedPageBreak/>
              <w:t>27.</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Liczbowa rodzinka</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Zestaw kolorowych liczmanów przeznaczonych do nauki liczenia, sortowania oraz tworzenia rytmów. 72 szt. liczmanów wykonanych z elastycznego tworzywa sztucznego, w tym: tata, mama, córka, syn, dzidziuś oraz kotek; wys. ok. 6 cm; całość w plastikowym wiaderku</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28.</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Sortuję i liczę - zestaw magnetyczny;</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Zestaw </w:t>
            </w:r>
            <w:proofErr w:type="spellStart"/>
            <w:r>
              <w:t>tafelków</w:t>
            </w:r>
            <w:proofErr w:type="spellEnd"/>
            <w:r>
              <w:t xml:space="preserve"> magnetycznych z warzywami, owocami, kolorami, cyframi oraz znakami matematycznymi. Do zestawu dołączona jest rozbudowana instrukcja z wieloma wariantami gier i wieloma propozycjami edukacyjnych zabaw.</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29.</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proofErr w:type="spellStart"/>
            <w:r>
              <w:t>Schubitrix</w:t>
            </w:r>
            <w:proofErr w:type="spellEnd"/>
            <w:r>
              <w:t xml:space="preserve"> - mnożenie, dzielenie, dodawanie, odejmowanie</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 układanki po 24 elementy; łącznie 48 kart (o boku 6 cm) w pudełku z wkładką do sortowania.</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 </w:t>
            </w:r>
            <w:proofErr w:type="spellStart"/>
            <w:r>
              <w:t>kpl</w:t>
            </w:r>
            <w:proofErr w:type="spellEnd"/>
            <w:r>
              <w: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30.</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Zegar demonstracyjny</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Zestaw umożliwia zbudowanie dużego zegara do demonstracji zamieszczonego na dowolnej tablicy magnetycznej. 13 </w:t>
            </w:r>
            <w:proofErr w:type="spellStart"/>
            <w:r>
              <w:t>elem</w:t>
            </w:r>
            <w:proofErr w:type="spellEnd"/>
            <w:r>
              <w:t>., ruchome wskazówki o dł. 28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31.</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Owocowe ułamki</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Ułamki przedstawione w formie magnetycznych figurek 5 różnych owoców, umieszczonych w plastikowej miseczce. Każdy z owoców, składa się z różnej ilości kawałków. Owoce oraz miseczka wykonane z tworzywa sztucznego. Wym. miseczki: </w:t>
            </w:r>
            <w:proofErr w:type="spellStart"/>
            <w:r>
              <w:t>śr</w:t>
            </w:r>
            <w:proofErr w:type="spellEnd"/>
            <w:r>
              <w:t xml:space="preserve">. 20 cm, wys. 10 cm, </w:t>
            </w:r>
            <w:proofErr w:type="spellStart"/>
            <w:r>
              <w:t>śr</w:t>
            </w:r>
            <w:proofErr w:type="spellEnd"/>
            <w:r>
              <w:t>. pomarańczy 7,5 cm,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zestaw</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32.</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Program edukacyjny matematyka na wesoło</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Gra edukacyjna na płycie CD z cyklu "Matematyka na wesoło".</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33.</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Logo-gry</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Logo-Gry są zestawem programów - gier (w większości dostępnych w trzech wersjach) wspomagających i uatrakcyjniających terapię logopedyczną dzieci z zaburzeniami mowy spowodowanymi uszkodzeniem słuchu lub innego pochodzenia.  W skład oprogramowania Logo-Gier wchodzi dziesięć gier (w większości dostępnych w trzech wersjach) sprzężeniem wizualnym.</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zestaw</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34.</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Logopedyczny Piotruś</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proofErr w:type="spellStart"/>
            <w:r>
              <w:t>Ttalia</w:t>
            </w:r>
            <w:proofErr w:type="spellEnd"/>
            <w:r>
              <w:t xml:space="preserve"> zawiera ćwiczoną głoskę w różnych pozycjach. W każdej talii znajduje się 13 par kart</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659"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35.</w:t>
            </w:r>
          </w:p>
        </w:tc>
        <w:tc>
          <w:tcPr>
            <w:tcW w:w="1785"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Megafon logopedyczny do ćwiczenia aktywności głosowej</w:t>
            </w:r>
          </w:p>
        </w:tc>
        <w:tc>
          <w:tcPr>
            <w:tcW w:w="4390"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Dziecięcy megafon, zawierający m moduł cyfrowy wzmacniający oraz zmieniający barwę głosu. Dostępnych jest 10 efektów brzmieniowych: m. in. głos robota, podniesienie wysokich tonów, podczas mówienia zapala się dioda. </w:t>
            </w:r>
          </w:p>
        </w:tc>
        <w:tc>
          <w:tcPr>
            <w:tcW w:w="988"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733"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bl>
    <w:p w:rsidR="00AA3D8A" w:rsidRDefault="00AA3D8A" w:rsidP="00AA3D8A">
      <w:pPr>
        <w:rPr>
          <w:sz w:val="22"/>
          <w:szCs w:val="22"/>
          <w:lang w:eastAsia="en-US"/>
        </w:rPr>
      </w:pPr>
    </w:p>
    <w:p w:rsidR="00AA3D8A" w:rsidRDefault="00AA3D8A" w:rsidP="00AA3D8A">
      <w:pPr>
        <w:jc w:val="both"/>
        <w:rPr>
          <w:b/>
          <w:bCs/>
        </w:rPr>
      </w:pPr>
    </w:p>
    <w:p w:rsidR="00AA3D8A" w:rsidRDefault="00AA3D8A" w:rsidP="00AA3D8A">
      <w:pPr>
        <w:rPr>
          <w:b/>
        </w:rPr>
      </w:pPr>
    </w:p>
    <w:p w:rsidR="00AA3D8A" w:rsidRDefault="00AA3D8A" w:rsidP="00AA3D8A">
      <w:pPr>
        <w:rPr>
          <w:b/>
        </w:rPr>
      </w:pPr>
    </w:p>
    <w:p w:rsidR="00AA3D8A" w:rsidRDefault="00AA3D8A" w:rsidP="00AA3D8A">
      <w:pPr>
        <w:rPr>
          <w:b/>
        </w:rPr>
      </w:pPr>
    </w:p>
    <w:p w:rsidR="00AA3D8A" w:rsidRDefault="00AA3D8A" w:rsidP="00AA3D8A">
      <w:pPr>
        <w:rPr>
          <w:b/>
        </w:rPr>
      </w:pPr>
    </w:p>
    <w:p w:rsidR="00AA3D8A" w:rsidRDefault="00AA3D8A" w:rsidP="00AA3D8A">
      <w:pPr>
        <w:rPr>
          <w:b/>
          <w:sz w:val="28"/>
          <w:szCs w:val="28"/>
        </w:rPr>
      </w:pPr>
      <w:r>
        <w:rPr>
          <w:b/>
          <w:sz w:val="28"/>
          <w:szCs w:val="28"/>
        </w:rPr>
        <w:t>II część zakup sprzętu elektronicznego (komputerowego) do szkół podstawowych i klas dotychczasowego gimnazjum prowadzonych przez Gminę Poraj</w:t>
      </w:r>
    </w:p>
    <w:p w:rsidR="00AA3D8A" w:rsidRDefault="00AA3D8A" w:rsidP="00AA3D8A">
      <w:pPr>
        <w:rPr>
          <w:b/>
          <w:sz w:val="28"/>
          <w:szCs w:val="28"/>
        </w:rPr>
      </w:pPr>
      <w:r>
        <w:rPr>
          <w:b/>
          <w:sz w:val="28"/>
          <w:szCs w:val="28"/>
        </w:rPr>
        <w:t>Szkoła Podstawowa w Poraju</w:t>
      </w:r>
    </w:p>
    <w:tbl>
      <w:tblPr>
        <w:tblStyle w:val="Tabela-Siatka"/>
        <w:tblW w:w="0" w:type="auto"/>
        <w:tblLook w:val="04A0"/>
      </w:tblPr>
      <w:tblGrid>
        <w:gridCol w:w="576"/>
        <w:gridCol w:w="1899"/>
        <w:gridCol w:w="5223"/>
        <w:gridCol w:w="665"/>
        <w:gridCol w:w="1201"/>
        <w:gridCol w:w="1119"/>
      </w:tblGrid>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L.p.</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 xml:space="preserve">Nazwa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Opis przedmiotu</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Ilość</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 xml:space="preserve">Cena </w:t>
            </w:r>
            <w:proofErr w:type="spellStart"/>
            <w:r>
              <w:rPr>
                <w:b/>
                <w:sz w:val="24"/>
                <w:szCs w:val="24"/>
              </w:rPr>
              <w:t>jednostk</w:t>
            </w:r>
            <w:proofErr w:type="spellEnd"/>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Wartość brutto</w:t>
            </w: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Odtwarzacz CD</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Sposób umieszczenia płyty: od góry</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 xml:space="preserve">Standard odtwarzania: Audio CD, </w:t>
            </w:r>
            <w:proofErr w:type="spellStart"/>
            <w:r>
              <w:rPr>
                <w:color w:val="4A4848"/>
                <w:shd w:val="clear" w:color="auto" w:fill="FFFFFF"/>
              </w:rPr>
              <w:t>CD-R</w:t>
            </w:r>
            <w:proofErr w:type="spellEnd"/>
            <w:r>
              <w:rPr>
                <w:color w:val="4A4848"/>
                <w:shd w:val="clear" w:color="auto" w:fill="FFFFFF"/>
              </w:rPr>
              <w:t>/RW, MPS, WMA</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Radio: analogowe</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lastRenderedPageBreak/>
              <w:t>Dźwięk: stereo</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Moc wyjściowa: 2x1 W</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Wyświetlacz LCD</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Rodzaj zasilania: sieciowe, bateryjne</w:t>
            </w:r>
          </w:p>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Gwarancja: min. 1 rok</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lastRenderedPageBreak/>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lastRenderedPageBreak/>
              <w:t xml:space="preserve">2.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Tablety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4"/>
              </w:numPr>
              <w:shd w:val="clear" w:color="auto" w:fill="FFFFFF"/>
              <w:spacing w:before="100" w:beforeAutospacing="1" w:after="100" w:afterAutospacing="1"/>
              <w:ind w:left="0" w:hanging="168"/>
              <w:rPr>
                <w:rFonts w:ascii="Open Sans" w:hAnsi="Open Sans" w:cs="Open Sans"/>
                <w:color w:val="4D4D4D"/>
              </w:rPr>
            </w:pPr>
            <w:r>
              <w:rPr>
                <w:color w:val="4D4D4D"/>
              </w:rPr>
              <w:t xml:space="preserve">MTK MT8321 (4 rdzenie, 1.30 </w:t>
            </w:r>
            <w:proofErr w:type="spellStart"/>
            <w:r>
              <w:rPr>
                <w:color w:val="4D4D4D"/>
              </w:rPr>
              <w:t>GHz</w:t>
            </w:r>
            <w:proofErr w:type="spellEnd"/>
            <w:r>
              <w:rPr>
                <w:color w:val="4D4D4D"/>
              </w:rPr>
              <w:t xml:space="preserve">, </w:t>
            </w:r>
            <w:proofErr w:type="spellStart"/>
            <w:r>
              <w:rPr>
                <w:color w:val="4D4D4D"/>
              </w:rPr>
              <w:t>Cortex</w:t>
            </w:r>
            <w:proofErr w:type="spellEnd"/>
            <w:r>
              <w:rPr>
                <w:color w:val="4D4D4D"/>
              </w:rPr>
              <w:t xml:space="preserve"> A7)</w:t>
            </w:r>
          </w:p>
          <w:p w:rsidR="00AA3D8A" w:rsidRDefault="00AA3D8A" w:rsidP="00AA3D8A">
            <w:pPr>
              <w:numPr>
                <w:ilvl w:val="0"/>
                <w:numId w:val="4"/>
              </w:numPr>
              <w:shd w:val="clear" w:color="auto" w:fill="FFFFFF"/>
              <w:spacing w:before="100" w:beforeAutospacing="1"/>
              <w:ind w:left="0" w:hanging="168"/>
              <w:rPr>
                <w:rFonts w:ascii="Open Sans" w:hAnsi="Open Sans" w:cs="Open Sans"/>
                <w:color w:val="4D4D4D"/>
              </w:rPr>
            </w:pPr>
            <w:r>
              <w:rPr>
                <w:color w:val="4D4D4D"/>
              </w:rPr>
              <w:t>Pamięć: 16 GB</w:t>
            </w:r>
          </w:p>
          <w:p w:rsidR="00AA3D8A" w:rsidRDefault="00AA3D8A" w:rsidP="00AA3D8A">
            <w:pPr>
              <w:numPr>
                <w:ilvl w:val="0"/>
                <w:numId w:val="5"/>
              </w:numPr>
              <w:shd w:val="clear" w:color="auto" w:fill="FFFFFF"/>
              <w:spacing w:after="100" w:afterAutospacing="1"/>
              <w:ind w:left="0" w:hanging="168"/>
              <w:rPr>
                <w:color w:val="4D4D4D"/>
              </w:rPr>
            </w:pPr>
            <w:r>
              <w:rPr>
                <w:color w:val="4D4D4D"/>
              </w:rPr>
              <w:t>Pamięć RAM: 1 GB DDR3</w:t>
            </w:r>
          </w:p>
          <w:p w:rsidR="00AA3D8A" w:rsidRDefault="00AA3D8A" w:rsidP="00AA3D8A">
            <w:pPr>
              <w:numPr>
                <w:ilvl w:val="0"/>
                <w:numId w:val="5"/>
              </w:numPr>
              <w:shd w:val="clear" w:color="auto" w:fill="FFFFFF"/>
              <w:spacing w:before="100" w:beforeAutospacing="1" w:after="100" w:afterAutospacing="1"/>
              <w:ind w:left="0" w:hanging="168"/>
              <w:rPr>
                <w:color w:val="4D4D4D"/>
              </w:rPr>
            </w:pPr>
            <w:r>
              <w:rPr>
                <w:color w:val="4D4D4D"/>
              </w:rPr>
              <w:t>Przekątna: 10.1"</w:t>
            </w:r>
          </w:p>
          <w:p w:rsidR="00AA3D8A" w:rsidRDefault="00AA3D8A" w:rsidP="00AA3D8A">
            <w:pPr>
              <w:numPr>
                <w:ilvl w:val="0"/>
                <w:numId w:val="5"/>
              </w:numPr>
              <w:shd w:val="clear" w:color="auto" w:fill="FFFFFF"/>
              <w:spacing w:before="100" w:beforeAutospacing="1" w:after="100" w:afterAutospacing="1"/>
              <w:ind w:left="0" w:hanging="168"/>
              <w:rPr>
                <w:color w:val="4D4D4D"/>
              </w:rPr>
            </w:pPr>
            <w:r>
              <w:rPr>
                <w:color w:val="4D4D4D"/>
              </w:rPr>
              <w:t>Rozdzielczość: 1280 x 800</w:t>
            </w:r>
          </w:p>
          <w:p w:rsidR="00AA3D8A" w:rsidRDefault="00AA3D8A" w:rsidP="00AA3D8A">
            <w:pPr>
              <w:numPr>
                <w:ilvl w:val="0"/>
                <w:numId w:val="5"/>
              </w:numPr>
              <w:shd w:val="clear" w:color="auto" w:fill="FFFFFF"/>
              <w:spacing w:before="100" w:beforeAutospacing="1" w:after="100" w:afterAutospacing="1"/>
              <w:ind w:left="0" w:hanging="168"/>
              <w:rPr>
                <w:color w:val="4D4D4D"/>
                <w:sz w:val="22"/>
                <w:szCs w:val="22"/>
              </w:rPr>
            </w:pPr>
            <w:r>
              <w:rPr>
                <w:color w:val="4D4D4D"/>
              </w:rPr>
              <w:t xml:space="preserve">Android 6.0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7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3.</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Projektor multimedialny - uchwyt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r>
              <w:rPr>
                <w:b/>
                <w:bCs/>
                <w:color w:val="000000"/>
                <w:shd w:val="clear" w:color="auto" w:fill="FFFFFF"/>
              </w:rPr>
              <w:t>Podstawowe cechy:</w:t>
            </w:r>
          </w:p>
          <w:p w:rsidR="00AA3D8A" w:rsidRDefault="00AA3D8A" w:rsidP="0086786C">
            <w:pPr>
              <w:shd w:val="clear" w:color="auto" w:fill="FFFFFF"/>
              <w:rPr>
                <w:b/>
                <w:bCs/>
                <w:color w:val="000000"/>
              </w:rPr>
            </w:pPr>
            <w:r>
              <w:rPr>
                <w:color w:val="000000"/>
              </w:rPr>
              <w:t xml:space="preserve">Jasność ANSI [lumen]: min. </w:t>
            </w:r>
            <w:r>
              <w:rPr>
                <w:b/>
                <w:bCs/>
                <w:color w:val="000000"/>
              </w:rPr>
              <w:t>3000</w:t>
            </w:r>
          </w:p>
          <w:p w:rsidR="00AA3D8A" w:rsidRDefault="00AA3D8A" w:rsidP="0086786C">
            <w:pPr>
              <w:shd w:val="clear" w:color="auto" w:fill="FFFFFF"/>
              <w:rPr>
                <w:b/>
                <w:bCs/>
                <w:color w:val="000000"/>
              </w:rPr>
            </w:pPr>
            <w:r>
              <w:rPr>
                <w:b/>
                <w:bCs/>
                <w:color w:val="000000"/>
              </w:rPr>
              <w:t xml:space="preserve">Rozdzielczość: min. </w:t>
            </w:r>
            <w:proofErr w:type="spellStart"/>
            <w:r>
              <w:rPr>
                <w:b/>
                <w:bCs/>
                <w:color w:val="000000"/>
              </w:rPr>
              <w:t>Full</w:t>
            </w:r>
            <w:proofErr w:type="spellEnd"/>
            <w:r>
              <w:rPr>
                <w:b/>
                <w:bCs/>
                <w:color w:val="000000"/>
              </w:rPr>
              <w:t xml:space="preserve"> HD (1920x1080)</w:t>
            </w:r>
          </w:p>
          <w:p w:rsidR="00AA3D8A" w:rsidRDefault="00AA3D8A" w:rsidP="0086786C">
            <w:pPr>
              <w:shd w:val="clear" w:color="auto" w:fill="FFFFFF"/>
              <w:rPr>
                <w:color w:val="000000"/>
              </w:rPr>
            </w:pPr>
            <w:r>
              <w:rPr>
                <w:color w:val="000000"/>
              </w:rPr>
              <w:t>Technologia obrazu: </w:t>
            </w:r>
            <w:r>
              <w:rPr>
                <w:b/>
                <w:bCs/>
                <w:color w:val="000000"/>
              </w:rPr>
              <w:t>DLP</w:t>
            </w:r>
          </w:p>
          <w:p w:rsidR="00AA3D8A" w:rsidRDefault="00AA3D8A" w:rsidP="0086786C">
            <w:pPr>
              <w:shd w:val="clear" w:color="auto" w:fill="FFFFFF"/>
              <w:spacing w:after="75"/>
              <w:rPr>
                <w:b/>
                <w:bCs/>
                <w:color w:val="000000"/>
              </w:rPr>
            </w:pPr>
            <w:r>
              <w:rPr>
                <w:color w:val="000000"/>
              </w:rPr>
              <w:t xml:space="preserve">Łączność </w:t>
            </w:r>
            <w:proofErr w:type="spellStart"/>
            <w:r>
              <w:rPr>
                <w:color w:val="000000"/>
              </w:rPr>
              <w:t>WiFi</w:t>
            </w:r>
            <w:proofErr w:type="spellEnd"/>
            <w:r>
              <w:rPr>
                <w:color w:val="000000"/>
              </w:rPr>
              <w:t>: </w:t>
            </w:r>
            <w:proofErr w:type="spellStart"/>
            <w:r>
              <w:rPr>
                <w:b/>
                <w:bCs/>
                <w:color w:val="000000"/>
              </w:rPr>
              <w:t>WiFi</w:t>
            </w:r>
            <w:proofErr w:type="spellEnd"/>
            <w:r>
              <w:rPr>
                <w:b/>
                <w:bCs/>
                <w:color w:val="000000"/>
              </w:rPr>
              <w:t xml:space="preserve"> </w:t>
            </w:r>
            <w:proofErr w:type="spellStart"/>
            <w:r>
              <w:rPr>
                <w:b/>
                <w:bCs/>
                <w:color w:val="000000"/>
              </w:rPr>
              <w:t>Ready</w:t>
            </w:r>
            <w:proofErr w:type="spellEnd"/>
          </w:p>
          <w:p w:rsidR="00AA3D8A" w:rsidRDefault="00AA3D8A" w:rsidP="0086786C">
            <w:pPr>
              <w:shd w:val="clear" w:color="auto" w:fill="FFFFFF"/>
              <w:spacing w:after="75"/>
              <w:rPr>
                <w:color w:val="000000"/>
              </w:rPr>
            </w:pPr>
            <w:r>
              <w:rPr>
                <w:b/>
                <w:bCs/>
                <w:color w:val="000000"/>
              </w:rPr>
              <w:t>Złącza: 2xHDMI</w:t>
            </w:r>
          </w:p>
          <w:p w:rsidR="00AA3D8A" w:rsidRDefault="00AA3D8A" w:rsidP="0086786C">
            <w:pPr>
              <w:rPr>
                <w:sz w:val="22"/>
                <w:szCs w:val="22"/>
                <w:lang w:eastAsia="en-US"/>
              </w:rPr>
            </w:pPr>
            <w:r>
              <w:t>W zestawie uchwyt mocujący.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4.</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Laptop z oprogramowaniem</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shd w:val="clear" w:color="auto" w:fill="FFFFFF"/>
              <w:rPr>
                <w:color w:val="4D4D4D"/>
              </w:rPr>
            </w:pPr>
            <w:r>
              <w:rPr>
                <w:color w:val="4D4D4D"/>
              </w:rPr>
              <w:t>Ekran: .min. 15 cala</w:t>
            </w:r>
          </w:p>
          <w:p w:rsidR="00AA3D8A" w:rsidRDefault="00AA3D8A" w:rsidP="0086786C">
            <w:pPr>
              <w:shd w:val="clear" w:color="auto" w:fill="FFFFFF"/>
              <w:rPr>
                <w:color w:val="4D4D4D"/>
              </w:rPr>
            </w:pPr>
            <w:r>
              <w:rPr>
                <w:color w:val="4D4D4D"/>
              </w:rPr>
              <w:t xml:space="preserve">Pamięć: min. 12 GB </w:t>
            </w:r>
          </w:p>
          <w:p w:rsidR="00AA3D8A" w:rsidRDefault="00AA3D8A" w:rsidP="0086786C">
            <w:pPr>
              <w:shd w:val="clear" w:color="auto" w:fill="FFFFFF"/>
              <w:rPr>
                <w:color w:val="4D4D4D"/>
              </w:rPr>
            </w:pPr>
            <w:r>
              <w:rPr>
                <w:color w:val="4D4D4D"/>
              </w:rPr>
              <w:t xml:space="preserve">Dysk: min. 1000 GB </w:t>
            </w:r>
          </w:p>
          <w:p w:rsidR="00AA3D8A" w:rsidRDefault="00AA3D8A" w:rsidP="0086786C">
            <w:pPr>
              <w:shd w:val="clear" w:color="auto" w:fill="FFFFFF"/>
              <w:rPr>
                <w:color w:val="4D4D4D"/>
              </w:rPr>
            </w:pPr>
            <w:r>
              <w:rPr>
                <w:color w:val="4D4D4D"/>
              </w:rPr>
              <w:t xml:space="preserve">Grafika: AMD </w:t>
            </w:r>
            <w:proofErr w:type="spellStart"/>
            <w:r>
              <w:rPr>
                <w:color w:val="4D4D4D"/>
              </w:rPr>
              <w:t>Radeon</w:t>
            </w:r>
            <w:proofErr w:type="spellEnd"/>
            <w:r>
              <w:rPr>
                <w:color w:val="4D4D4D"/>
              </w:rPr>
              <w:t xml:space="preserve"> R7</w:t>
            </w:r>
          </w:p>
          <w:p w:rsidR="00AA3D8A" w:rsidRPr="00566AD4" w:rsidRDefault="00AA3D8A" w:rsidP="0086786C">
            <w:pPr>
              <w:shd w:val="clear" w:color="auto" w:fill="FFFFFF"/>
              <w:rPr>
                <w:color w:val="4D4D4D"/>
                <w:lang w:val="en-US"/>
              </w:rPr>
            </w:pPr>
            <w:proofErr w:type="spellStart"/>
            <w:r w:rsidRPr="00566AD4">
              <w:rPr>
                <w:color w:val="4D4D4D"/>
                <w:lang w:val="en-US"/>
              </w:rPr>
              <w:t>Typ</w:t>
            </w:r>
            <w:proofErr w:type="spellEnd"/>
            <w:r w:rsidRPr="00566AD4">
              <w:rPr>
                <w:color w:val="4D4D4D"/>
                <w:lang w:val="en-US"/>
              </w:rPr>
              <w:t xml:space="preserve"> </w:t>
            </w:r>
            <w:proofErr w:type="spellStart"/>
            <w:r w:rsidRPr="00566AD4">
              <w:rPr>
                <w:color w:val="4D4D4D"/>
                <w:lang w:val="en-US"/>
              </w:rPr>
              <w:t>ekranu</w:t>
            </w:r>
            <w:proofErr w:type="spellEnd"/>
            <w:r w:rsidRPr="00566AD4">
              <w:rPr>
                <w:color w:val="4D4D4D"/>
                <w:lang w:val="en-US"/>
              </w:rPr>
              <w:t>:  LED</w:t>
            </w:r>
          </w:p>
          <w:p w:rsidR="00AA3D8A" w:rsidRPr="00566AD4" w:rsidRDefault="00AA3D8A" w:rsidP="0086786C">
            <w:pPr>
              <w:shd w:val="clear" w:color="auto" w:fill="FFFFFF"/>
              <w:rPr>
                <w:rFonts w:ascii="Open Sans" w:hAnsi="Open Sans" w:cs="Open Sans"/>
                <w:color w:val="4D4D4D"/>
                <w:lang w:val="en-US"/>
              </w:rPr>
            </w:pPr>
            <w:r w:rsidRPr="00566AD4">
              <w:rPr>
                <w:color w:val="4D4D4D"/>
                <w:lang w:val="en-US"/>
              </w:rPr>
              <w:t>Microsoft Windows 10</w:t>
            </w:r>
          </w:p>
          <w:p w:rsidR="00AA3D8A" w:rsidRPr="00566AD4" w:rsidRDefault="00AA3D8A" w:rsidP="00AA3D8A">
            <w:pPr>
              <w:numPr>
                <w:ilvl w:val="0"/>
                <w:numId w:val="2"/>
              </w:numPr>
              <w:shd w:val="clear" w:color="auto" w:fill="FFFFFF"/>
              <w:ind w:left="0"/>
              <w:rPr>
                <w:color w:val="4A4848"/>
                <w:sz w:val="22"/>
                <w:szCs w:val="22"/>
                <w:shd w:val="clear" w:color="auto" w:fill="FFFFFF"/>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 </w:t>
            </w:r>
            <w:proofErr w:type="spellStart"/>
            <w:r>
              <w:t>szt</w:t>
            </w:r>
            <w:proofErr w:type="spellEnd"/>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5.</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Mobilna tablica interaktywna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262626"/>
                <w:spacing w:val="8"/>
              </w:rPr>
              <w:t xml:space="preserve">Technologia rejestracji ruchu, podczerwień, aktywny obszar (maksymalny rozmiar projekcji)150"Rejestracja obrazu w poziomie, rejestracja obrazu w pionie, kalibracja pozycji optyczna, laser punktowy, komunikacja USB, pamięć ostatnich ustawień, system operacyjny Microsoft Windows 2000/XP/Vista, Mac OS, LinuxProcesor1 </w:t>
            </w:r>
            <w:proofErr w:type="spellStart"/>
            <w:r>
              <w:rPr>
                <w:color w:val="262626"/>
                <w:spacing w:val="8"/>
              </w:rPr>
              <w:t>GHz</w:t>
            </w:r>
            <w:proofErr w:type="spellEnd"/>
            <w:r>
              <w:rPr>
                <w:color w:val="262626"/>
                <w:spacing w:val="8"/>
              </w:rPr>
              <w:t xml:space="preserve"> lub lepszy, pamięć RAM512 MB lub większa, wymagane miejsce na twardym dysku100 MB lub większa, gwarancja 36 miesięcy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bl>
    <w:p w:rsidR="00AA3D8A" w:rsidRDefault="00AA3D8A" w:rsidP="00AA3D8A">
      <w:pPr>
        <w:rPr>
          <w:b/>
          <w:sz w:val="28"/>
          <w:szCs w:val="28"/>
        </w:rPr>
      </w:pPr>
    </w:p>
    <w:p w:rsidR="00AA3D8A" w:rsidRDefault="00AA3D8A" w:rsidP="00AA3D8A">
      <w:pPr>
        <w:rPr>
          <w:b/>
          <w:sz w:val="28"/>
          <w:szCs w:val="28"/>
        </w:rPr>
      </w:pPr>
      <w:r>
        <w:rPr>
          <w:b/>
          <w:sz w:val="28"/>
          <w:szCs w:val="28"/>
        </w:rPr>
        <w:t>Klasy dotychczasowego Gimnazjum w Poraju</w:t>
      </w:r>
    </w:p>
    <w:tbl>
      <w:tblPr>
        <w:tblStyle w:val="Tabela-Siatka"/>
        <w:tblW w:w="0" w:type="auto"/>
        <w:tblLook w:val="04A0"/>
      </w:tblPr>
      <w:tblGrid>
        <w:gridCol w:w="575"/>
        <w:gridCol w:w="1961"/>
        <w:gridCol w:w="5184"/>
        <w:gridCol w:w="755"/>
        <w:gridCol w:w="1162"/>
        <w:gridCol w:w="1046"/>
      </w:tblGrid>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b/>
                <w:color w:val="0D0D0D"/>
                <w:sz w:val="24"/>
                <w:szCs w:val="24"/>
                <w:lang w:eastAsia="en-US"/>
              </w:rPr>
            </w:pPr>
            <w:r>
              <w:rPr>
                <w:b/>
                <w:color w:val="0D0D0D"/>
                <w:sz w:val="24"/>
                <w:szCs w:val="24"/>
              </w:rPr>
              <w:t>L.p.</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jc w:val="center"/>
              <w:rPr>
                <w:b/>
                <w:color w:val="0D0D0D"/>
                <w:sz w:val="24"/>
                <w:szCs w:val="24"/>
              </w:rPr>
            </w:pPr>
            <w:r>
              <w:rPr>
                <w:b/>
                <w:color w:val="0D0D0D"/>
                <w:sz w:val="24"/>
                <w:szCs w:val="24"/>
              </w:rPr>
              <w:t>Nazwa</w:t>
            </w:r>
          </w:p>
          <w:p w:rsidR="00AA3D8A" w:rsidRDefault="00AA3D8A" w:rsidP="0086786C">
            <w:pPr>
              <w:jc w:val="center"/>
              <w:rPr>
                <w:b/>
                <w:color w:val="0D0D0D"/>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color w:val="0D0D0D"/>
                <w:sz w:val="24"/>
                <w:szCs w:val="24"/>
                <w:lang w:eastAsia="en-US"/>
              </w:rPr>
            </w:pPr>
            <w:r>
              <w:rPr>
                <w:b/>
                <w:color w:val="0D0D0D"/>
                <w:sz w:val="24"/>
                <w:szCs w:val="24"/>
              </w:rPr>
              <w:t>Opis</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color w:val="0D0D0D"/>
                <w:sz w:val="24"/>
                <w:szCs w:val="24"/>
                <w:lang w:eastAsia="en-US"/>
              </w:rPr>
            </w:pPr>
            <w:r>
              <w:rPr>
                <w:b/>
                <w:color w:val="0D0D0D"/>
                <w:sz w:val="24"/>
                <w:szCs w:val="24"/>
              </w:rPr>
              <w:t xml:space="preserve">Ilość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color w:val="0D0D0D"/>
                <w:sz w:val="24"/>
                <w:szCs w:val="24"/>
              </w:rPr>
            </w:pPr>
            <w:r>
              <w:rPr>
                <w:b/>
                <w:color w:val="0D0D0D"/>
                <w:sz w:val="24"/>
                <w:szCs w:val="24"/>
              </w:rPr>
              <w:t xml:space="preserve">Cena </w:t>
            </w:r>
          </w:p>
          <w:p w:rsidR="00AA3D8A" w:rsidRDefault="00AA3D8A" w:rsidP="0086786C">
            <w:pPr>
              <w:jc w:val="center"/>
              <w:rPr>
                <w:b/>
                <w:color w:val="0D0D0D"/>
                <w:sz w:val="24"/>
                <w:szCs w:val="24"/>
                <w:lang w:eastAsia="en-US"/>
              </w:rPr>
            </w:pPr>
            <w:proofErr w:type="spellStart"/>
            <w:r>
              <w:rPr>
                <w:b/>
                <w:color w:val="0D0D0D"/>
                <w:sz w:val="24"/>
                <w:szCs w:val="24"/>
              </w:rPr>
              <w:t>Jednostk</w:t>
            </w:r>
            <w:proofErr w:type="spellEnd"/>
            <w:r>
              <w:rPr>
                <w:b/>
                <w:color w:val="0D0D0D"/>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color w:val="0D0D0D"/>
                <w:sz w:val="24"/>
                <w:szCs w:val="24"/>
              </w:rPr>
            </w:pPr>
            <w:r>
              <w:rPr>
                <w:b/>
                <w:color w:val="0D0D0D"/>
                <w:sz w:val="24"/>
                <w:szCs w:val="24"/>
              </w:rPr>
              <w:t xml:space="preserve">Wartość </w:t>
            </w:r>
          </w:p>
          <w:p w:rsidR="00AA3D8A" w:rsidRDefault="00AA3D8A" w:rsidP="0086786C">
            <w:pPr>
              <w:jc w:val="center"/>
              <w:rPr>
                <w:b/>
                <w:color w:val="0D0D0D"/>
                <w:sz w:val="24"/>
                <w:szCs w:val="24"/>
                <w:lang w:eastAsia="en-US"/>
              </w:rPr>
            </w:pPr>
            <w:r>
              <w:rPr>
                <w:b/>
                <w:color w:val="0D0D0D"/>
                <w:sz w:val="24"/>
                <w:szCs w:val="24"/>
              </w:rPr>
              <w:t>brutto</w:t>
            </w: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Tablica interaktywna</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widowControl w:val="0"/>
              <w:shd w:val="clear" w:color="auto" w:fill="FFFFFF"/>
              <w:suppressAutoHyphens/>
              <w:rPr>
                <w:rFonts w:eastAsia="SimSun"/>
                <w:b/>
                <w:color w:val="0D0D0D"/>
                <w:kern w:val="2"/>
                <w:lang w:eastAsia="hi-IN" w:bidi="hi-IN"/>
              </w:rPr>
            </w:pPr>
            <w:r>
              <w:rPr>
                <w:b/>
                <w:color w:val="0D0D0D"/>
                <w:shd w:val="clear" w:color="auto" w:fill="FFFFFF"/>
              </w:rPr>
              <w:t xml:space="preserve">Tablica ścienna. Technologia pozycjonowania: optyczna. Obsługa </w:t>
            </w:r>
            <w:proofErr w:type="spellStart"/>
            <w:r>
              <w:rPr>
                <w:b/>
                <w:color w:val="0D0D0D"/>
                <w:shd w:val="clear" w:color="auto" w:fill="FFFFFF"/>
              </w:rPr>
              <w:t>mulitgestów</w:t>
            </w:r>
            <w:proofErr w:type="spellEnd"/>
            <w:r>
              <w:rPr>
                <w:b/>
                <w:color w:val="0D0D0D"/>
                <w:shd w:val="clear" w:color="auto" w:fill="FFFFFF"/>
              </w:rPr>
              <w:t xml:space="preserve">: </w:t>
            </w:r>
            <w:proofErr w:type="spellStart"/>
            <w:r>
              <w:rPr>
                <w:b/>
                <w:color w:val="0D0D0D"/>
                <w:shd w:val="clear" w:color="auto" w:fill="FFFFFF"/>
              </w:rPr>
              <w:t>zoomowanie</w:t>
            </w:r>
            <w:proofErr w:type="spellEnd"/>
            <w:r>
              <w:rPr>
                <w:b/>
                <w:color w:val="0D0D0D"/>
                <w:shd w:val="clear" w:color="auto" w:fill="FFFFFF"/>
              </w:rPr>
              <w:t xml:space="preserve">, przewijanie, </w:t>
            </w:r>
            <w:proofErr w:type="spellStart"/>
            <w:r>
              <w:rPr>
                <w:b/>
                <w:color w:val="0D0D0D"/>
                <w:shd w:val="clear" w:color="auto" w:fill="FFFFFF"/>
              </w:rPr>
              <w:t>rotacja.Urządzenie</w:t>
            </w:r>
            <w:proofErr w:type="spellEnd"/>
            <w:r>
              <w:rPr>
                <w:b/>
                <w:color w:val="0D0D0D"/>
                <w:shd w:val="clear" w:color="auto" w:fill="FFFFFF"/>
              </w:rPr>
              <w:t xml:space="preserve"> działa w standardzie </w:t>
            </w:r>
            <w:proofErr w:type="spellStart"/>
            <w:r>
              <w:rPr>
                <w:b/>
                <w:color w:val="0D0D0D"/>
                <w:shd w:val="clear" w:color="auto" w:fill="FFFFFF"/>
              </w:rPr>
              <w:t>Plug&amp;Play</w:t>
            </w:r>
            <w:proofErr w:type="spellEnd"/>
            <w:r>
              <w:rPr>
                <w:b/>
                <w:color w:val="0D0D0D"/>
                <w:shd w:val="clear" w:color="auto" w:fill="FFFFFF"/>
              </w:rPr>
              <w:t xml:space="preserve"> – pozwalając na użytkowanie zaraz po podłączeniu do komputera oraz projektora. Łatwa obsługa (palcami bądź wskaźnikiem).</w:t>
            </w:r>
            <w:r>
              <w:rPr>
                <w:b/>
                <w:color w:val="0D0D0D"/>
              </w:rPr>
              <w:br/>
            </w:r>
            <w:r>
              <w:rPr>
                <w:b/>
                <w:color w:val="0D0D0D"/>
                <w:shd w:val="clear" w:color="auto" w:fill="FFFFFF"/>
              </w:rPr>
              <w:t>Zestaw zawiera: tablicę, wskaźnik, kabel USB 4,5 m, sterownik z oprogramowaniem na płycie CD oraz instrukcję.</w:t>
            </w:r>
            <w:r>
              <w:rPr>
                <w:b/>
                <w:color w:val="0D0D0D"/>
              </w:rPr>
              <w:br/>
            </w:r>
            <w:r>
              <w:rPr>
                <w:b/>
                <w:color w:val="0D0D0D"/>
                <w:shd w:val="clear" w:color="auto" w:fill="FFFFFF"/>
              </w:rPr>
              <w:t>Gwarancja: 3 lata.</w:t>
            </w:r>
            <w:r>
              <w:rPr>
                <w:b/>
                <w:color w:val="0D0D0D"/>
              </w:rPr>
              <w:t xml:space="preserve"> </w:t>
            </w:r>
          </w:p>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1 sztuka</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2.</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Projektor multimedialny + uchwyt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rPr>
            </w:pPr>
            <w:r>
              <w:rPr>
                <w:b/>
                <w:bCs/>
                <w:color w:val="0D0D0D"/>
                <w:shd w:val="clear" w:color="auto" w:fill="FFFFFF"/>
              </w:rPr>
              <w:t>Podstawowe cechy:</w:t>
            </w:r>
          </w:p>
          <w:p w:rsidR="00AA3D8A" w:rsidRDefault="00AA3D8A" w:rsidP="0086786C">
            <w:pPr>
              <w:shd w:val="clear" w:color="auto" w:fill="FFFFFF"/>
              <w:spacing w:before="100" w:beforeAutospacing="1"/>
              <w:rPr>
                <w:b/>
                <w:bCs/>
                <w:color w:val="0D0D0D"/>
              </w:rPr>
            </w:pPr>
            <w:r>
              <w:rPr>
                <w:color w:val="0D0D0D"/>
              </w:rPr>
              <w:t xml:space="preserve">Jasność ANSI [lumen]: min. </w:t>
            </w:r>
            <w:r>
              <w:rPr>
                <w:b/>
                <w:bCs/>
                <w:color w:val="0D0D0D"/>
              </w:rPr>
              <w:t>3000</w:t>
            </w:r>
          </w:p>
          <w:p w:rsidR="00AA3D8A" w:rsidRDefault="00AA3D8A" w:rsidP="0086786C">
            <w:pPr>
              <w:shd w:val="clear" w:color="auto" w:fill="FFFFFF"/>
              <w:rPr>
                <w:color w:val="0D0D0D"/>
              </w:rPr>
            </w:pPr>
            <w:r>
              <w:rPr>
                <w:bCs/>
                <w:color w:val="0D0D0D"/>
              </w:rPr>
              <w:t xml:space="preserve">Rozdzielczość: min. </w:t>
            </w:r>
            <w:proofErr w:type="spellStart"/>
            <w:r>
              <w:rPr>
                <w:bCs/>
                <w:color w:val="0D0D0D"/>
              </w:rPr>
              <w:t>FullHD</w:t>
            </w:r>
            <w:proofErr w:type="spellEnd"/>
            <w:r>
              <w:rPr>
                <w:bCs/>
                <w:color w:val="0D0D0D"/>
              </w:rPr>
              <w:t xml:space="preserve"> (1920x1080)</w:t>
            </w:r>
          </w:p>
          <w:p w:rsidR="00AA3D8A" w:rsidRDefault="00AA3D8A" w:rsidP="0086786C">
            <w:pPr>
              <w:shd w:val="clear" w:color="auto" w:fill="FFFFFF"/>
              <w:rPr>
                <w:color w:val="0D0D0D"/>
              </w:rPr>
            </w:pPr>
            <w:r>
              <w:rPr>
                <w:color w:val="0D0D0D"/>
              </w:rPr>
              <w:t>Technologia obrazu: </w:t>
            </w:r>
            <w:r>
              <w:rPr>
                <w:b/>
                <w:bCs/>
                <w:color w:val="0D0D0D"/>
              </w:rPr>
              <w:t>DLP</w:t>
            </w:r>
          </w:p>
          <w:p w:rsidR="00AA3D8A" w:rsidRDefault="00AA3D8A" w:rsidP="0086786C">
            <w:pPr>
              <w:shd w:val="clear" w:color="auto" w:fill="FFFFFF"/>
              <w:rPr>
                <w:color w:val="0D0D0D"/>
              </w:rPr>
            </w:pPr>
            <w:r>
              <w:rPr>
                <w:color w:val="0D0D0D"/>
              </w:rPr>
              <w:t>Żywotność lampy w trybie normalnym [h]: </w:t>
            </w:r>
            <w:r>
              <w:rPr>
                <w:b/>
                <w:bCs/>
                <w:color w:val="0D0D0D"/>
              </w:rPr>
              <w:t>6000</w:t>
            </w:r>
          </w:p>
          <w:p w:rsidR="00AA3D8A" w:rsidRDefault="00AA3D8A" w:rsidP="0086786C">
            <w:pPr>
              <w:shd w:val="clear" w:color="auto" w:fill="FFFFFF"/>
              <w:spacing w:after="75"/>
              <w:rPr>
                <w:b/>
                <w:bCs/>
                <w:color w:val="0D0D0D"/>
              </w:rPr>
            </w:pPr>
            <w:r>
              <w:rPr>
                <w:color w:val="0D0D0D"/>
              </w:rPr>
              <w:t xml:space="preserve">Łączność </w:t>
            </w:r>
            <w:proofErr w:type="spellStart"/>
            <w:r>
              <w:rPr>
                <w:color w:val="0D0D0D"/>
              </w:rPr>
              <w:t>WiFi</w:t>
            </w:r>
            <w:proofErr w:type="spellEnd"/>
            <w:r>
              <w:rPr>
                <w:color w:val="0D0D0D"/>
              </w:rPr>
              <w:t>: </w:t>
            </w:r>
            <w:proofErr w:type="spellStart"/>
            <w:r>
              <w:rPr>
                <w:b/>
                <w:bCs/>
                <w:color w:val="0D0D0D"/>
              </w:rPr>
              <w:t>WiFi</w:t>
            </w:r>
            <w:proofErr w:type="spellEnd"/>
            <w:r>
              <w:rPr>
                <w:b/>
                <w:bCs/>
                <w:color w:val="0D0D0D"/>
              </w:rPr>
              <w:t xml:space="preserve"> </w:t>
            </w:r>
            <w:proofErr w:type="spellStart"/>
            <w:r>
              <w:rPr>
                <w:b/>
                <w:bCs/>
                <w:color w:val="0D0D0D"/>
              </w:rPr>
              <w:t>Ready</w:t>
            </w:r>
            <w:proofErr w:type="spellEnd"/>
          </w:p>
          <w:p w:rsidR="00AA3D8A" w:rsidRDefault="00AA3D8A" w:rsidP="0086786C">
            <w:pPr>
              <w:shd w:val="clear" w:color="auto" w:fill="FFFFFF"/>
              <w:spacing w:after="75"/>
              <w:rPr>
                <w:bCs/>
                <w:color w:val="0D0D0D"/>
              </w:rPr>
            </w:pPr>
            <w:r>
              <w:rPr>
                <w:bCs/>
                <w:color w:val="0D0D0D"/>
              </w:rPr>
              <w:t>Złącza: 2xHDMI</w:t>
            </w:r>
          </w:p>
          <w:p w:rsidR="00AA3D8A" w:rsidRDefault="00AA3D8A" w:rsidP="0086786C">
            <w:pPr>
              <w:rPr>
                <w:color w:val="0D0D0D"/>
                <w:sz w:val="22"/>
                <w:szCs w:val="22"/>
                <w:lang w:eastAsia="en-US"/>
              </w:rPr>
            </w:pPr>
            <w:r>
              <w:rPr>
                <w:color w:val="0D0D0D"/>
              </w:rPr>
              <w:t>W zestawie uchwyt mocujący.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1 sztuka</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Laptop z oprogramowaniem</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rPr>
            </w:pPr>
            <w:r>
              <w:rPr>
                <w:color w:val="0D0D0D"/>
              </w:rPr>
              <w:t>Ekran: min. 15cala</w:t>
            </w:r>
          </w:p>
          <w:p w:rsidR="00AA3D8A" w:rsidRDefault="00AA3D8A" w:rsidP="0086786C">
            <w:pPr>
              <w:rPr>
                <w:color w:val="0D0D0D"/>
              </w:rPr>
            </w:pPr>
            <w:r>
              <w:rPr>
                <w:color w:val="0D0D0D"/>
              </w:rPr>
              <w:t>Windows 10</w:t>
            </w:r>
          </w:p>
          <w:p w:rsidR="00AA3D8A" w:rsidRDefault="00AA3D8A" w:rsidP="0086786C">
            <w:pPr>
              <w:rPr>
                <w:color w:val="0D0D0D"/>
              </w:rPr>
            </w:pPr>
            <w:r>
              <w:rPr>
                <w:color w:val="0D0D0D"/>
              </w:rPr>
              <w:t xml:space="preserve">Pamięć </w:t>
            </w:r>
            <w:proofErr w:type="spellStart"/>
            <w:r>
              <w:rPr>
                <w:color w:val="0D0D0D"/>
              </w:rPr>
              <w:t>RAM:min</w:t>
            </w:r>
            <w:proofErr w:type="spellEnd"/>
            <w:r>
              <w:rPr>
                <w:color w:val="0D0D0D"/>
              </w:rPr>
              <w:t>.  4 GB</w:t>
            </w:r>
          </w:p>
          <w:p w:rsidR="00AA3D8A" w:rsidRDefault="00AA3D8A" w:rsidP="0086786C">
            <w:pPr>
              <w:rPr>
                <w:color w:val="0D0D0D"/>
              </w:rPr>
            </w:pPr>
            <w:r>
              <w:rPr>
                <w:color w:val="0D0D0D"/>
              </w:rPr>
              <w:t>Dysk: min. 1000 GB</w:t>
            </w:r>
          </w:p>
          <w:p w:rsidR="00AA3D8A" w:rsidRDefault="00AA3D8A" w:rsidP="0086786C">
            <w:pPr>
              <w:rPr>
                <w:color w:val="0D0D0D"/>
                <w:sz w:val="22"/>
                <w:szCs w:val="22"/>
                <w:lang w:eastAsia="en-US"/>
              </w:rPr>
            </w:pPr>
            <w:r>
              <w:rPr>
                <w:color w:val="0D0D0D"/>
              </w:rPr>
              <w:t xml:space="preserve">Grafika: Intel HD </w:t>
            </w:r>
            <w:proofErr w:type="spellStart"/>
            <w:r>
              <w:rPr>
                <w:color w:val="0D0D0D"/>
              </w:rPr>
              <w:t>Graphics</w:t>
            </w:r>
            <w:proofErr w:type="spellEnd"/>
            <w:r>
              <w:rPr>
                <w:color w:val="0D0D0D"/>
              </w:rPr>
              <w:t xml:space="preserve"> 520</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color w:val="0D0D0D"/>
                <w:sz w:val="22"/>
                <w:szCs w:val="22"/>
                <w:lang w:eastAsia="en-US"/>
              </w:rPr>
            </w:pPr>
            <w:r>
              <w:rPr>
                <w:color w:val="0D0D0D"/>
              </w:rPr>
              <w:t>1 sztuka</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0D0D0D"/>
                <w:sz w:val="22"/>
                <w:szCs w:val="22"/>
                <w:lang w:eastAsia="en-US"/>
              </w:rPr>
            </w:pPr>
          </w:p>
        </w:tc>
      </w:tr>
    </w:tbl>
    <w:p w:rsidR="00AA3D8A" w:rsidRDefault="00AA3D8A" w:rsidP="00AA3D8A">
      <w:pPr>
        <w:rPr>
          <w:b/>
          <w:sz w:val="28"/>
          <w:szCs w:val="28"/>
          <w:lang w:eastAsia="en-US"/>
        </w:rPr>
      </w:pPr>
    </w:p>
    <w:p w:rsidR="00AA3D8A" w:rsidRDefault="00AA3D8A" w:rsidP="00AA3D8A">
      <w:pPr>
        <w:rPr>
          <w:b/>
          <w:sz w:val="28"/>
          <w:szCs w:val="28"/>
        </w:rPr>
      </w:pPr>
      <w:r>
        <w:rPr>
          <w:b/>
          <w:sz w:val="28"/>
          <w:szCs w:val="28"/>
        </w:rPr>
        <w:t>Szkoła Podstawowa w Jastrzębiu</w:t>
      </w:r>
    </w:p>
    <w:tbl>
      <w:tblPr>
        <w:tblStyle w:val="Tabela-Siatka"/>
        <w:tblW w:w="0" w:type="auto"/>
        <w:tblLook w:val="04A0"/>
      </w:tblPr>
      <w:tblGrid>
        <w:gridCol w:w="575"/>
        <w:gridCol w:w="1638"/>
        <w:gridCol w:w="5488"/>
        <w:gridCol w:w="665"/>
        <w:gridCol w:w="1162"/>
        <w:gridCol w:w="1155"/>
      </w:tblGrid>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L.p.</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 xml:space="preserve">Nazwa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Opis przedmiotu</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Ilość</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rPr>
            </w:pPr>
            <w:r>
              <w:rPr>
                <w:b/>
                <w:sz w:val="24"/>
                <w:szCs w:val="24"/>
              </w:rPr>
              <w:t>Cena</w:t>
            </w:r>
          </w:p>
          <w:p w:rsidR="00AA3D8A" w:rsidRDefault="00AA3D8A" w:rsidP="0086786C">
            <w:pPr>
              <w:jc w:val="center"/>
              <w:rPr>
                <w:b/>
                <w:sz w:val="24"/>
                <w:szCs w:val="24"/>
                <w:lang w:eastAsia="en-US"/>
              </w:rPr>
            </w:pPr>
            <w:proofErr w:type="spellStart"/>
            <w:r>
              <w:rPr>
                <w:b/>
                <w:sz w:val="24"/>
                <w:szCs w:val="24"/>
              </w:rPr>
              <w:t>Jednostk</w:t>
            </w:r>
            <w:proofErr w:type="spellEnd"/>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Wartość brutto</w:t>
            </w: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Odtwarzacz CD</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Sposób umieszczenia płyty: od góry</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 xml:space="preserve">Standard odtwarzania: Audio CD, </w:t>
            </w:r>
            <w:proofErr w:type="spellStart"/>
            <w:r>
              <w:rPr>
                <w:color w:val="4A4848"/>
                <w:shd w:val="clear" w:color="auto" w:fill="FFFFFF"/>
              </w:rPr>
              <w:t>CD-R</w:t>
            </w:r>
            <w:proofErr w:type="spellEnd"/>
            <w:r>
              <w:rPr>
                <w:color w:val="4A4848"/>
                <w:shd w:val="clear" w:color="auto" w:fill="FFFFFF"/>
              </w:rPr>
              <w:t>/RW, MPS, WMA</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Radio: analogowe</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Dźwięk: stereo</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Moc wyjściowa: 2x1 W</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Wyświetlacz LCD</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Rodzaj zasilania: sieciowe, bateryjne</w:t>
            </w:r>
          </w:p>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Gwarancja: min. 1 rok</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Tablica interaktywna</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hd w:val="clear" w:color="auto" w:fill="FFFFFF"/>
              <w:rPr>
                <w:sz w:val="22"/>
                <w:szCs w:val="22"/>
                <w:lang w:eastAsia="en-US"/>
              </w:rPr>
            </w:pPr>
            <w:r>
              <w:rPr>
                <w:color w:val="777777"/>
                <w:shd w:val="clear" w:color="auto" w:fill="FFFFFF"/>
              </w:rPr>
              <w:t xml:space="preserve">Tablica ścienna. Technologia pozycjonowania: optyczna. Obsługa </w:t>
            </w:r>
            <w:proofErr w:type="spellStart"/>
            <w:r>
              <w:rPr>
                <w:color w:val="777777"/>
                <w:shd w:val="clear" w:color="auto" w:fill="FFFFFF"/>
              </w:rPr>
              <w:t>mulitgestów</w:t>
            </w:r>
            <w:proofErr w:type="spellEnd"/>
            <w:r>
              <w:rPr>
                <w:color w:val="777777"/>
                <w:shd w:val="clear" w:color="auto" w:fill="FFFFFF"/>
              </w:rPr>
              <w:t xml:space="preserve">: </w:t>
            </w:r>
            <w:proofErr w:type="spellStart"/>
            <w:r>
              <w:rPr>
                <w:color w:val="777777"/>
                <w:shd w:val="clear" w:color="auto" w:fill="FFFFFF"/>
              </w:rPr>
              <w:t>zoomowanie</w:t>
            </w:r>
            <w:proofErr w:type="spellEnd"/>
            <w:r>
              <w:rPr>
                <w:color w:val="777777"/>
                <w:shd w:val="clear" w:color="auto" w:fill="FFFFFF"/>
              </w:rPr>
              <w:t xml:space="preserve">, przewijanie, rotacja. Urządzenie działa w standardzie </w:t>
            </w:r>
            <w:proofErr w:type="spellStart"/>
            <w:r>
              <w:rPr>
                <w:color w:val="777777"/>
                <w:shd w:val="clear" w:color="auto" w:fill="FFFFFF"/>
              </w:rPr>
              <w:t>Plug&amp;Play</w:t>
            </w:r>
            <w:proofErr w:type="spellEnd"/>
            <w:r>
              <w:rPr>
                <w:color w:val="777777"/>
                <w:shd w:val="clear" w:color="auto" w:fill="FFFFFF"/>
              </w:rPr>
              <w:t xml:space="preserve"> – pozwalając na użytkowanie zaraz po podłączeniu do komputera oraz projektora. Łatwa obsługa (palcami bądź wskaźnikiem).</w:t>
            </w:r>
            <w:r>
              <w:rPr>
                <w:color w:val="777777"/>
              </w:rPr>
              <w:br/>
            </w:r>
            <w:r>
              <w:rPr>
                <w:color w:val="777777"/>
                <w:shd w:val="clear" w:color="auto" w:fill="FFFFFF"/>
              </w:rPr>
              <w:t>Zestaw zawiera: tablicę, wskaźnik, kabel USB 4,5 m, sterownik z oprogramowaniem na płycie CD oraz instrukcję.</w:t>
            </w:r>
            <w:r>
              <w:rPr>
                <w:color w:val="777777"/>
              </w:rPr>
              <w:br/>
            </w:r>
            <w:r>
              <w:rPr>
                <w:color w:val="777777"/>
                <w:shd w:val="clear" w:color="auto" w:fill="FFFFFF"/>
              </w:rPr>
              <w:t>Gwarancja: 3 lata.</w:t>
            </w:r>
            <w:r>
              <w:t xml:space="preserve">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Projektor multimedialny + uchwyt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r>
              <w:rPr>
                <w:b/>
                <w:bCs/>
                <w:color w:val="000000"/>
                <w:shd w:val="clear" w:color="auto" w:fill="FFFFFF"/>
              </w:rPr>
              <w:t>Podstawowe cechy:</w:t>
            </w:r>
          </w:p>
          <w:p w:rsidR="00AA3D8A" w:rsidRDefault="00AA3D8A" w:rsidP="0086786C">
            <w:pPr>
              <w:shd w:val="clear" w:color="auto" w:fill="FFFFFF"/>
              <w:rPr>
                <w:b/>
                <w:bCs/>
                <w:color w:val="000000"/>
              </w:rPr>
            </w:pPr>
            <w:r>
              <w:rPr>
                <w:color w:val="000000"/>
              </w:rPr>
              <w:t xml:space="preserve">Jasność ANSI [lumen]: min. </w:t>
            </w:r>
            <w:r>
              <w:rPr>
                <w:bCs/>
                <w:color w:val="000000"/>
              </w:rPr>
              <w:t>3000</w:t>
            </w:r>
          </w:p>
          <w:p w:rsidR="00AA3D8A" w:rsidRDefault="00AA3D8A" w:rsidP="0086786C">
            <w:pPr>
              <w:shd w:val="clear" w:color="auto" w:fill="FFFFFF"/>
              <w:rPr>
                <w:color w:val="000000"/>
              </w:rPr>
            </w:pPr>
            <w:r>
              <w:rPr>
                <w:bCs/>
                <w:color w:val="000000"/>
              </w:rPr>
              <w:t xml:space="preserve">Rozdzielczość: min. </w:t>
            </w:r>
            <w:proofErr w:type="spellStart"/>
            <w:r>
              <w:rPr>
                <w:bCs/>
                <w:color w:val="000000"/>
              </w:rPr>
              <w:t>Full</w:t>
            </w:r>
            <w:proofErr w:type="spellEnd"/>
            <w:r>
              <w:rPr>
                <w:bCs/>
                <w:color w:val="000000"/>
              </w:rPr>
              <w:t xml:space="preserve"> HD (1920x1080</w:t>
            </w:r>
          </w:p>
          <w:p w:rsidR="00AA3D8A" w:rsidRDefault="00AA3D8A" w:rsidP="0086786C">
            <w:pPr>
              <w:shd w:val="clear" w:color="auto" w:fill="FFFFFF"/>
              <w:rPr>
                <w:color w:val="000000"/>
              </w:rPr>
            </w:pPr>
            <w:r>
              <w:rPr>
                <w:color w:val="000000"/>
              </w:rPr>
              <w:t>Technologia obrazu: </w:t>
            </w:r>
            <w:r>
              <w:rPr>
                <w:bCs/>
                <w:color w:val="000000"/>
              </w:rPr>
              <w:t>DLP</w:t>
            </w:r>
          </w:p>
          <w:p w:rsidR="00AA3D8A" w:rsidRDefault="00AA3D8A" w:rsidP="0086786C">
            <w:pPr>
              <w:shd w:val="clear" w:color="auto" w:fill="FFFFFF"/>
              <w:spacing w:after="75"/>
              <w:rPr>
                <w:b/>
                <w:bCs/>
                <w:color w:val="000000"/>
              </w:rPr>
            </w:pPr>
            <w:r>
              <w:rPr>
                <w:color w:val="000000"/>
              </w:rPr>
              <w:t xml:space="preserve">Łączność </w:t>
            </w:r>
            <w:proofErr w:type="spellStart"/>
            <w:r>
              <w:rPr>
                <w:color w:val="000000"/>
              </w:rPr>
              <w:t>WiFi</w:t>
            </w:r>
            <w:proofErr w:type="spellEnd"/>
            <w:r>
              <w:rPr>
                <w:color w:val="000000"/>
              </w:rPr>
              <w:t>: </w:t>
            </w:r>
            <w:proofErr w:type="spellStart"/>
            <w:r>
              <w:rPr>
                <w:bCs/>
                <w:color w:val="000000"/>
              </w:rPr>
              <w:t>WiFi</w:t>
            </w:r>
            <w:proofErr w:type="spellEnd"/>
            <w:r>
              <w:rPr>
                <w:bCs/>
                <w:color w:val="000000"/>
              </w:rPr>
              <w:t xml:space="preserve"> </w:t>
            </w:r>
            <w:proofErr w:type="spellStart"/>
            <w:r>
              <w:rPr>
                <w:bCs/>
                <w:color w:val="000000"/>
              </w:rPr>
              <w:t>Ready</w:t>
            </w:r>
            <w:proofErr w:type="spellEnd"/>
          </w:p>
          <w:p w:rsidR="00AA3D8A" w:rsidRDefault="00AA3D8A" w:rsidP="0086786C">
            <w:pPr>
              <w:shd w:val="clear" w:color="auto" w:fill="FFFFFF"/>
              <w:spacing w:after="75"/>
              <w:rPr>
                <w:color w:val="000000"/>
              </w:rPr>
            </w:pPr>
            <w:r>
              <w:rPr>
                <w:bCs/>
                <w:color w:val="000000"/>
              </w:rPr>
              <w:t>Złącza: 2xHDMI</w:t>
            </w:r>
          </w:p>
          <w:p w:rsidR="00AA3D8A" w:rsidRDefault="00AA3D8A" w:rsidP="0086786C">
            <w:pPr>
              <w:rPr>
                <w:sz w:val="22"/>
                <w:szCs w:val="22"/>
                <w:lang w:eastAsia="en-US"/>
              </w:rPr>
            </w:pPr>
            <w:r>
              <w:t>W zestawie uchwyt mocujący.</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4.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Laptop do tablicy</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color w:val="1C1C1B"/>
              </w:rPr>
            </w:pPr>
            <w:hyperlink r:id="rId5" w:tooltip="Przekątna matrycy" w:history="1">
              <w:r>
                <w:rPr>
                  <w:rStyle w:val="Hipercze"/>
                  <w:color w:val="1C1C1B"/>
                </w:rPr>
                <w:t>Ekran: min.  </w:t>
              </w:r>
            </w:hyperlink>
            <w:r>
              <w:rPr>
                <w:color w:val="1C1C1B"/>
              </w:rPr>
              <w:t> </w:t>
            </w:r>
            <w:r>
              <w:rPr>
                <w:b/>
                <w:bCs/>
                <w:color w:val="1C1C1B"/>
              </w:rPr>
              <w:t>15 cala</w:t>
            </w:r>
          </w:p>
          <w:p w:rsidR="00AA3D8A" w:rsidRDefault="00AA3D8A" w:rsidP="0086786C">
            <w:pPr>
              <w:rPr>
                <w:color w:val="1C1C1B"/>
              </w:rPr>
            </w:pPr>
            <w:hyperlink r:id="rId6" w:tooltip="System operacyjny - komputery" w:history="1">
              <w:r>
                <w:rPr>
                  <w:rStyle w:val="Hipercze"/>
                  <w:color w:val="1C1C1B"/>
                </w:rPr>
                <w:t>System operacyjny  </w:t>
              </w:r>
            </w:hyperlink>
            <w:r>
              <w:rPr>
                <w:color w:val="1C1C1B"/>
              </w:rPr>
              <w:t> </w:t>
            </w:r>
            <w:hyperlink r:id="rId7" w:tooltip="system Windows 10" w:history="1">
              <w:r>
                <w:rPr>
                  <w:rStyle w:val="Hipercze"/>
                  <w:b/>
                  <w:bCs/>
                  <w:color w:val="1C1C1B"/>
                </w:rPr>
                <w:t>Windows 10</w:t>
              </w:r>
            </w:hyperlink>
          </w:p>
          <w:p w:rsidR="00AA3D8A" w:rsidRDefault="00AA3D8A" w:rsidP="0086786C">
            <w:pPr>
              <w:rPr>
                <w:color w:val="1C1C1B"/>
              </w:rPr>
            </w:pPr>
            <w:hyperlink r:id="rId8" w:tooltip="Pamięć RAM" w:history="1">
              <w:r>
                <w:rPr>
                  <w:rStyle w:val="Hipercze"/>
                  <w:color w:val="1C1C1B"/>
                </w:rPr>
                <w:t>Pamięć RAM: min.  </w:t>
              </w:r>
            </w:hyperlink>
            <w:r>
              <w:rPr>
                <w:color w:val="1C1C1B"/>
              </w:rPr>
              <w:t> </w:t>
            </w:r>
            <w:r>
              <w:rPr>
                <w:b/>
                <w:bCs/>
                <w:color w:val="1C1C1B"/>
              </w:rPr>
              <w:t>8 GB</w:t>
            </w:r>
          </w:p>
          <w:p w:rsidR="00AA3D8A" w:rsidRDefault="00AA3D8A" w:rsidP="0086786C">
            <w:pPr>
              <w:rPr>
                <w:color w:val="1C1C1B"/>
              </w:rPr>
            </w:pPr>
            <w:hyperlink r:id="rId9" w:tooltip="Dysk twardy" w:history="1">
              <w:r>
                <w:rPr>
                  <w:rStyle w:val="Hipercze"/>
                  <w:color w:val="1C1C1B"/>
                </w:rPr>
                <w:t>Dysk : min. </w:t>
              </w:r>
            </w:hyperlink>
            <w:r>
              <w:rPr>
                <w:color w:val="1C1C1B"/>
              </w:rPr>
              <w:t> </w:t>
            </w:r>
            <w:r>
              <w:rPr>
                <w:b/>
                <w:bCs/>
                <w:color w:val="1C1C1B"/>
              </w:rPr>
              <w:t>1000 GB</w:t>
            </w:r>
          </w:p>
          <w:p w:rsidR="00AA3D8A" w:rsidRDefault="00AA3D8A" w:rsidP="0086786C">
            <w:pPr>
              <w:rPr>
                <w:color w:val="1C1C1B"/>
              </w:rPr>
            </w:pPr>
            <w:hyperlink r:id="rId10" w:tooltip="Pojemność dysku twardego" w:history="1">
              <w:r>
                <w:rPr>
                  <w:rStyle w:val="Hipercze"/>
                  <w:color w:val="1C1C1B"/>
                </w:rPr>
                <w:t>Dodatkowy dysk  </w:t>
              </w:r>
            </w:hyperlink>
            <w:r>
              <w:rPr>
                <w:color w:val="1C1C1B"/>
              </w:rPr>
              <w:t> </w:t>
            </w:r>
            <w:r>
              <w:rPr>
                <w:b/>
                <w:bCs/>
                <w:color w:val="1C1C1B"/>
              </w:rPr>
              <w:t>nie</w:t>
            </w:r>
          </w:p>
          <w:p w:rsidR="00AA3D8A" w:rsidRDefault="00AA3D8A" w:rsidP="0086786C">
            <w:pPr>
              <w:rPr>
                <w:color w:val="1C1C1B"/>
              </w:rPr>
            </w:pPr>
            <w:hyperlink r:id="rId11" w:tooltip="Karta graficzna - komputery" w:history="1">
              <w:r>
                <w:rPr>
                  <w:rStyle w:val="Hipercze"/>
                  <w:color w:val="1C1C1B"/>
                </w:rPr>
                <w:t>Grafika  </w:t>
              </w:r>
            </w:hyperlink>
            <w:r>
              <w:rPr>
                <w:color w:val="1C1C1B"/>
              </w:rPr>
              <w:t> </w:t>
            </w:r>
            <w:r>
              <w:rPr>
                <w:b/>
                <w:bCs/>
                <w:color w:val="1C1C1B"/>
              </w:rPr>
              <w:t xml:space="preserve">AMD® </w:t>
            </w:r>
            <w:proofErr w:type="spellStart"/>
            <w:r>
              <w:rPr>
                <w:b/>
                <w:bCs/>
                <w:color w:val="1C1C1B"/>
              </w:rPr>
              <w:t>Radeon</w:t>
            </w:r>
            <w:proofErr w:type="spellEnd"/>
            <w:r>
              <w:rPr>
                <w:b/>
                <w:bCs/>
                <w:color w:val="1C1C1B"/>
              </w:rPr>
              <w:t xml:space="preserve"> R7</w:t>
            </w:r>
          </w:p>
          <w:p w:rsidR="00AA3D8A" w:rsidRDefault="00AA3D8A" w:rsidP="0086786C">
            <w:pPr>
              <w:rPr>
                <w:color w:val="1C1C1B"/>
              </w:rPr>
            </w:pPr>
            <w:hyperlink r:id="rId12" w:tooltip="Ekran dotykowy - komputery" w:history="1">
              <w:r>
                <w:rPr>
                  <w:rStyle w:val="Hipercze"/>
                  <w:color w:val="1C1C1B"/>
                </w:rPr>
                <w:t>Ekran dotykowy  </w:t>
              </w:r>
            </w:hyperlink>
            <w:r>
              <w:rPr>
                <w:color w:val="1C1C1B"/>
              </w:rPr>
              <w:t> </w:t>
            </w:r>
            <w:r>
              <w:rPr>
                <w:b/>
                <w:bCs/>
                <w:color w:val="1C1C1B"/>
              </w:rPr>
              <w:t>nie</w:t>
            </w:r>
          </w:p>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1 </w:t>
            </w:r>
            <w:proofErr w:type="spellStart"/>
            <w:r>
              <w:t>szt</w:t>
            </w:r>
            <w:proofErr w:type="spellEnd"/>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5.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Komputer stacjonarny + monitor</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shd w:val="clear" w:color="auto" w:fill="FFFFFF"/>
              <w:rPr>
                <w:color w:val="7C7C7C"/>
              </w:rPr>
            </w:pPr>
          </w:p>
          <w:p w:rsidR="00AA3D8A" w:rsidRDefault="00AA3D8A" w:rsidP="0086786C">
            <w:pPr>
              <w:shd w:val="clear" w:color="auto" w:fill="FFFFFF"/>
              <w:rPr>
                <w:color w:val="4D4D4D"/>
              </w:rPr>
            </w:pPr>
            <w:r>
              <w:rPr>
                <w:color w:val="4D4D4D"/>
              </w:rPr>
              <w:t>Komputer:</w:t>
            </w:r>
          </w:p>
          <w:p w:rsidR="00AA3D8A" w:rsidRDefault="00AA3D8A" w:rsidP="0086786C">
            <w:pPr>
              <w:shd w:val="clear" w:color="auto" w:fill="FFFFFF"/>
              <w:rPr>
                <w:color w:val="4D4D4D"/>
              </w:rPr>
            </w:pPr>
            <w:r>
              <w:rPr>
                <w:color w:val="4D4D4D"/>
              </w:rPr>
              <w:t>System operacyjny: Microsoft Windows 10 Home PL (wersja 64-bitowa)</w:t>
            </w:r>
          </w:p>
          <w:p w:rsidR="00AA3D8A" w:rsidRDefault="00AA3D8A" w:rsidP="0086786C">
            <w:pPr>
              <w:shd w:val="clear" w:color="auto" w:fill="FFFFFF"/>
              <w:rPr>
                <w:color w:val="4D4D4D"/>
              </w:rPr>
            </w:pPr>
            <w:r>
              <w:rPr>
                <w:color w:val="4D4D4D"/>
              </w:rPr>
              <w:t xml:space="preserve">Intel </w:t>
            </w:r>
            <w:proofErr w:type="spellStart"/>
            <w:r>
              <w:rPr>
                <w:color w:val="4D4D4D"/>
              </w:rPr>
              <w:t>Core</w:t>
            </w:r>
            <w:proofErr w:type="spellEnd"/>
            <w:r>
              <w:rPr>
                <w:color w:val="4D4D4D"/>
              </w:rPr>
              <w:t xml:space="preserve"> i3-7100 (2 rdzenie, 3.90 </w:t>
            </w:r>
            <w:proofErr w:type="spellStart"/>
            <w:r>
              <w:rPr>
                <w:color w:val="4D4D4D"/>
              </w:rPr>
              <w:t>GHz</w:t>
            </w:r>
            <w:proofErr w:type="spellEnd"/>
            <w:r>
              <w:rPr>
                <w:color w:val="4D4D4D"/>
              </w:rPr>
              <w:t xml:space="preserve">, 3 MB </w:t>
            </w:r>
            <w:proofErr w:type="spellStart"/>
            <w:r>
              <w:rPr>
                <w:color w:val="4D4D4D"/>
              </w:rPr>
              <w:t>cache</w:t>
            </w:r>
            <w:proofErr w:type="spellEnd"/>
            <w:r>
              <w:rPr>
                <w:color w:val="4D4D4D"/>
              </w:rPr>
              <w:t>)</w:t>
            </w:r>
          </w:p>
          <w:p w:rsidR="00AA3D8A" w:rsidRDefault="00AA3D8A" w:rsidP="0086786C">
            <w:pPr>
              <w:shd w:val="clear" w:color="auto" w:fill="FFFFFF"/>
              <w:rPr>
                <w:color w:val="4D4D4D"/>
              </w:rPr>
            </w:pPr>
            <w:r>
              <w:rPr>
                <w:color w:val="4D4D4D"/>
              </w:rPr>
              <w:t xml:space="preserve">Grafika: AMD </w:t>
            </w:r>
            <w:proofErr w:type="spellStart"/>
            <w:r>
              <w:rPr>
                <w:color w:val="4D4D4D"/>
              </w:rPr>
              <w:t>Radeon</w:t>
            </w:r>
            <w:proofErr w:type="spellEnd"/>
            <w:r>
              <w:rPr>
                <w:color w:val="4D4D4D"/>
              </w:rPr>
              <w:t xml:space="preserve"> RX 550</w:t>
            </w:r>
          </w:p>
          <w:p w:rsidR="00AA3D8A" w:rsidRDefault="00AA3D8A" w:rsidP="0086786C">
            <w:pPr>
              <w:shd w:val="clear" w:color="auto" w:fill="FFFFFF"/>
              <w:rPr>
                <w:color w:val="4D4D4D"/>
              </w:rPr>
            </w:pPr>
            <w:r>
              <w:rPr>
                <w:color w:val="4D4D4D"/>
              </w:rPr>
              <w:t xml:space="preserve">Pamięć RAM: 8 GB </w:t>
            </w:r>
          </w:p>
          <w:p w:rsidR="00AA3D8A" w:rsidRDefault="00AA3D8A" w:rsidP="0086786C">
            <w:pPr>
              <w:shd w:val="clear" w:color="auto" w:fill="FFFFFF"/>
              <w:rPr>
                <w:color w:val="4D4D4D"/>
              </w:rPr>
            </w:pPr>
            <w:r>
              <w:rPr>
                <w:color w:val="4D4D4D"/>
              </w:rPr>
              <w:t>Dysk: 1000 GB</w:t>
            </w:r>
          </w:p>
          <w:p w:rsidR="00AA3D8A" w:rsidRDefault="00AA3D8A" w:rsidP="0086786C">
            <w:pPr>
              <w:shd w:val="clear" w:color="auto" w:fill="FFFFFF"/>
              <w:rPr>
                <w:color w:val="4D4D4D"/>
              </w:rPr>
            </w:pPr>
            <w:r>
              <w:rPr>
                <w:color w:val="4D4D4D"/>
              </w:rPr>
              <w:t xml:space="preserve">Łączność: </w:t>
            </w:r>
            <w:proofErr w:type="spellStart"/>
            <w:r>
              <w:rPr>
                <w:color w:val="4D4D4D"/>
              </w:rPr>
              <w:t>Bluetooth</w:t>
            </w:r>
            <w:proofErr w:type="spellEnd"/>
            <w:r>
              <w:rPr>
                <w:color w:val="4D4D4D"/>
              </w:rPr>
              <w:t xml:space="preserve">, </w:t>
            </w:r>
            <w:proofErr w:type="spellStart"/>
            <w:r>
              <w:rPr>
                <w:color w:val="4D4D4D"/>
              </w:rPr>
              <w:t>Wi-Fi</w:t>
            </w:r>
            <w:proofErr w:type="spellEnd"/>
            <w:r>
              <w:rPr>
                <w:color w:val="4D4D4D"/>
              </w:rPr>
              <w:t xml:space="preserve"> 802.11 a/b/g/n/</w:t>
            </w:r>
            <w:proofErr w:type="spellStart"/>
            <w:r>
              <w:rPr>
                <w:color w:val="4D4D4D"/>
              </w:rPr>
              <w:t>ac</w:t>
            </w:r>
            <w:proofErr w:type="spellEnd"/>
            <w:r>
              <w:rPr>
                <w:color w:val="4D4D4D"/>
              </w:rPr>
              <w:t xml:space="preserve">, LAN 10/100/1000 </w:t>
            </w:r>
            <w:proofErr w:type="spellStart"/>
            <w:r>
              <w:rPr>
                <w:color w:val="4D4D4D"/>
              </w:rPr>
              <w:t>Mbps</w:t>
            </w:r>
            <w:proofErr w:type="spellEnd"/>
          </w:p>
          <w:p w:rsidR="00AA3D8A" w:rsidRDefault="00AA3D8A" w:rsidP="0086786C">
            <w:pPr>
              <w:shd w:val="clear" w:color="auto" w:fill="FFFFFF"/>
              <w:rPr>
                <w:color w:val="4D4D4D"/>
              </w:rPr>
            </w:pPr>
          </w:p>
          <w:p w:rsidR="00AA3D8A" w:rsidRDefault="00AA3D8A" w:rsidP="0086786C">
            <w:pPr>
              <w:shd w:val="clear" w:color="auto" w:fill="FFFFFF"/>
              <w:rPr>
                <w:color w:val="7C7C7C"/>
              </w:rPr>
            </w:pPr>
            <w:r>
              <w:rPr>
                <w:color w:val="7C7C7C"/>
              </w:rPr>
              <w:t>Monitor: Przekątna: min.23"</w:t>
            </w:r>
          </w:p>
          <w:p w:rsidR="00AA3D8A" w:rsidRDefault="00AA3D8A" w:rsidP="00AA3D8A">
            <w:pPr>
              <w:numPr>
                <w:ilvl w:val="0"/>
                <w:numId w:val="6"/>
              </w:numPr>
              <w:shd w:val="clear" w:color="auto" w:fill="FFFFFF"/>
              <w:ind w:left="0"/>
              <w:rPr>
                <w:color w:val="7C7C7C"/>
              </w:rPr>
            </w:pPr>
            <w:r>
              <w:rPr>
                <w:color w:val="7C7C7C"/>
              </w:rPr>
              <w:t>Rozdzielczość: 1920 x 1080 (</w:t>
            </w:r>
            <w:proofErr w:type="spellStart"/>
            <w:r>
              <w:rPr>
                <w:color w:val="7C7C7C"/>
              </w:rPr>
              <w:t>FullHD</w:t>
            </w:r>
            <w:proofErr w:type="spellEnd"/>
            <w:r>
              <w:rPr>
                <w:color w:val="7C7C7C"/>
              </w:rPr>
              <w:t>)</w:t>
            </w:r>
          </w:p>
          <w:p w:rsidR="00AA3D8A" w:rsidRDefault="00AA3D8A" w:rsidP="00AA3D8A">
            <w:pPr>
              <w:numPr>
                <w:ilvl w:val="0"/>
                <w:numId w:val="6"/>
              </w:numPr>
              <w:shd w:val="clear" w:color="auto" w:fill="FFFFFF"/>
              <w:ind w:left="0"/>
              <w:rPr>
                <w:color w:val="7C7C7C"/>
              </w:rPr>
            </w:pPr>
            <w:r>
              <w:rPr>
                <w:color w:val="7C7C7C"/>
              </w:rPr>
              <w:t>Matryca: LED, TN</w:t>
            </w:r>
          </w:p>
          <w:p w:rsidR="00AA3D8A" w:rsidRDefault="00AA3D8A" w:rsidP="00AA3D8A">
            <w:pPr>
              <w:numPr>
                <w:ilvl w:val="0"/>
                <w:numId w:val="6"/>
              </w:numPr>
              <w:shd w:val="clear" w:color="auto" w:fill="FFFFFF"/>
              <w:ind w:left="0"/>
              <w:rPr>
                <w:color w:val="7C7C7C"/>
              </w:rPr>
            </w:pPr>
            <w:r>
              <w:rPr>
                <w:color w:val="7C7C7C"/>
              </w:rPr>
              <w:t>Powłoka matrycy: Matowa</w:t>
            </w:r>
          </w:p>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7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6.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 xml:space="preserve">Drukarka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shd w:val="clear" w:color="auto" w:fill="FFFFFF"/>
              <w:rPr>
                <w:color w:val="4D4D4D"/>
              </w:rPr>
            </w:pPr>
            <w:r>
              <w:rPr>
                <w:color w:val="4D4D4D"/>
              </w:rPr>
              <w:t>Kolorowa, laserowa, z wyświetlaczem</w:t>
            </w:r>
          </w:p>
          <w:p w:rsidR="00AA3D8A" w:rsidRDefault="00AA3D8A" w:rsidP="0086786C">
            <w:pPr>
              <w:shd w:val="clear" w:color="auto" w:fill="FFFFFF"/>
              <w:rPr>
                <w:color w:val="4D4D4D"/>
              </w:rPr>
            </w:pPr>
            <w:r>
              <w:rPr>
                <w:color w:val="4D4D4D"/>
              </w:rPr>
              <w:t>Interfejsy: LAN (Ethernet), USB,</w:t>
            </w:r>
          </w:p>
          <w:p w:rsidR="00AA3D8A" w:rsidRDefault="00AA3D8A" w:rsidP="0086786C">
            <w:pPr>
              <w:shd w:val="clear" w:color="auto" w:fill="FFFFFF"/>
              <w:rPr>
                <w:color w:val="4D4D4D"/>
              </w:rPr>
            </w:pPr>
            <w:r>
              <w:rPr>
                <w:color w:val="4D4D4D"/>
              </w:rPr>
              <w:t>Druk dwustronny: Automatyczny</w:t>
            </w:r>
          </w:p>
          <w:p w:rsidR="00AA3D8A" w:rsidRDefault="00AA3D8A" w:rsidP="0086786C">
            <w:pPr>
              <w:rPr>
                <w:sz w:val="22"/>
                <w:szCs w:val="22"/>
                <w:lang w:eastAsia="en-US"/>
              </w:rPr>
            </w:pPr>
            <w:r>
              <w:t>Gwarancja: min. 24 miesiące</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bl>
    <w:p w:rsidR="00AA3D8A" w:rsidRDefault="00AA3D8A" w:rsidP="00AA3D8A">
      <w:pPr>
        <w:rPr>
          <w:b/>
          <w:sz w:val="22"/>
          <w:szCs w:val="22"/>
          <w:lang w:eastAsia="en-US"/>
        </w:rPr>
      </w:pPr>
    </w:p>
    <w:p w:rsidR="00AA3D8A" w:rsidRDefault="00AA3D8A" w:rsidP="00AA3D8A">
      <w:pPr>
        <w:rPr>
          <w:b/>
          <w:sz w:val="28"/>
          <w:szCs w:val="28"/>
        </w:rPr>
      </w:pPr>
      <w:r>
        <w:rPr>
          <w:b/>
          <w:sz w:val="28"/>
          <w:szCs w:val="28"/>
        </w:rPr>
        <w:t>Szkoła Podstawowa w Choroniu</w:t>
      </w:r>
    </w:p>
    <w:tbl>
      <w:tblPr>
        <w:tblStyle w:val="Tabela-Siatka"/>
        <w:tblW w:w="0" w:type="auto"/>
        <w:tblLook w:val="04A0"/>
      </w:tblPr>
      <w:tblGrid>
        <w:gridCol w:w="575"/>
        <w:gridCol w:w="2684"/>
        <w:gridCol w:w="4551"/>
        <w:gridCol w:w="665"/>
        <w:gridCol w:w="1162"/>
        <w:gridCol w:w="1046"/>
      </w:tblGrid>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L.p.</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Nazwa przedmiotu</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Opis przedmiotu</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Ilość</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rPr>
            </w:pPr>
            <w:r>
              <w:rPr>
                <w:b/>
                <w:sz w:val="24"/>
                <w:szCs w:val="24"/>
              </w:rPr>
              <w:t>Cena</w:t>
            </w:r>
          </w:p>
          <w:p w:rsidR="00AA3D8A" w:rsidRDefault="00AA3D8A" w:rsidP="0086786C">
            <w:pPr>
              <w:jc w:val="center"/>
              <w:rPr>
                <w:b/>
                <w:sz w:val="24"/>
                <w:szCs w:val="24"/>
                <w:lang w:eastAsia="en-US"/>
              </w:rPr>
            </w:pPr>
            <w:proofErr w:type="spellStart"/>
            <w:r>
              <w:rPr>
                <w:b/>
                <w:sz w:val="24"/>
                <w:szCs w:val="24"/>
              </w:rPr>
              <w:t>Jednostk</w:t>
            </w:r>
            <w:proofErr w:type="spellEnd"/>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rPr>
            </w:pPr>
            <w:r>
              <w:rPr>
                <w:b/>
                <w:sz w:val="24"/>
                <w:szCs w:val="24"/>
              </w:rPr>
              <w:t xml:space="preserve">Wartość </w:t>
            </w:r>
          </w:p>
          <w:p w:rsidR="00AA3D8A" w:rsidRDefault="00AA3D8A" w:rsidP="0086786C">
            <w:pPr>
              <w:jc w:val="center"/>
              <w:rPr>
                <w:b/>
                <w:sz w:val="24"/>
                <w:szCs w:val="24"/>
                <w:lang w:eastAsia="en-US"/>
              </w:rPr>
            </w:pPr>
            <w:r>
              <w:rPr>
                <w:b/>
                <w:sz w:val="24"/>
                <w:szCs w:val="24"/>
              </w:rPr>
              <w:t>brutto</w:t>
            </w: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Odtwarzacz CD</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Sposób umieszczenia płyty: od góry</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 xml:space="preserve">Standard odtwarzania: Audio CD, </w:t>
            </w:r>
            <w:proofErr w:type="spellStart"/>
            <w:r>
              <w:rPr>
                <w:color w:val="4A4848"/>
                <w:shd w:val="clear" w:color="auto" w:fill="FFFFFF"/>
              </w:rPr>
              <w:t>CD-R</w:t>
            </w:r>
            <w:proofErr w:type="spellEnd"/>
            <w:r>
              <w:rPr>
                <w:color w:val="4A4848"/>
                <w:shd w:val="clear" w:color="auto" w:fill="FFFFFF"/>
              </w:rPr>
              <w:t>/RW, MPS, WMA</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Radio: analogowe</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Dźwięk: stereo</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Moc wyjściowa: 2x1 W</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Wyświetlacz LCD</w:t>
            </w:r>
          </w:p>
          <w:p w:rsidR="00AA3D8A" w:rsidRDefault="00AA3D8A" w:rsidP="00AA3D8A">
            <w:pPr>
              <w:numPr>
                <w:ilvl w:val="0"/>
                <w:numId w:val="2"/>
              </w:numPr>
              <w:shd w:val="clear" w:color="auto" w:fill="FFFFFF"/>
              <w:ind w:left="0"/>
              <w:rPr>
                <w:color w:val="4A4848"/>
                <w:shd w:val="clear" w:color="auto" w:fill="FFFFFF"/>
              </w:rPr>
            </w:pPr>
            <w:r>
              <w:rPr>
                <w:color w:val="4A4848"/>
                <w:shd w:val="clear" w:color="auto" w:fill="FFFFFF"/>
              </w:rPr>
              <w:t>Rodzaj zasilania: sieciowe, bateryjne</w:t>
            </w:r>
          </w:p>
          <w:p w:rsidR="00AA3D8A" w:rsidRDefault="00AA3D8A" w:rsidP="00AA3D8A">
            <w:pPr>
              <w:numPr>
                <w:ilvl w:val="0"/>
                <w:numId w:val="2"/>
              </w:numPr>
              <w:shd w:val="clear" w:color="auto" w:fill="FFFFFF"/>
              <w:ind w:left="0"/>
              <w:rPr>
                <w:color w:val="4A4848"/>
                <w:sz w:val="22"/>
                <w:szCs w:val="22"/>
                <w:shd w:val="clear" w:color="auto" w:fill="FFFFFF"/>
                <w:lang w:eastAsia="en-US"/>
              </w:rPr>
            </w:pPr>
            <w:r>
              <w:rPr>
                <w:color w:val="4A4848"/>
                <w:shd w:val="clear" w:color="auto" w:fill="FFFFFF"/>
              </w:rPr>
              <w:t>Gwarancja: min. 1 rok</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rFonts w:eastAsia="Calibri"/>
                <w:sz w:val="22"/>
                <w:szCs w:val="22"/>
                <w:lang w:eastAsia="en-US"/>
              </w:rPr>
            </w:pPr>
            <w:r>
              <w:rPr>
                <w:rFonts w:eastAsia="Calibri"/>
              </w:rPr>
              <w:t>2.</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rFonts w:eastAsia="Calibri"/>
                <w:sz w:val="22"/>
                <w:szCs w:val="22"/>
                <w:lang w:eastAsia="en-US"/>
              </w:rPr>
            </w:pPr>
            <w:r>
              <w:rPr>
                <w:rFonts w:eastAsia="Calibri"/>
              </w:rPr>
              <w:t>Laptop z oprogramowaniem</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rFonts w:eastAsia="Calibri"/>
              </w:rPr>
            </w:pPr>
            <w:r>
              <w:t>Ekran: min. 15 cala</w:t>
            </w:r>
          </w:p>
          <w:p w:rsidR="00AA3D8A" w:rsidRDefault="00AA3D8A" w:rsidP="0086786C">
            <w:pPr>
              <w:rPr>
                <w:rFonts w:eastAsia="Calibri"/>
              </w:rPr>
            </w:pPr>
            <w:r>
              <w:rPr>
                <w:rFonts w:eastAsia="Calibri"/>
              </w:rPr>
              <w:t>Windows 10</w:t>
            </w:r>
          </w:p>
          <w:p w:rsidR="00AA3D8A" w:rsidRDefault="00AA3D8A" w:rsidP="0086786C">
            <w:pPr>
              <w:rPr>
                <w:rFonts w:eastAsia="Calibri"/>
              </w:rPr>
            </w:pPr>
            <w:r>
              <w:rPr>
                <w:rFonts w:eastAsia="Calibri"/>
              </w:rPr>
              <w:t>Pamięć RAM:</w:t>
            </w:r>
            <w:r>
              <w:t xml:space="preserve"> min. </w:t>
            </w:r>
            <w:r>
              <w:rPr>
                <w:rFonts w:eastAsia="Calibri"/>
              </w:rPr>
              <w:t xml:space="preserve"> 4 GB</w:t>
            </w:r>
          </w:p>
          <w:p w:rsidR="00AA3D8A" w:rsidRDefault="00AA3D8A" w:rsidP="0086786C">
            <w:pPr>
              <w:rPr>
                <w:rFonts w:eastAsia="Calibri"/>
              </w:rPr>
            </w:pPr>
            <w:r>
              <w:rPr>
                <w:rFonts w:eastAsia="Calibri"/>
              </w:rPr>
              <w:t xml:space="preserve">Dysk: </w:t>
            </w:r>
            <w:r>
              <w:t xml:space="preserve"> min. </w:t>
            </w:r>
            <w:r>
              <w:rPr>
                <w:rFonts w:eastAsia="Calibri"/>
              </w:rPr>
              <w:t>1000 GB</w:t>
            </w:r>
          </w:p>
          <w:p w:rsidR="00AA3D8A" w:rsidRDefault="00AA3D8A" w:rsidP="0086786C">
            <w:pPr>
              <w:rPr>
                <w:rFonts w:eastAsia="Calibri"/>
                <w:sz w:val="22"/>
                <w:szCs w:val="22"/>
                <w:lang w:eastAsia="en-US"/>
              </w:rPr>
            </w:pPr>
            <w:r>
              <w:rPr>
                <w:rFonts w:eastAsia="Calibri"/>
              </w:rPr>
              <w:t xml:space="preserve">Grafika: Intel HD </w:t>
            </w:r>
            <w:proofErr w:type="spellStart"/>
            <w:r>
              <w:rPr>
                <w:rFonts w:eastAsia="Calibri"/>
              </w:rPr>
              <w:t>Graphics</w:t>
            </w:r>
            <w:proofErr w:type="spellEnd"/>
            <w:r>
              <w:rPr>
                <w:rFonts w:eastAsia="Calibri"/>
              </w:rPr>
              <w:t xml:space="preserve"> 520</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rFonts w:eastAsia="Calibri"/>
                <w:sz w:val="22"/>
                <w:szCs w:val="22"/>
                <w:lang w:eastAsia="en-US"/>
              </w:rPr>
            </w:pPr>
            <w:r>
              <w:rPr>
                <w:rFonts w:eastAsia="Calibri"/>
              </w:rPr>
              <w:t>6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rFonts w:eastAsia="Calibri"/>
                <w:sz w:val="22"/>
                <w:szCs w:val="22"/>
                <w:lang w:eastAsia="en-US"/>
              </w:rPr>
            </w:pPr>
          </w:p>
        </w:tc>
      </w:tr>
      <w:tr w:rsidR="00AA3D8A" w:rsidTr="0086786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rFonts w:eastAsia="Calibri"/>
                <w:sz w:val="22"/>
                <w:szCs w:val="22"/>
                <w:lang w:eastAsia="en-US"/>
              </w:rPr>
            </w:pPr>
            <w:r>
              <w:rPr>
                <w:rFonts w:eastAsia="Calibri"/>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rFonts w:eastAsia="Calibri"/>
                <w:sz w:val="22"/>
                <w:szCs w:val="22"/>
                <w:lang w:eastAsia="en-US"/>
              </w:rPr>
            </w:pPr>
            <w:r>
              <w:rPr>
                <w:rFonts w:eastAsia="Calibri"/>
              </w:rPr>
              <w:t>Zestaw słuchawkowy do laptopa</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shd w:val="clear" w:color="auto" w:fill="FFFFFF"/>
              <w:rPr>
                <w:color w:val="4D4D4D"/>
              </w:rPr>
            </w:pPr>
            <w:r>
              <w:rPr>
                <w:color w:val="4D4D4D"/>
              </w:rPr>
              <w:t>Konstrukcja słuchawek: Nauszne zamknięte</w:t>
            </w:r>
          </w:p>
          <w:p w:rsidR="00AA3D8A" w:rsidRDefault="00AA3D8A" w:rsidP="0086786C">
            <w:pPr>
              <w:shd w:val="clear" w:color="auto" w:fill="FFFFFF"/>
              <w:rPr>
                <w:color w:val="4D4D4D"/>
              </w:rPr>
            </w:pPr>
            <w:r>
              <w:rPr>
                <w:color w:val="4D4D4D"/>
              </w:rPr>
              <w:t>Pasmo przenoszenia: 20 ~ 20000 Hz</w:t>
            </w:r>
          </w:p>
          <w:p w:rsidR="00AA3D8A" w:rsidRDefault="00AA3D8A" w:rsidP="0086786C">
            <w:pPr>
              <w:shd w:val="clear" w:color="auto" w:fill="FFFFFF"/>
              <w:rPr>
                <w:color w:val="4D4D4D"/>
              </w:rPr>
            </w:pPr>
            <w:r>
              <w:rPr>
                <w:color w:val="4D4D4D"/>
              </w:rPr>
              <w:t>Mikrofon: Tak</w:t>
            </w:r>
          </w:p>
          <w:p w:rsidR="00AA3D8A" w:rsidRDefault="00AA3D8A" w:rsidP="0086786C">
            <w:pPr>
              <w:shd w:val="clear" w:color="auto" w:fill="FFFFFF"/>
              <w:rPr>
                <w:color w:val="4D4D4D"/>
              </w:rPr>
            </w:pPr>
            <w:r>
              <w:rPr>
                <w:color w:val="4D4D4D"/>
              </w:rPr>
              <w:t>Łączność: Przewodowa</w:t>
            </w:r>
          </w:p>
          <w:p w:rsidR="00AA3D8A" w:rsidRDefault="00AA3D8A" w:rsidP="0086786C">
            <w:pPr>
              <w:shd w:val="clear" w:color="auto" w:fill="FFFFFF"/>
              <w:rPr>
                <w:color w:val="4D4D4D"/>
              </w:rPr>
            </w:pPr>
            <w:r>
              <w:rPr>
                <w:color w:val="4D4D4D"/>
              </w:rPr>
              <w:t>Złącze: USB - 1 szt.</w:t>
            </w:r>
          </w:p>
          <w:p w:rsidR="00AA3D8A" w:rsidRDefault="00AA3D8A" w:rsidP="0086786C">
            <w:pPr>
              <w:shd w:val="clear" w:color="auto" w:fill="FFFFFF"/>
              <w:rPr>
                <w:color w:val="4D4D4D"/>
              </w:rPr>
            </w:pPr>
            <w:r>
              <w:rPr>
                <w:color w:val="4D4D4D"/>
              </w:rPr>
              <w:t>Regulacja głośności</w:t>
            </w:r>
          </w:p>
          <w:p w:rsidR="00AA3D8A" w:rsidRDefault="00AA3D8A" w:rsidP="0086786C">
            <w:pPr>
              <w:shd w:val="clear" w:color="auto" w:fill="FFFFFF"/>
              <w:rPr>
                <w:color w:val="4D4D4D"/>
              </w:rPr>
            </w:pPr>
            <w:r>
              <w:rPr>
                <w:color w:val="4D4D4D"/>
              </w:rPr>
              <w:t>Gwarancja: 24 miesiące</w:t>
            </w:r>
          </w:p>
          <w:p w:rsidR="00AA3D8A" w:rsidRDefault="00AA3D8A" w:rsidP="0086786C">
            <w:pP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rFonts w:eastAsia="Calibri"/>
                <w:sz w:val="22"/>
                <w:szCs w:val="22"/>
                <w:lang w:eastAsia="en-US"/>
              </w:rPr>
            </w:pPr>
            <w:r>
              <w:rPr>
                <w:rFonts w:eastAsia="Calibri"/>
              </w:rPr>
              <w:t>6 szt.</w:t>
            </w: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A3D8A" w:rsidRDefault="00AA3D8A" w:rsidP="0086786C">
            <w:pPr>
              <w:rPr>
                <w:rFonts w:eastAsia="Calibri"/>
                <w:sz w:val="22"/>
                <w:szCs w:val="22"/>
                <w:lang w:eastAsia="en-US"/>
              </w:rPr>
            </w:pPr>
          </w:p>
        </w:tc>
      </w:tr>
    </w:tbl>
    <w:p w:rsidR="00AA3D8A" w:rsidRDefault="00AA3D8A" w:rsidP="00AA3D8A">
      <w:pPr>
        <w:rPr>
          <w:b/>
          <w:sz w:val="28"/>
          <w:szCs w:val="28"/>
          <w:lang w:eastAsia="en-US"/>
        </w:rPr>
      </w:pPr>
    </w:p>
    <w:p w:rsidR="00AA3D8A" w:rsidRDefault="00AA3D8A" w:rsidP="00AA3D8A">
      <w:pPr>
        <w:rPr>
          <w:b/>
          <w:sz w:val="28"/>
          <w:szCs w:val="28"/>
        </w:rPr>
      </w:pPr>
      <w:r>
        <w:rPr>
          <w:b/>
          <w:sz w:val="28"/>
          <w:szCs w:val="28"/>
        </w:rPr>
        <w:t>Szkoła Podstawowa w Żarkach Letnisku</w:t>
      </w:r>
    </w:p>
    <w:tbl>
      <w:tblPr>
        <w:tblStyle w:val="Tabela-Siatka"/>
        <w:tblW w:w="10635" w:type="dxa"/>
        <w:tblLook w:val="04A0"/>
      </w:tblPr>
      <w:tblGrid>
        <w:gridCol w:w="681"/>
        <w:gridCol w:w="2644"/>
        <w:gridCol w:w="3877"/>
        <w:gridCol w:w="812"/>
        <w:gridCol w:w="1331"/>
        <w:gridCol w:w="1290"/>
      </w:tblGrid>
      <w:tr w:rsidR="00AA3D8A" w:rsidTr="00AA3D8A">
        <w:trPr>
          <w:trHeight w:val="854"/>
        </w:trPr>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L.p.</w:t>
            </w:r>
          </w:p>
        </w:tc>
        <w:tc>
          <w:tcPr>
            <w:tcW w:w="2644" w:type="dxa"/>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Nazwa przedmiotu</w:t>
            </w:r>
          </w:p>
        </w:tc>
        <w:tc>
          <w:tcPr>
            <w:tcW w:w="3877" w:type="dxa"/>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Opis przedmiotu</w:t>
            </w:r>
          </w:p>
        </w:tc>
        <w:tc>
          <w:tcPr>
            <w:tcW w:w="812" w:type="dxa"/>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Ilość</w:t>
            </w:r>
          </w:p>
        </w:tc>
        <w:tc>
          <w:tcPr>
            <w:tcW w:w="1331" w:type="dxa"/>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rPr>
            </w:pPr>
            <w:r>
              <w:rPr>
                <w:b/>
                <w:sz w:val="24"/>
                <w:szCs w:val="24"/>
              </w:rPr>
              <w:t>Cena</w:t>
            </w:r>
          </w:p>
          <w:p w:rsidR="00AA3D8A" w:rsidRDefault="00AA3D8A" w:rsidP="0086786C">
            <w:pPr>
              <w:jc w:val="center"/>
              <w:rPr>
                <w:b/>
                <w:sz w:val="24"/>
                <w:szCs w:val="24"/>
                <w:lang w:eastAsia="en-US"/>
              </w:rPr>
            </w:pPr>
            <w:proofErr w:type="spellStart"/>
            <w:r>
              <w:rPr>
                <w:b/>
                <w:sz w:val="24"/>
                <w:szCs w:val="24"/>
              </w:rPr>
              <w:t>Jednostk</w:t>
            </w:r>
            <w:proofErr w:type="spellEnd"/>
            <w:r>
              <w:rPr>
                <w:b/>
                <w:sz w:val="24"/>
                <w:szCs w:val="24"/>
              </w:rPr>
              <w:t>.</w:t>
            </w:r>
          </w:p>
        </w:tc>
        <w:tc>
          <w:tcPr>
            <w:tcW w:w="1290" w:type="dxa"/>
            <w:tcBorders>
              <w:top w:val="single" w:sz="4" w:space="0" w:color="auto"/>
              <w:left w:val="single" w:sz="4" w:space="0" w:color="auto"/>
              <w:bottom w:val="single" w:sz="4" w:space="0" w:color="auto"/>
              <w:right w:val="single" w:sz="4" w:space="0" w:color="auto"/>
            </w:tcBorders>
            <w:hideMark/>
          </w:tcPr>
          <w:p w:rsidR="00AA3D8A" w:rsidRDefault="00AA3D8A" w:rsidP="0086786C">
            <w:pPr>
              <w:jc w:val="center"/>
              <w:rPr>
                <w:b/>
                <w:sz w:val="24"/>
                <w:szCs w:val="24"/>
                <w:lang w:eastAsia="en-US"/>
              </w:rPr>
            </w:pPr>
            <w:r>
              <w:rPr>
                <w:b/>
                <w:sz w:val="24"/>
                <w:szCs w:val="24"/>
              </w:rPr>
              <w:t>Wartość brutto</w:t>
            </w:r>
          </w:p>
        </w:tc>
      </w:tr>
      <w:tr w:rsidR="00AA3D8A" w:rsidTr="00AA3D8A">
        <w:trPr>
          <w:trHeight w:val="369"/>
        </w:trPr>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w:t>
            </w:r>
          </w:p>
        </w:tc>
        <w:tc>
          <w:tcPr>
            <w:tcW w:w="2644"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Drukarka</w:t>
            </w:r>
          </w:p>
        </w:tc>
        <w:tc>
          <w:tcPr>
            <w:tcW w:w="3877"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Drukarka kolorowa, laserowa</w:t>
            </w:r>
          </w:p>
        </w:tc>
        <w:tc>
          <w:tcPr>
            <w:tcW w:w="812"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1331"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1290"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r w:rsidR="00AA3D8A" w:rsidTr="00AA3D8A">
        <w:trPr>
          <w:trHeight w:val="2125"/>
        </w:trPr>
        <w:tc>
          <w:tcPr>
            <w:tcW w:w="0" w:type="auto"/>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2.</w:t>
            </w:r>
          </w:p>
        </w:tc>
        <w:tc>
          <w:tcPr>
            <w:tcW w:w="2644"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Laptop z oprogramowaniem</w:t>
            </w:r>
          </w:p>
        </w:tc>
        <w:tc>
          <w:tcPr>
            <w:tcW w:w="3877" w:type="dxa"/>
            <w:tcBorders>
              <w:top w:val="single" w:sz="4" w:space="0" w:color="auto"/>
              <w:left w:val="single" w:sz="4" w:space="0" w:color="auto"/>
              <w:bottom w:val="single" w:sz="4" w:space="0" w:color="auto"/>
              <w:right w:val="single" w:sz="4" w:space="0" w:color="auto"/>
            </w:tcBorders>
            <w:hideMark/>
          </w:tcPr>
          <w:p w:rsidR="00AA3D8A" w:rsidRDefault="00AA3D8A" w:rsidP="0086786C">
            <w:r>
              <w:t>Ekran: min. 15 cala</w:t>
            </w:r>
          </w:p>
          <w:p w:rsidR="00AA3D8A" w:rsidRDefault="00AA3D8A" w:rsidP="0086786C">
            <w:r>
              <w:t>Pamięć: min. 4GB</w:t>
            </w:r>
          </w:p>
          <w:p w:rsidR="00AA3D8A" w:rsidRDefault="00AA3D8A" w:rsidP="0086786C">
            <w:r>
              <w:t xml:space="preserve">Dysk: min. 500 GB </w:t>
            </w:r>
          </w:p>
          <w:p w:rsidR="00AA3D8A" w:rsidRDefault="00AA3D8A" w:rsidP="0086786C">
            <w:r>
              <w:t xml:space="preserve">Grafika: Intel HD </w:t>
            </w:r>
            <w:proofErr w:type="spellStart"/>
            <w:r>
              <w:t>Grhics</w:t>
            </w:r>
            <w:proofErr w:type="spellEnd"/>
            <w:r>
              <w:t xml:space="preserve"> 520</w:t>
            </w:r>
          </w:p>
          <w:p w:rsidR="00AA3D8A" w:rsidRPr="00566AD4" w:rsidRDefault="00AA3D8A" w:rsidP="0086786C">
            <w:pPr>
              <w:rPr>
                <w:lang w:val="en-US"/>
              </w:rPr>
            </w:pPr>
            <w:proofErr w:type="spellStart"/>
            <w:r w:rsidRPr="00566AD4">
              <w:rPr>
                <w:lang w:val="en-US"/>
              </w:rPr>
              <w:t>Typ</w:t>
            </w:r>
            <w:proofErr w:type="spellEnd"/>
            <w:r w:rsidRPr="00566AD4">
              <w:rPr>
                <w:lang w:val="en-US"/>
              </w:rPr>
              <w:t xml:space="preserve"> </w:t>
            </w:r>
            <w:proofErr w:type="spellStart"/>
            <w:r w:rsidRPr="00566AD4">
              <w:rPr>
                <w:lang w:val="en-US"/>
              </w:rPr>
              <w:t>ekranu</w:t>
            </w:r>
            <w:proofErr w:type="spellEnd"/>
            <w:r w:rsidRPr="00566AD4">
              <w:rPr>
                <w:lang w:val="en-US"/>
              </w:rPr>
              <w:t xml:space="preserve">: </w:t>
            </w:r>
            <w:proofErr w:type="spellStart"/>
            <w:r w:rsidRPr="00566AD4">
              <w:rPr>
                <w:lang w:val="en-US"/>
              </w:rPr>
              <w:t>Matowy</w:t>
            </w:r>
            <w:proofErr w:type="spellEnd"/>
            <w:r w:rsidRPr="00566AD4">
              <w:rPr>
                <w:lang w:val="en-US"/>
              </w:rPr>
              <w:t>, LED</w:t>
            </w:r>
          </w:p>
          <w:p w:rsidR="00AA3D8A" w:rsidRPr="00566AD4" w:rsidRDefault="00AA3D8A" w:rsidP="0086786C">
            <w:pPr>
              <w:rPr>
                <w:sz w:val="22"/>
                <w:szCs w:val="22"/>
                <w:lang w:val="en-US" w:eastAsia="en-US"/>
              </w:rPr>
            </w:pPr>
            <w:r w:rsidRPr="00566AD4">
              <w:rPr>
                <w:lang w:val="en-US"/>
              </w:rPr>
              <w:t xml:space="preserve">Microsoft Windows 10 Pro </w:t>
            </w:r>
          </w:p>
        </w:tc>
        <w:tc>
          <w:tcPr>
            <w:tcW w:w="812" w:type="dxa"/>
            <w:tcBorders>
              <w:top w:val="single" w:sz="4" w:space="0" w:color="auto"/>
              <w:left w:val="single" w:sz="4" w:space="0" w:color="auto"/>
              <w:bottom w:val="single" w:sz="4" w:space="0" w:color="auto"/>
              <w:right w:val="single" w:sz="4" w:space="0" w:color="auto"/>
            </w:tcBorders>
            <w:hideMark/>
          </w:tcPr>
          <w:p w:rsidR="00AA3D8A" w:rsidRDefault="00AA3D8A" w:rsidP="0086786C">
            <w:pPr>
              <w:rPr>
                <w:sz w:val="22"/>
                <w:szCs w:val="22"/>
                <w:lang w:eastAsia="en-US"/>
              </w:rPr>
            </w:pPr>
            <w:r>
              <w:t>1 szt.</w:t>
            </w:r>
          </w:p>
        </w:tc>
        <w:tc>
          <w:tcPr>
            <w:tcW w:w="1331"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c>
          <w:tcPr>
            <w:tcW w:w="1290" w:type="dxa"/>
            <w:tcBorders>
              <w:top w:val="single" w:sz="4" w:space="0" w:color="auto"/>
              <w:left w:val="single" w:sz="4" w:space="0" w:color="auto"/>
              <w:bottom w:val="single" w:sz="4" w:space="0" w:color="auto"/>
              <w:right w:val="single" w:sz="4" w:space="0" w:color="auto"/>
            </w:tcBorders>
          </w:tcPr>
          <w:p w:rsidR="00AA3D8A" w:rsidRDefault="00AA3D8A" w:rsidP="0086786C">
            <w:pPr>
              <w:rPr>
                <w:sz w:val="22"/>
                <w:szCs w:val="22"/>
                <w:lang w:eastAsia="en-US"/>
              </w:rPr>
            </w:pPr>
          </w:p>
        </w:tc>
      </w:tr>
    </w:tbl>
    <w:p w:rsidR="00AA3D8A" w:rsidRDefault="00AA3D8A" w:rsidP="00AA3D8A">
      <w:pPr>
        <w:spacing w:line="480" w:lineRule="auto"/>
        <w:rPr>
          <w:rFonts w:ascii="Arial" w:eastAsia="Calibri" w:hAnsi="Arial" w:cs="Arial"/>
          <w:sz w:val="21"/>
          <w:szCs w:val="21"/>
        </w:rPr>
      </w:pPr>
    </w:p>
    <w:p w:rsidR="00A50E28" w:rsidRDefault="00A50E28"/>
    <w:sectPr w:rsidR="00A50E28" w:rsidSect="00AA3D8A">
      <w:type w:val="continuous"/>
      <w:pgSz w:w="11907" w:h="16839" w:code="9"/>
      <w:pgMar w:top="720" w:right="720" w:bottom="720" w:left="720" w:header="709" w:footer="709"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00000007" w:usb1="00000000" w:usb2="00000000" w:usb3="00000000" w:csb0="00000093" w:csb1="00000000"/>
  </w:font>
  <w:font w:name="Lucida Sans">
    <w:altName w:val="Times New Roman"/>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zcionka tekstu podstawowego">
    <w:altName w:val="Arial"/>
    <w:charset w:val="EE"/>
    <w:family w:val="swiss"/>
    <w:pitch w:val="variable"/>
    <w:sig w:usb0="00000000" w:usb1="00000000" w:usb2="00000000" w:usb3="00000000" w:csb0="00000000" w:csb1="00000000"/>
  </w:font>
  <w:font w:name="Source Sans Pro">
    <w:altName w:val="MS Mincho"/>
    <w:charset w:val="EE"/>
    <w:family w:val="swiss"/>
    <w:pitch w:val="variable"/>
    <w:sig w:usb0="00000001" w:usb1="02000001" w:usb2="00000000" w:usb3="00000000" w:csb0="0000019F" w:csb1="00000000"/>
  </w:font>
  <w:font w:name="Open Sans">
    <w:altName w:val="Arial"/>
    <w:charset w:val="EE"/>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caps w:val="0"/>
        <w:smallCaps w:val="0"/>
        <w:spacing w:val="0"/>
        <w:sz w:val="20"/>
        <w:szCs w:val="20"/>
      </w:rPr>
    </w:lvl>
    <w:lvl w:ilvl="1">
      <w:start w:val="1"/>
      <w:numFmt w:val="bullet"/>
      <w:lvlText w:val=""/>
      <w:lvlJc w:val="left"/>
      <w:pPr>
        <w:tabs>
          <w:tab w:val="num" w:pos="1414"/>
        </w:tabs>
        <w:ind w:left="1414" w:hanging="283"/>
      </w:pPr>
      <w:rPr>
        <w:rFonts w:ascii="Symbol" w:hAnsi="Symbol" w:cs="OpenSymbol"/>
        <w:caps w:val="0"/>
        <w:smallCaps w:val="0"/>
        <w:spacing w:val="0"/>
        <w:sz w:val="20"/>
        <w:szCs w:val="20"/>
      </w:rPr>
    </w:lvl>
    <w:lvl w:ilvl="2">
      <w:start w:val="1"/>
      <w:numFmt w:val="bullet"/>
      <w:lvlText w:val=""/>
      <w:lvlJc w:val="left"/>
      <w:pPr>
        <w:tabs>
          <w:tab w:val="num" w:pos="2121"/>
        </w:tabs>
        <w:ind w:left="2121" w:hanging="283"/>
      </w:pPr>
      <w:rPr>
        <w:rFonts w:ascii="Symbol" w:hAnsi="Symbol" w:cs="OpenSymbol"/>
        <w:caps w:val="0"/>
        <w:smallCaps w:val="0"/>
        <w:spacing w:val="0"/>
        <w:sz w:val="20"/>
        <w:szCs w:val="20"/>
      </w:rPr>
    </w:lvl>
    <w:lvl w:ilvl="3">
      <w:start w:val="1"/>
      <w:numFmt w:val="bullet"/>
      <w:lvlText w:val=""/>
      <w:lvlJc w:val="left"/>
      <w:pPr>
        <w:tabs>
          <w:tab w:val="num" w:pos="2828"/>
        </w:tabs>
        <w:ind w:left="2828" w:hanging="283"/>
      </w:pPr>
      <w:rPr>
        <w:rFonts w:ascii="Symbol" w:hAnsi="Symbol" w:cs="OpenSymbol"/>
        <w:caps w:val="0"/>
        <w:smallCaps w:val="0"/>
        <w:spacing w:val="0"/>
        <w:sz w:val="20"/>
        <w:szCs w:val="20"/>
      </w:rPr>
    </w:lvl>
    <w:lvl w:ilvl="4">
      <w:start w:val="1"/>
      <w:numFmt w:val="bullet"/>
      <w:lvlText w:val=""/>
      <w:lvlJc w:val="left"/>
      <w:pPr>
        <w:tabs>
          <w:tab w:val="num" w:pos="3535"/>
        </w:tabs>
        <w:ind w:left="3535" w:hanging="283"/>
      </w:pPr>
      <w:rPr>
        <w:rFonts w:ascii="Symbol" w:hAnsi="Symbol" w:cs="OpenSymbol"/>
        <w:caps w:val="0"/>
        <w:smallCaps w:val="0"/>
        <w:spacing w:val="0"/>
        <w:sz w:val="20"/>
        <w:szCs w:val="20"/>
      </w:rPr>
    </w:lvl>
    <w:lvl w:ilvl="5">
      <w:start w:val="1"/>
      <w:numFmt w:val="bullet"/>
      <w:lvlText w:val=""/>
      <w:lvlJc w:val="left"/>
      <w:pPr>
        <w:tabs>
          <w:tab w:val="num" w:pos="4242"/>
        </w:tabs>
        <w:ind w:left="4242" w:hanging="283"/>
      </w:pPr>
      <w:rPr>
        <w:rFonts w:ascii="Symbol" w:hAnsi="Symbol" w:cs="OpenSymbol"/>
        <w:caps w:val="0"/>
        <w:smallCaps w:val="0"/>
        <w:spacing w:val="0"/>
        <w:sz w:val="20"/>
        <w:szCs w:val="20"/>
      </w:rPr>
    </w:lvl>
    <w:lvl w:ilvl="6">
      <w:start w:val="1"/>
      <w:numFmt w:val="bullet"/>
      <w:lvlText w:val=""/>
      <w:lvlJc w:val="left"/>
      <w:pPr>
        <w:tabs>
          <w:tab w:val="num" w:pos="4949"/>
        </w:tabs>
        <w:ind w:left="4949" w:hanging="283"/>
      </w:pPr>
      <w:rPr>
        <w:rFonts w:ascii="Symbol" w:hAnsi="Symbol" w:cs="OpenSymbol"/>
        <w:caps w:val="0"/>
        <w:smallCaps w:val="0"/>
        <w:spacing w:val="0"/>
        <w:sz w:val="20"/>
        <w:szCs w:val="20"/>
      </w:rPr>
    </w:lvl>
    <w:lvl w:ilvl="7">
      <w:start w:val="1"/>
      <w:numFmt w:val="bullet"/>
      <w:lvlText w:val=""/>
      <w:lvlJc w:val="left"/>
      <w:pPr>
        <w:tabs>
          <w:tab w:val="num" w:pos="5656"/>
        </w:tabs>
        <w:ind w:left="5656" w:hanging="283"/>
      </w:pPr>
      <w:rPr>
        <w:rFonts w:ascii="Symbol" w:hAnsi="Symbol" w:cs="OpenSymbol"/>
        <w:caps w:val="0"/>
        <w:smallCaps w:val="0"/>
        <w:spacing w:val="0"/>
        <w:sz w:val="20"/>
        <w:szCs w:val="20"/>
      </w:rPr>
    </w:lvl>
    <w:lvl w:ilvl="8">
      <w:start w:val="1"/>
      <w:numFmt w:val="bullet"/>
      <w:lvlText w:val=""/>
      <w:lvlJc w:val="left"/>
      <w:pPr>
        <w:tabs>
          <w:tab w:val="num" w:pos="6363"/>
        </w:tabs>
        <w:ind w:left="6363" w:hanging="283"/>
      </w:pPr>
      <w:rPr>
        <w:rFonts w:ascii="Symbol" w:hAnsi="Symbol" w:cs="OpenSymbol"/>
        <w:caps w:val="0"/>
        <w:smallCaps w:val="0"/>
        <w:spacing w:val="0"/>
        <w:sz w:val="20"/>
        <w:szCs w:val="20"/>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Arial"/>
        <w:sz w:val="20"/>
        <w:szCs w:val="2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Arial" w:hAnsi="Arial" w:cs="Arial"/>
        <w:sz w:val="20"/>
        <w:szCs w:val="20"/>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2BBD2409"/>
    <w:multiLevelType w:val="multilevel"/>
    <w:tmpl w:val="30EE7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EE1F10"/>
    <w:multiLevelType w:val="multilevel"/>
    <w:tmpl w:val="ADECC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A73186"/>
    <w:multiLevelType w:val="multilevel"/>
    <w:tmpl w:val="645A5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9554AE"/>
    <w:multiLevelType w:val="multilevel"/>
    <w:tmpl w:val="B4EEB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A80BA3"/>
    <w:multiLevelType w:val="multilevel"/>
    <w:tmpl w:val="1A78D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hyphenationZone w:val="425"/>
  <w:drawingGridHorizontalSpacing w:val="120"/>
  <w:drawingGridVerticalSpacing w:val="381"/>
  <w:displayHorizontalDrawingGridEvery w:val="2"/>
  <w:characterSpacingControl w:val="doNotCompress"/>
  <w:compat>
    <w:useFELayout/>
  </w:compat>
  <w:rsids>
    <w:rsidRoot w:val="00AA3D8A"/>
    <w:rsid w:val="000D2E49"/>
    <w:rsid w:val="002A3B56"/>
    <w:rsid w:val="00526152"/>
    <w:rsid w:val="00770054"/>
    <w:rsid w:val="007C7027"/>
    <w:rsid w:val="009C34F3"/>
    <w:rsid w:val="00A50E28"/>
    <w:rsid w:val="00A939F8"/>
    <w:rsid w:val="00AA3D8A"/>
    <w:rsid w:val="00B7357F"/>
    <w:rsid w:val="00CA3D09"/>
    <w:rsid w:val="00CF03E4"/>
    <w:rsid w:val="00D719F9"/>
    <w:rsid w:val="00E510BA"/>
    <w:rsid w:val="00E53564"/>
    <w:rsid w:val="00FC6989"/>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pl-PL" w:eastAsia="ja-JP" w:bidi="ar-SA"/>
      </w:rPr>
    </w:rPrDefault>
    <w:pPrDefault>
      <w:pPr>
        <w:spacing w:before="240" w:after="144" w:line="22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D8A"/>
    <w:pPr>
      <w:spacing w:before="0" w:after="0" w:line="240" w:lineRule="auto"/>
    </w:pPr>
    <w:rPr>
      <w:rFonts w:eastAsia="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3D8A"/>
    <w:rPr>
      <w:color w:val="0000FF"/>
      <w:u w:val="single"/>
    </w:rPr>
  </w:style>
  <w:style w:type="paragraph" w:styleId="Tekstpodstawowy">
    <w:name w:val="Body Text"/>
    <w:basedOn w:val="Normalny"/>
    <w:link w:val="TekstpodstawowyZnak"/>
    <w:uiPriority w:val="99"/>
    <w:unhideWhenUsed/>
    <w:rsid w:val="00AA3D8A"/>
    <w:rPr>
      <w:rFonts w:ascii="Courier New" w:hAnsi="Courier New"/>
      <w:sz w:val="24"/>
    </w:rPr>
  </w:style>
  <w:style w:type="character" w:customStyle="1" w:styleId="TekstpodstawowyZnak">
    <w:name w:val="Tekst podstawowy Znak"/>
    <w:basedOn w:val="Domylnaczcionkaakapitu"/>
    <w:link w:val="Tekstpodstawowy"/>
    <w:uiPriority w:val="99"/>
    <w:rsid w:val="00AA3D8A"/>
    <w:rPr>
      <w:rFonts w:ascii="Courier New" w:eastAsia="Times New Roman" w:hAnsi="Courier New"/>
      <w:szCs w:val="20"/>
      <w:lang w:eastAsia="pl-PL"/>
    </w:rPr>
  </w:style>
  <w:style w:type="paragraph" w:styleId="Bezodstpw">
    <w:name w:val="No Spacing"/>
    <w:uiPriority w:val="1"/>
    <w:qFormat/>
    <w:rsid w:val="00AA3D8A"/>
    <w:pPr>
      <w:spacing w:before="0" w:after="0" w:line="240" w:lineRule="auto"/>
    </w:pPr>
    <w:rPr>
      <w:rFonts w:eastAsia="Times New Roman"/>
      <w:sz w:val="20"/>
      <w:szCs w:val="20"/>
      <w:lang w:eastAsia="pl-PL"/>
    </w:rPr>
  </w:style>
  <w:style w:type="paragraph" w:styleId="Akapitzlist">
    <w:name w:val="List Paragraph"/>
    <w:basedOn w:val="Normalny"/>
    <w:uiPriority w:val="34"/>
    <w:qFormat/>
    <w:rsid w:val="00AA3D8A"/>
    <w:pPr>
      <w:spacing w:after="160" w:line="252" w:lineRule="auto"/>
      <w:ind w:left="720"/>
      <w:contextualSpacing/>
    </w:pPr>
    <w:rPr>
      <w:rFonts w:asciiTheme="minorHAnsi" w:eastAsiaTheme="minorHAnsi" w:hAnsiTheme="minorHAnsi" w:cstheme="minorBidi"/>
      <w:sz w:val="22"/>
      <w:szCs w:val="22"/>
      <w:lang w:eastAsia="en-US"/>
    </w:rPr>
  </w:style>
  <w:style w:type="paragraph" w:customStyle="1" w:styleId="pkt">
    <w:name w:val="pkt"/>
    <w:basedOn w:val="Normalny"/>
    <w:rsid w:val="00AA3D8A"/>
    <w:pPr>
      <w:spacing w:before="60" w:after="60"/>
      <w:ind w:left="851" w:hanging="295"/>
      <w:jc w:val="both"/>
    </w:pPr>
    <w:rPr>
      <w:sz w:val="24"/>
      <w:szCs w:val="24"/>
    </w:rPr>
  </w:style>
  <w:style w:type="paragraph" w:customStyle="1" w:styleId="ZLITPKTzmpktliter">
    <w:name w:val="Z_LIT/PKT – zm. pkt literą"/>
    <w:basedOn w:val="Normalny"/>
    <w:uiPriority w:val="47"/>
    <w:semiHidden/>
    <w:qFormat/>
    <w:rsid w:val="00AA3D8A"/>
    <w:pPr>
      <w:spacing w:line="360" w:lineRule="auto"/>
      <w:ind w:left="1497" w:hanging="510"/>
      <w:jc w:val="both"/>
    </w:pPr>
    <w:rPr>
      <w:rFonts w:ascii="Times" w:hAnsi="Times" w:cs="Arial"/>
      <w:bCs/>
      <w:sz w:val="24"/>
    </w:rPr>
  </w:style>
  <w:style w:type="paragraph" w:styleId="Legenda">
    <w:name w:val="caption"/>
    <w:basedOn w:val="Normalny"/>
    <w:qFormat/>
    <w:rsid w:val="00AA3D8A"/>
    <w:pPr>
      <w:suppressLineNumbers/>
      <w:suppressAutoHyphens/>
      <w:spacing w:before="120" w:after="120"/>
    </w:pPr>
    <w:rPr>
      <w:rFonts w:cs="Lucida Sans"/>
      <w:i/>
      <w:iCs/>
      <w:kern w:val="1"/>
      <w:sz w:val="24"/>
      <w:szCs w:val="24"/>
      <w:lang w:eastAsia="zh-CN" w:bidi="hi-IN"/>
    </w:rPr>
  </w:style>
  <w:style w:type="character" w:customStyle="1" w:styleId="Teksttresci">
    <w:name w:val="Tekst tresci_"/>
    <w:link w:val="Teksttresci0"/>
    <w:uiPriority w:val="99"/>
    <w:semiHidden/>
    <w:locked/>
    <w:rsid w:val="00AA3D8A"/>
    <w:rPr>
      <w:sz w:val="23"/>
      <w:szCs w:val="23"/>
      <w:shd w:val="clear" w:color="auto" w:fill="FFFFFF"/>
    </w:rPr>
  </w:style>
  <w:style w:type="paragraph" w:customStyle="1" w:styleId="Teksttresci0">
    <w:name w:val="Tekst tresci"/>
    <w:basedOn w:val="Normalny"/>
    <w:link w:val="Teksttresci"/>
    <w:uiPriority w:val="99"/>
    <w:semiHidden/>
    <w:rsid w:val="00AA3D8A"/>
    <w:pPr>
      <w:widowControl w:val="0"/>
      <w:shd w:val="clear" w:color="auto" w:fill="FFFFFF"/>
      <w:spacing w:line="278" w:lineRule="exact"/>
      <w:ind w:hanging="560"/>
    </w:pPr>
    <w:rPr>
      <w:rFonts w:eastAsiaTheme="minorEastAsia"/>
      <w:sz w:val="23"/>
      <w:szCs w:val="23"/>
      <w:lang w:eastAsia="ja-JP"/>
    </w:rPr>
  </w:style>
  <w:style w:type="paragraph" w:customStyle="1" w:styleId="WW-Zawartotabeli">
    <w:name w:val="WW-Zawarto?? tabeli"/>
    <w:basedOn w:val="Normalny"/>
    <w:rsid w:val="00AA3D8A"/>
    <w:pPr>
      <w:suppressLineNumbers/>
      <w:suppressAutoHyphens/>
    </w:pPr>
    <w:rPr>
      <w:kern w:val="2"/>
      <w:sz w:val="24"/>
      <w:lang w:eastAsia="zh-CN" w:bidi="hi-IN"/>
    </w:rPr>
  </w:style>
  <w:style w:type="paragraph" w:styleId="NormalnyWeb">
    <w:name w:val="Normal (Web)"/>
    <w:basedOn w:val="Normalny"/>
    <w:uiPriority w:val="99"/>
    <w:semiHidden/>
    <w:unhideWhenUsed/>
    <w:rsid w:val="00AA3D8A"/>
    <w:pPr>
      <w:spacing w:before="100" w:beforeAutospacing="1" w:after="100" w:afterAutospacing="1"/>
    </w:pPr>
    <w:rPr>
      <w:sz w:val="24"/>
      <w:szCs w:val="24"/>
    </w:rPr>
  </w:style>
  <w:style w:type="paragraph" w:customStyle="1" w:styleId="Zawartotabeli">
    <w:name w:val="Zawartość tabeli"/>
    <w:basedOn w:val="Normalny"/>
    <w:uiPriority w:val="99"/>
    <w:semiHidden/>
    <w:rsid w:val="00AA3D8A"/>
    <w:pPr>
      <w:widowControl w:val="0"/>
      <w:suppressLineNumbers/>
      <w:suppressAutoHyphens/>
    </w:pPr>
    <w:rPr>
      <w:rFonts w:eastAsia="SimSun" w:cs="Arial"/>
      <w:kern w:val="2"/>
      <w:sz w:val="24"/>
      <w:szCs w:val="24"/>
      <w:lang w:eastAsia="hi-IN" w:bidi="hi-IN"/>
    </w:rPr>
  </w:style>
  <w:style w:type="table" w:styleId="Tabela-Siatka">
    <w:name w:val="Table Grid"/>
    <w:basedOn w:val="Standardowy"/>
    <w:uiPriority w:val="59"/>
    <w:rsid w:val="00AA3D8A"/>
    <w:pPr>
      <w:spacing w:before="0"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AA3D8A"/>
    <w:rPr>
      <w:b/>
      <w:bCs/>
    </w:rPr>
  </w:style>
  <w:style w:type="character" w:styleId="Uwydatnienie">
    <w:name w:val="Emphasis"/>
    <w:basedOn w:val="Domylnaczcionkaakapitu"/>
    <w:qFormat/>
    <w:rsid w:val="00AA3D8A"/>
    <w:rPr>
      <w:i/>
      <w:iCs/>
    </w:rPr>
  </w:style>
  <w:style w:type="paragraph" w:styleId="Zagicieodgryformularza">
    <w:name w:val="HTML Top of Form"/>
    <w:basedOn w:val="Normalny"/>
    <w:next w:val="Normalny"/>
    <w:link w:val="ZagicieodgryformularzaZnak"/>
    <w:hidden/>
    <w:uiPriority w:val="99"/>
    <w:semiHidden/>
    <w:unhideWhenUsed/>
    <w:rsid w:val="00AA3D8A"/>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A3D8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3D8A"/>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A3D8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3572781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com.pl/slownik.bhtml?definitionId=10041601247&amp;productCode=1091760" TargetMode="External"/><Relationship Id="rId12" Type="http://schemas.openxmlformats.org/officeDocument/2006/relationships/hyperlink" Target="https://www.euro.com.pl/slownik.bhtml?definitionId=3359180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com.pl/slownik.bhtml?definitionId=1707111122" TargetMode="External"/><Relationship Id="rId11" Type="http://schemas.openxmlformats.org/officeDocument/2006/relationships/hyperlink" Target="https://www.euro.com.pl/slownik.bhtml?definitionId=3359125492" TargetMode="External"/><Relationship Id="rId5" Type="http://schemas.openxmlformats.org/officeDocument/2006/relationships/hyperlink" Target="https://www.euro.com.pl/slownik.bhtml?definitionId=357249498" TargetMode="External"/><Relationship Id="rId10" Type="http://schemas.openxmlformats.org/officeDocument/2006/relationships/hyperlink" Target="https://www.euro.com.pl/slownik.bhtml?definitionId=1367222068" TargetMode="External"/><Relationship Id="rId4" Type="http://schemas.openxmlformats.org/officeDocument/2006/relationships/webSettings" Target="webSettings.xml"/><Relationship Id="rId9" Type="http://schemas.openxmlformats.org/officeDocument/2006/relationships/hyperlink" Target="https://www.euro.com.pl/slownik.bhtml?definitionId=170732777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7059</Words>
  <Characters>42354</Characters>
  <Application>Microsoft Office Word</Application>
  <DocSecurity>0</DocSecurity>
  <Lines>352</Lines>
  <Paragraphs>98</Paragraphs>
  <ScaleCrop>false</ScaleCrop>
  <Company>FSPDMaIS</Company>
  <LinksUpToDate>false</LinksUpToDate>
  <CharactersWithSpaces>49315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Stacja07</dc:creator>
  <cp:lastModifiedBy>Stacja07</cp:lastModifiedBy>
  <cp:revision>1</cp:revision>
  <dcterms:created xsi:type="dcterms:W3CDTF">2017-07-26T12:11:00Z</dcterms:created>
  <dcterms:modified xsi:type="dcterms:W3CDTF">2017-07-26T12:13:00Z</dcterms:modified>
</cp:coreProperties>
</file>